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61DD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C3296">
        <w:rPr>
          <w:rFonts w:ascii="Times New Roman" w:hAnsi="Times New Roman"/>
          <w:b/>
          <w:i/>
          <w:sz w:val="32"/>
          <w:szCs w:val="32"/>
        </w:rPr>
        <w:t>26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9548E">
        <w:rPr>
          <w:rFonts w:ascii="Times New Roman" w:hAnsi="Times New Roman"/>
          <w:b/>
          <w:i/>
          <w:sz w:val="32"/>
          <w:szCs w:val="32"/>
        </w:rPr>
        <w:t>ок</w:t>
      </w:r>
      <w:r w:rsidR="00F5032B">
        <w:rPr>
          <w:rFonts w:ascii="Times New Roman" w:hAnsi="Times New Roman"/>
          <w:b/>
          <w:i/>
          <w:sz w:val="32"/>
          <w:szCs w:val="32"/>
        </w:rPr>
        <w:t>тября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2023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6C3296">
        <w:rPr>
          <w:rFonts w:ascii="Times New Roman" w:hAnsi="Times New Roman"/>
          <w:b/>
          <w:i/>
          <w:sz w:val="32"/>
          <w:szCs w:val="32"/>
        </w:rPr>
        <w:t>9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691F" w:rsidRPr="00C46586" w:rsidRDefault="0064691F" w:rsidP="0064691F">
      <w:pPr>
        <w:ind w:left="-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6586">
        <w:rPr>
          <w:rFonts w:ascii="Times New Roman" w:hAnsi="Times New Roman"/>
          <w:b/>
          <w:sz w:val="24"/>
          <w:szCs w:val="24"/>
        </w:rPr>
        <w:t>АДМИНИСТРАЦИЯ БУЛГАКОВСКОГО СЕЛЬСКОГО</w:t>
      </w:r>
      <w:r w:rsidR="006C3296">
        <w:rPr>
          <w:rFonts w:ascii="Times New Roman" w:hAnsi="Times New Roman"/>
          <w:b/>
          <w:sz w:val="24"/>
          <w:szCs w:val="24"/>
        </w:rPr>
        <w:t xml:space="preserve"> </w:t>
      </w:r>
      <w:r w:rsidRPr="00C46586">
        <w:rPr>
          <w:rFonts w:ascii="Times New Roman" w:hAnsi="Times New Roman"/>
          <w:b/>
          <w:sz w:val="24"/>
          <w:szCs w:val="24"/>
        </w:rPr>
        <w:t xml:space="preserve">ПОСЕЛЕНИЯ   </w:t>
      </w:r>
      <w:r w:rsidRPr="00C46586">
        <w:rPr>
          <w:rFonts w:ascii="Times New Roman" w:hAnsi="Times New Roman"/>
          <w:b/>
          <w:caps/>
          <w:sz w:val="24"/>
          <w:szCs w:val="24"/>
        </w:rPr>
        <w:t>ДуховщинскОГО районА СМОЛЕНСКОЙ ОБЛАСТИ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296">
        <w:rPr>
          <w:rFonts w:ascii="Times New Roman" w:hAnsi="Times New Roman"/>
          <w:b/>
          <w:sz w:val="24"/>
          <w:szCs w:val="24"/>
        </w:rPr>
        <w:t>ПОСТАНОВЛЕНИЕ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от 26.10.2023                                             № 149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C3296" w:rsidRPr="006C3296" w:rsidTr="00846FFB">
        <w:tc>
          <w:tcPr>
            <w:tcW w:w="4998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296">
              <w:rPr>
                <w:sz w:val="24"/>
                <w:szCs w:val="24"/>
              </w:rPr>
              <w:t>Об утверждении порядка проведения инвентаризации земельных участков и мест захоронения на кладбищах муниципального образования Б</w:t>
            </w:r>
            <w:bookmarkStart w:id="0" w:name="_GoBack"/>
            <w:bookmarkEnd w:id="0"/>
            <w:r w:rsidRPr="006C3296">
              <w:rPr>
                <w:sz w:val="24"/>
                <w:szCs w:val="24"/>
              </w:rPr>
              <w:t>улгаковского сельского поселения Духовщинского района Смоленской области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На основании подпункта 22 пункта 1 статьи 14 Федерального закона от 06.10.2003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 xml:space="preserve">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 </w:t>
      </w:r>
      <w:r w:rsidRPr="006C3296">
        <w:rPr>
          <w:rFonts w:ascii="Times New Roman" w:hAnsi="Times New Roman"/>
          <w:sz w:val="24"/>
          <w:szCs w:val="24"/>
        </w:rPr>
        <w:t>муниципального образования Булгаковского сельского поселения Духовщинского района Смоленской области</w:t>
      </w:r>
      <w:r w:rsidRPr="006C3296">
        <w:rPr>
          <w:rFonts w:ascii="Times New Roman" w:hAnsi="Times New Roman"/>
          <w:i/>
          <w:iCs/>
          <w:sz w:val="24"/>
          <w:szCs w:val="24"/>
          <w:lang w:bidi="ru-RU"/>
        </w:rPr>
        <w:t xml:space="preserve">, </w:t>
      </w:r>
      <w:r w:rsidRPr="006C3296">
        <w:rPr>
          <w:rFonts w:ascii="Times New Roman" w:hAnsi="Times New Roman"/>
          <w:sz w:val="24"/>
          <w:szCs w:val="24"/>
          <w:lang w:bidi="ru-RU"/>
        </w:rPr>
        <w:t>постановляет:</w:t>
      </w:r>
    </w:p>
    <w:p w:rsidR="006C3296" w:rsidRPr="006C3296" w:rsidRDefault="006C3296" w:rsidP="006C3296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Утвердить прилагаемый Порядок проведения инвентаризации земельных участков и мест захоронений на кладбищах муниципального образования </w:t>
      </w:r>
      <w:r w:rsidRPr="006C3296">
        <w:rPr>
          <w:rFonts w:ascii="Times New Roman" w:hAnsi="Times New Roman"/>
          <w:sz w:val="24"/>
          <w:szCs w:val="24"/>
        </w:rPr>
        <w:t>Булгаковского сельского поселения Духовщинского района Смоленской области</w:t>
      </w:r>
      <w:r w:rsidRPr="006C3296">
        <w:rPr>
          <w:rFonts w:ascii="Times New Roman" w:hAnsi="Times New Roman"/>
          <w:i/>
          <w:iCs/>
          <w:sz w:val="24"/>
          <w:szCs w:val="24"/>
          <w:lang w:bidi="ru-RU"/>
        </w:rPr>
        <w:t>.</w:t>
      </w:r>
    </w:p>
    <w:p w:rsidR="006C3296" w:rsidRPr="006C3296" w:rsidRDefault="006C3296" w:rsidP="006C3296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в муниципальном вестнике «</w:t>
      </w:r>
      <w:proofErr w:type="spellStart"/>
      <w:r w:rsidRPr="006C3296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6C3296">
        <w:rPr>
          <w:rFonts w:ascii="Times New Roman" w:hAnsi="Times New Roman"/>
          <w:sz w:val="24"/>
          <w:szCs w:val="24"/>
        </w:rPr>
        <w:t xml:space="preserve"> вести», а также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http://bulgakovo.admin-smolensk.ru/. </w:t>
      </w:r>
    </w:p>
    <w:p w:rsidR="006C3296" w:rsidRPr="006C3296" w:rsidRDefault="006C3296" w:rsidP="006C3296">
      <w:pPr>
        <w:pStyle w:val="af1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6C3296">
        <w:rPr>
          <w:rFonts w:ascii="Times New Roman" w:hAnsi="Times New Roman"/>
          <w:bCs/>
          <w:sz w:val="24"/>
          <w:szCs w:val="24"/>
          <w:lang w:bidi="ru-RU"/>
        </w:rPr>
        <w:t>Контроль за исполнением постановления оставляю за собой.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6C3296">
        <w:rPr>
          <w:rFonts w:ascii="Times New Roman" w:hAnsi="Times New Roman"/>
          <w:sz w:val="24"/>
          <w:szCs w:val="24"/>
        </w:rPr>
        <w:tab/>
      </w:r>
      <w:r w:rsidRPr="006C3296">
        <w:rPr>
          <w:rFonts w:ascii="Times New Roman" w:hAnsi="Times New Roman"/>
          <w:sz w:val="24"/>
          <w:szCs w:val="24"/>
        </w:rPr>
        <w:tab/>
      </w:r>
      <w:r w:rsidRPr="006C3296">
        <w:rPr>
          <w:rFonts w:ascii="Times New Roman" w:hAnsi="Times New Roman"/>
          <w:sz w:val="24"/>
          <w:szCs w:val="24"/>
        </w:rPr>
        <w:tab/>
      </w:r>
      <w:r w:rsidRPr="006C3296">
        <w:rPr>
          <w:rFonts w:ascii="Times New Roman" w:hAnsi="Times New Roman"/>
          <w:sz w:val="24"/>
          <w:szCs w:val="24"/>
        </w:rPr>
        <w:tab/>
        <w:t xml:space="preserve">Т.И. </w:t>
      </w:r>
      <w:proofErr w:type="spellStart"/>
      <w:r w:rsidRPr="006C3296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0"/>
      </w:tblGrid>
      <w:tr w:rsidR="006C3296" w:rsidRPr="006C3296" w:rsidTr="00846FFB">
        <w:tc>
          <w:tcPr>
            <w:tcW w:w="4644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6C3296">
              <w:rPr>
                <w:sz w:val="24"/>
                <w:szCs w:val="24"/>
                <w:lang w:bidi="ru-RU"/>
              </w:rPr>
              <w:t xml:space="preserve">                        Утвержден 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6C3296">
              <w:rPr>
                <w:sz w:val="24"/>
                <w:szCs w:val="24"/>
                <w:lang w:bidi="ru-RU"/>
              </w:rPr>
              <w:t>постановлением администрации</w:t>
            </w:r>
            <w:bookmarkStart w:id="1" w:name="bookmark0"/>
            <w:r w:rsidRPr="006C3296">
              <w:rPr>
                <w:sz w:val="24"/>
                <w:szCs w:val="24"/>
                <w:lang w:bidi="ru-RU"/>
              </w:rPr>
              <w:t xml:space="preserve"> Булгаковского сельского поселения Духовщинского района Смоленской области от 26.10.2023 №</w:t>
            </w:r>
            <w:bookmarkEnd w:id="1"/>
            <w:r w:rsidRPr="006C3296">
              <w:rPr>
                <w:sz w:val="24"/>
                <w:szCs w:val="24"/>
                <w:lang w:bidi="ru-RU"/>
              </w:rPr>
              <w:t xml:space="preserve"> 149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ПОРЯДОК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проведения инвентаризации земельных участков и мест захоронений на кладбищах муниципального образования Булгаковского сельского поселения Духовщинского района Смоленской области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1.Общие положения</w:t>
      </w:r>
    </w:p>
    <w:p w:rsidR="006C3296" w:rsidRPr="006C3296" w:rsidRDefault="006C3296" w:rsidP="006C3296">
      <w:pPr>
        <w:numPr>
          <w:ilvl w:val="1"/>
          <w:numId w:val="4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Настоящий Порядок проведения инвентаризации земельных участков и мест захоронений на кладбищах муниципального образования </w:t>
      </w:r>
      <w:r w:rsidRPr="006C3296">
        <w:rPr>
          <w:rFonts w:ascii="Times New Roman" w:hAnsi="Times New Roman"/>
          <w:sz w:val="24"/>
          <w:szCs w:val="24"/>
        </w:rPr>
        <w:t>Булгаковского сельского поселения Духовщинского района Смоленской области</w:t>
      </w:r>
      <w:r w:rsidRPr="006C3296">
        <w:rPr>
          <w:rFonts w:ascii="Times New Roman" w:hAnsi="Times New Roman"/>
          <w:sz w:val="24"/>
          <w:szCs w:val="24"/>
          <w:lang w:bidi="ru-RU"/>
        </w:rPr>
        <w:t xml:space="preserve">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</w:t>
      </w:r>
      <w:r w:rsidRPr="006C3296">
        <w:rPr>
          <w:rFonts w:ascii="Times New Roman" w:hAnsi="Times New Roman"/>
          <w:sz w:val="24"/>
          <w:szCs w:val="24"/>
        </w:rPr>
        <w:t>Булгаковского сельского поселения Духовщинского района Смоленской области</w:t>
      </w:r>
      <w:r w:rsidRPr="006C3296">
        <w:rPr>
          <w:rFonts w:ascii="Times New Roman" w:hAnsi="Times New Roman"/>
          <w:sz w:val="24"/>
          <w:szCs w:val="24"/>
          <w:lang w:bidi="ru-RU"/>
        </w:rPr>
        <w:t xml:space="preserve"> (далее - кладбища).</w:t>
      </w:r>
    </w:p>
    <w:p w:rsidR="006C3296" w:rsidRPr="006C3296" w:rsidRDefault="006C3296" w:rsidP="006C3296">
      <w:pPr>
        <w:numPr>
          <w:ilvl w:val="1"/>
          <w:numId w:val="4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Объектами инвентаризации являются земельные участки и места захоронений на территориях кладбищ.</w:t>
      </w:r>
    </w:p>
    <w:p w:rsidR="006C3296" w:rsidRPr="006C3296" w:rsidRDefault="006C3296" w:rsidP="006C3296">
      <w:pPr>
        <w:numPr>
          <w:ilvl w:val="1"/>
          <w:numId w:val="4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Инвентаризация земельных участков и мест захоронений проводится не реже одного раза в три года.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6C3296" w:rsidRPr="006C3296" w:rsidRDefault="006C3296" w:rsidP="006C3296">
      <w:pPr>
        <w:numPr>
          <w:ilvl w:val="1"/>
          <w:numId w:val="4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Основными целями инвентаризации земельных участков и мест захоронений являются:</w:t>
      </w:r>
    </w:p>
    <w:p w:rsidR="006C3296" w:rsidRPr="006C3296" w:rsidRDefault="006C3296" w:rsidP="006C329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систематизация данных о местах захоронений на кладбищах;</w:t>
      </w:r>
    </w:p>
    <w:p w:rsidR="006C3296" w:rsidRPr="006C3296" w:rsidRDefault="006C3296" w:rsidP="006C329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6C3296" w:rsidRPr="006C3296" w:rsidRDefault="006C3296" w:rsidP="006C329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учет территории в зоне захоронения кладбищ, не занятой местами захоронений;</w:t>
      </w:r>
    </w:p>
    <w:p w:rsidR="006C3296" w:rsidRPr="006C3296" w:rsidRDefault="006C3296" w:rsidP="006C329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создание электронной базы захоронений;</w:t>
      </w:r>
    </w:p>
    <w:p w:rsidR="006C3296" w:rsidRPr="006C3296" w:rsidRDefault="006C3296" w:rsidP="006C329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планирование территории кладбищ;</w:t>
      </w:r>
    </w:p>
    <w:p w:rsidR="006C3296" w:rsidRPr="006C3296" w:rsidRDefault="006C3296" w:rsidP="006C329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определение состояния могил и/или надмогильных сооружений (надгробий);</w:t>
      </w:r>
    </w:p>
    <w:p w:rsidR="006C3296" w:rsidRPr="006C3296" w:rsidRDefault="006C3296" w:rsidP="006C329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1"/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2.Основные правила проведения инвентаризации земельных участков и мест захоронений</w:t>
      </w:r>
      <w:bookmarkEnd w:id="2"/>
    </w:p>
    <w:p w:rsidR="006C3296" w:rsidRPr="006C3296" w:rsidRDefault="006C3296" w:rsidP="006C3296">
      <w:pPr>
        <w:numPr>
          <w:ilvl w:val="1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Решение о проведении инвентаризации захоронений, порядке и сроках ее проведения, составе инвентаризационной комиссии, устанавливается </w:t>
      </w:r>
      <w:hyperlink w:anchor="bookmark8" w:tooltip="Current Document">
        <w:r w:rsidRPr="006C3296">
          <w:rPr>
            <w:rStyle w:val="a7"/>
            <w:rFonts w:ascii="Times New Roman" w:hAnsi="Times New Roman"/>
            <w:sz w:val="24"/>
            <w:szCs w:val="24"/>
          </w:rPr>
          <w:t>распоряжением</w:t>
        </w:r>
      </w:hyperlink>
      <w:r w:rsidRPr="006C3296">
        <w:rPr>
          <w:rFonts w:ascii="Times New Roman" w:hAnsi="Times New Roman"/>
          <w:sz w:val="24"/>
          <w:szCs w:val="24"/>
          <w:lang w:bidi="ru-RU"/>
        </w:rPr>
        <w:t xml:space="preserve"> главы муниципального образования </w:t>
      </w:r>
      <w:r w:rsidRPr="006C3296">
        <w:rPr>
          <w:rFonts w:ascii="Times New Roman" w:hAnsi="Times New Roman"/>
          <w:sz w:val="24"/>
          <w:szCs w:val="24"/>
        </w:rPr>
        <w:t>Булгаковского сельского поселения Духовщинского района Смоленской области</w:t>
      </w:r>
      <w:r w:rsidRPr="006C3296">
        <w:rPr>
          <w:rFonts w:ascii="Times New Roman" w:hAnsi="Times New Roman"/>
          <w:sz w:val="24"/>
          <w:szCs w:val="24"/>
          <w:lang w:bidi="ru-RU"/>
        </w:rPr>
        <w:t xml:space="preserve"> (Приложение № 1).</w:t>
      </w:r>
    </w:p>
    <w:p w:rsidR="006C3296" w:rsidRPr="006C3296" w:rsidRDefault="006C3296" w:rsidP="006C3296">
      <w:pPr>
        <w:numPr>
          <w:ilvl w:val="1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Инвентаризация проводится уполномоченным учреждением, своими силами,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6C3296" w:rsidRPr="006C3296" w:rsidRDefault="006C3296" w:rsidP="006C3296">
      <w:pPr>
        <w:numPr>
          <w:ilvl w:val="1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6C3296" w:rsidRPr="006C3296" w:rsidRDefault="006C3296" w:rsidP="006C3296">
      <w:pPr>
        <w:numPr>
          <w:ilvl w:val="1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6C3296">
        <w:rPr>
          <w:rFonts w:ascii="Times New Roman" w:hAnsi="Times New Roman"/>
          <w:sz w:val="24"/>
          <w:szCs w:val="24"/>
          <w:lang w:bidi="ru-RU"/>
        </w:rPr>
        <w:t>непроведения</w:t>
      </w:r>
      <w:proofErr w:type="spellEnd"/>
      <w:r w:rsidRPr="006C3296">
        <w:rPr>
          <w:rFonts w:ascii="Times New Roman" w:hAnsi="Times New Roman"/>
          <w:sz w:val="24"/>
          <w:szCs w:val="24"/>
          <w:lang w:bidi="ru-RU"/>
        </w:rPr>
        <w:t xml:space="preserve"> инвентаризации мест захоронений не является.</w:t>
      </w:r>
    </w:p>
    <w:p w:rsidR="006C3296" w:rsidRPr="006C3296" w:rsidRDefault="006C3296" w:rsidP="006C3296">
      <w:pPr>
        <w:numPr>
          <w:ilvl w:val="1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6C3296" w:rsidRPr="006C3296" w:rsidRDefault="006C3296" w:rsidP="006C3296">
      <w:pPr>
        <w:numPr>
          <w:ilvl w:val="1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2"/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3.Порядок проведения инвентаризации мест захоронений</w:t>
      </w:r>
      <w:bookmarkEnd w:id="3"/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lastRenderedPageBreak/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2).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    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    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      Инвентаризационные описи подписывают председатель и члены инвентаризационной комиссии.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6C3296">
        <w:rPr>
          <w:rFonts w:ascii="Times New Roman" w:hAnsi="Times New Roman"/>
          <w:sz w:val="24"/>
          <w:szCs w:val="24"/>
          <w:lang w:bidi="ru-RU"/>
        </w:rPr>
        <w:t>фотофиксацию</w:t>
      </w:r>
      <w:proofErr w:type="spellEnd"/>
      <w:r w:rsidRPr="006C3296">
        <w:rPr>
          <w:rFonts w:ascii="Times New Roman" w:hAnsi="Times New Roman"/>
          <w:sz w:val="24"/>
          <w:szCs w:val="24"/>
          <w:lang w:bidi="ru-RU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Номер захоронения на кладбище соответствует регистрационному знаку захоронения. 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При инвентаризации захоронений указывается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lastRenderedPageBreak/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6C3296" w:rsidRPr="006C3296" w:rsidRDefault="006C3296" w:rsidP="006C3296">
      <w:pPr>
        <w:numPr>
          <w:ilvl w:val="1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случае отсутствия книг регистрации захоронений (захоронений урн с прахом) (книги утеряны, сгорели и т.п.) по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3"/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4.Порядок проведения инвентаризации земельных участков</w:t>
      </w:r>
      <w:bookmarkEnd w:id="4"/>
    </w:p>
    <w:p w:rsidR="006C3296" w:rsidRPr="006C3296" w:rsidRDefault="006C3296" w:rsidP="006C3296">
      <w:pPr>
        <w:numPr>
          <w:ilvl w:val="1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6C3296">
        <w:rPr>
          <w:rFonts w:ascii="Times New Roman" w:hAnsi="Times New Roman"/>
          <w:sz w:val="24"/>
          <w:szCs w:val="24"/>
          <w:lang w:bidi="ru-RU"/>
        </w:rPr>
        <w:t>фотофиксация</w:t>
      </w:r>
      <w:proofErr w:type="spellEnd"/>
      <w:r w:rsidRPr="006C3296">
        <w:rPr>
          <w:rFonts w:ascii="Times New Roman" w:hAnsi="Times New Roman"/>
          <w:sz w:val="24"/>
          <w:szCs w:val="24"/>
          <w:lang w:bidi="ru-RU"/>
        </w:rPr>
        <w:t>.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Сведения о таких участках вносятся в единую инвентаризационную опись.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4"/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5.Порядок оформления результатов инвентаризации</w:t>
      </w:r>
      <w:bookmarkStart w:id="6" w:name="bookmark5"/>
      <w:bookmarkEnd w:id="5"/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мест захоронений</w:t>
      </w:r>
      <w:bookmarkEnd w:id="6"/>
    </w:p>
    <w:p w:rsidR="006C3296" w:rsidRPr="006C3296" w:rsidRDefault="006C3296" w:rsidP="006C3296">
      <w:pPr>
        <w:numPr>
          <w:ilvl w:val="1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По результатам проведенной инвентаризации составляется ведомость результатов (Приложение № 3), выявленных в ходе инвентаризации, которая подписывается председателем и членами инвентаризационной комиссии.</w:t>
      </w:r>
    </w:p>
    <w:p w:rsidR="006C3296" w:rsidRPr="006C3296" w:rsidRDefault="006C3296" w:rsidP="006C3296">
      <w:pPr>
        <w:numPr>
          <w:ilvl w:val="1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Результаты проведения инвентаризации захоронений на кладбище отражаются в акте (Приложение № 4).</w:t>
      </w:r>
    </w:p>
    <w:p w:rsidR="006C3296" w:rsidRPr="006C3296" w:rsidRDefault="006C3296" w:rsidP="006C3296">
      <w:pPr>
        <w:numPr>
          <w:ilvl w:val="1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6C3296" w:rsidRPr="006C3296" w:rsidRDefault="006C3296" w:rsidP="006C3296">
      <w:pPr>
        <w:numPr>
          <w:ilvl w:val="1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Во время проведения инвентаризации может быть выявлено, что:</w:t>
      </w:r>
    </w:p>
    <w:p w:rsidR="006C3296" w:rsidRPr="006C3296" w:rsidRDefault="006C3296" w:rsidP="006C329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на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могиле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имеется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надмогильное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сооружение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(надгробие), лицо,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ответственное за захоронение, неизвестно;</w:t>
      </w:r>
    </w:p>
    <w:p w:rsidR="006C3296" w:rsidRPr="006C3296" w:rsidRDefault="006C3296" w:rsidP="006C329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на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могиле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имеется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надмогильное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сооружение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(надгробие), лицо,</w:t>
      </w:r>
    </w:p>
    <w:p w:rsidR="006C3296" w:rsidRPr="006C3296" w:rsidRDefault="006C3296" w:rsidP="006C32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ответственное за захоронение, известно, но им не выполняются обязанности по уходу за могилой (надмогильным сооружением);</w:t>
      </w:r>
    </w:p>
    <w:p w:rsidR="006C3296" w:rsidRPr="006C3296" w:rsidRDefault="006C3296" w:rsidP="006C329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6C3296" w:rsidRPr="006C3296" w:rsidRDefault="006C3296" w:rsidP="006C3296">
      <w:pPr>
        <w:numPr>
          <w:ilvl w:val="1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При выявлении данных случаев уполномоченным органом осуществляются следующие действия:</w:t>
      </w:r>
    </w:p>
    <w:p w:rsidR="006C3296" w:rsidRPr="006C3296" w:rsidRDefault="006C3296" w:rsidP="006C329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№ 5);</w:t>
      </w:r>
    </w:p>
    <w:p w:rsidR="006C3296" w:rsidRPr="006C3296" w:rsidRDefault="006C3296" w:rsidP="006C329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принимаются меры по установлению лица, ответственного за захоронение;</w:t>
      </w:r>
    </w:p>
    <w:p w:rsidR="006C3296" w:rsidRPr="006C3296" w:rsidRDefault="006C3296" w:rsidP="006C329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осуществляется опубликование в информационно-телекоммуникационной сети «Интернет» на официальном сайте администрации Булгаковского сельского поселения Духовщинского района Смоленской области информации о бесхозных местах захоронений с </w:t>
      </w:r>
      <w:r w:rsidRPr="006C3296">
        <w:rPr>
          <w:rFonts w:ascii="Times New Roman" w:hAnsi="Times New Roman"/>
          <w:sz w:val="24"/>
          <w:szCs w:val="24"/>
          <w:lang w:bidi="ru-RU"/>
        </w:rPr>
        <w:lastRenderedPageBreak/>
        <w:t>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6C3296" w:rsidRPr="006C3296" w:rsidRDefault="006C3296" w:rsidP="006C3296">
      <w:pPr>
        <w:numPr>
          <w:ilvl w:val="1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6C3296" w:rsidRPr="006C3296" w:rsidRDefault="006C3296" w:rsidP="006C3296">
      <w:pPr>
        <w:numPr>
          <w:ilvl w:val="0"/>
          <w:numId w:val="47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7" w:name="bookmark6"/>
      <w:r w:rsidRPr="006C3296">
        <w:rPr>
          <w:rFonts w:ascii="Times New Roman" w:hAnsi="Times New Roman"/>
          <w:b/>
          <w:bCs/>
          <w:sz w:val="24"/>
          <w:szCs w:val="24"/>
          <w:lang w:bidi="ru-RU"/>
        </w:rPr>
        <w:t>Использование полученной информации</w:t>
      </w:r>
      <w:bookmarkEnd w:id="7"/>
    </w:p>
    <w:p w:rsidR="006C3296" w:rsidRPr="006C3296" w:rsidRDefault="006C3296" w:rsidP="006C3296">
      <w:pPr>
        <w:numPr>
          <w:ilvl w:val="1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bookmarkStart w:id="8" w:name="bookmark7"/>
      <w:r w:rsidRPr="006C3296">
        <w:rPr>
          <w:rFonts w:ascii="Times New Roman" w:hAnsi="Times New Roman"/>
          <w:sz w:val="24"/>
          <w:szCs w:val="24"/>
          <w:lang w:bidi="ru-RU"/>
        </w:rPr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  <w:bookmarkEnd w:id="8"/>
    </w:p>
    <w:p w:rsidR="006C3296" w:rsidRPr="006C3296" w:rsidRDefault="006C3296" w:rsidP="006C329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6C3296" w:rsidRPr="006C3296" w:rsidRDefault="006C3296" w:rsidP="006C329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информация о неблагоустроенных (брошенных) захоронениях.</w:t>
      </w:r>
    </w:p>
    <w:p w:rsidR="006C3296" w:rsidRPr="006C3296" w:rsidRDefault="006C3296" w:rsidP="006C329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предложения по планированию территории кладбища.</w:t>
      </w:r>
    </w:p>
    <w:p w:rsidR="006C3296" w:rsidRPr="006C3296" w:rsidRDefault="006C3296" w:rsidP="006C329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предложения по созданию на территории кладбища зон захоронений определенных видов.</w:t>
      </w:r>
    </w:p>
    <w:p w:rsidR="006C3296" w:rsidRPr="006C3296" w:rsidRDefault="006C3296" w:rsidP="006C329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предложения по закрытию и созданию новых кладбищ.</w:t>
      </w:r>
    </w:p>
    <w:p w:rsidR="006C3296" w:rsidRPr="006C3296" w:rsidRDefault="006C3296" w:rsidP="006C329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другая информация и предложения.</w:t>
      </w:r>
    </w:p>
    <w:p w:rsidR="006C3296" w:rsidRPr="006C3296" w:rsidRDefault="006C3296" w:rsidP="006C3296">
      <w:pPr>
        <w:numPr>
          <w:ilvl w:val="1"/>
          <w:numId w:val="4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Аналитическая информация, указанная в </w:t>
      </w:r>
      <w:hyperlink w:anchor="bookmark7" w:tooltip="Current Document">
        <w:r w:rsidRPr="006C3296">
          <w:rPr>
            <w:rStyle w:val="a7"/>
            <w:rFonts w:ascii="Times New Roman" w:hAnsi="Times New Roman"/>
            <w:sz w:val="24"/>
            <w:szCs w:val="24"/>
            <w:lang w:bidi="ru-RU"/>
          </w:rPr>
          <w:t xml:space="preserve">пункте 6.1 </w:t>
        </w:r>
      </w:hyperlink>
      <w:r w:rsidRPr="006C3296">
        <w:rPr>
          <w:rFonts w:ascii="Times New Roman" w:hAnsi="Times New Roman"/>
          <w:sz w:val="24"/>
          <w:szCs w:val="24"/>
          <w:lang w:bidi="ru-RU"/>
        </w:rPr>
        <w:t>настоящего Порядка, хранится в уполномоченном учреждении, а также направляется главе муниципального образования Булгаковского сельского поселения Духовщинского района области для сведения.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0"/>
      </w:tblGrid>
      <w:tr w:rsidR="006C3296" w:rsidRPr="006C3296" w:rsidTr="00846FFB">
        <w:tc>
          <w:tcPr>
            <w:tcW w:w="4361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240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0"/>
                <w:szCs w:val="20"/>
                <w:lang w:bidi="ru-RU"/>
              </w:rPr>
              <w:t xml:space="preserve">                   Приложение № 1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0"/>
                <w:szCs w:val="20"/>
                <w:lang w:bidi="ru-RU"/>
              </w:rPr>
              <w:t>к Порядку проведения инвентаризации земельных участков и мест захоронений на кладбищах муниципального образования Булгаковского сельского поселения Духовщинского района Смоленской области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РАСПОРЯЖЕНИЕ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от _________________________                 №_____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961"/>
      </w:tblGrid>
      <w:tr w:rsidR="006C3296" w:rsidRPr="006C3296" w:rsidTr="00846FF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296">
              <w:rPr>
                <w:sz w:val="24"/>
                <w:szCs w:val="24"/>
                <w:lang w:bidi="ru-RU"/>
              </w:rPr>
              <w:t>О проведении инвентаризации земельных участков и мест захоронений на кладбище муниципального образования Булгаковского сельского поселения Духовщинского района Смоленской области, расположенном__________________________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296" w:rsidRPr="006C3296" w:rsidRDefault="006C3296" w:rsidP="006C3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соответствии с порядком инвентаризации земельных участков и мест захоронений на кладбищах муниципального образований (наименование муниципального образования), утвержденным постановлением администрации муниципального образования (наименование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муниципального образования) от______________</w:t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№____,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ab/>
        <w:t xml:space="preserve">1.Создать инвентаризационную комиссию для проведения инвентаризации земельных участков и захоронений, произведенных на территории кладбища, расположенного по </w:t>
      </w:r>
      <w:proofErr w:type="gramStart"/>
      <w:r w:rsidRPr="006C3296">
        <w:rPr>
          <w:rFonts w:ascii="Times New Roman" w:hAnsi="Times New Roman"/>
          <w:sz w:val="24"/>
          <w:szCs w:val="24"/>
          <w:lang w:bidi="ru-RU"/>
        </w:rPr>
        <w:t>адресу:_</w:t>
      </w:r>
      <w:proofErr w:type="gramEnd"/>
      <w:r w:rsidRPr="006C3296">
        <w:rPr>
          <w:rFonts w:ascii="Times New Roman" w:hAnsi="Times New Roman"/>
          <w:sz w:val="24"/>
          <w:szCs w:val="24"/>
          <w:lang w:bidi="ru-RU"/>
        </w:rPr>
        <w:t>_______________________________________________________, в следующем составе: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Председатель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Члены комиссии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(должность, фамилия, имя, отчество)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ab/>
        <w:t>2.Инвентаризации подлежат земельные участки и места захоронения на кладбище.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lastRenderedPageBreak/>
        <w:tab/>
        <w:t>3.Установить сроки проведения инвентаризации: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ab/>
        <w:t>4.Контроль за исполнением настоящего распоряжения возложить на ____________</w:t>
      </w:r>
      <w:r w:rsidR="0011773D">
        <w:rPr>
          <w:rFonts w:ascii="Times New Roman" w:hAnsi="Times New Roman"/>
          <w:sz w:val="24"/>
          <w:szCs w:val="24"/>
          <w:lang w:bidi="ru-RU"/>
        </w:rPr>
        <w:tab/>
      </w:r>
      <w:r w:rsidRPr="006C3296">
        <w:rPr>
          <w:rFonts w:ascii="Times New Roman" w:hAnsi="Times New Roman"/>
          <w:sz w:val="24"/>
          <w:szCs w:val="24"/>
          <w:lang w:bidi="ru-RU"/>
        </w:rPr>
        <w:tab/>
        <w:t>5.Распоряжение вступает в силу с момента подписания.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Глава муниципального образования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Булгаковского сельского поселения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Духовщинского района Смоленской области                        </w:t>
      </w:r>
      <w:r w:rsidR="0011773D">
        <w:rPr>
          <w:rFonts w:ascii="Times New Roman" w:hAnsi="Times New Roman"/>
          <w:sz w:val="24"/>
          <w:szCs w:val="24"/>
          <w:lang w:bidi="ru-RU"/>
        </w:rPr>
        <w:t xml:space="preserve">            ___________________</w:t>
      </w:r>
      <w:r w:rsidRPr="006C3296">
        <w:rPr>
          <w:rFonts w:ascii="Times New Roman" w:hAnsi="Times New Roman"/>
          <w:sz w:val="24"/>
          <w:szCs w:val="24"/>
          <w:lang w:bidi="ru-RU"/>
        </w:rPr>
        <w:t>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(фамилия, имя, отчество)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6C3296" w:rsidRPr="006C3296" w:rsidTr="00846FFB">
        <w:tc>
          <w:tcPr>
            <w:tcW w:w="5353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4"/>
                <w:szCs w:val="24"/>
                <w:lang w:bidi="ru-RU"/>
              </w:rPr>
              <w:t xml:space="preserve">                   </w:t>
            </w:r>
            <w:r w:rsidRPr="006C3296">
              <w:rPr>
                <w:sz w:val="20"/>
                <w:szCs w:val="20"/>
                <w:lang w:bidi="ru-RU"/>
              </w:rPr>
              <w:t>Приложение № 2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0"/>
                <w:szCs w:val="20"/>
                <w:lang w:bidi="ru-RU"/>
              </w:rPr>
              <w:t>к Порядку проведения инвентаризации земельных участков и мест захоронений на кладбищах муниципального образования Булгаковского сельского поселения Духовщинского района Смоленской области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Инвентаризационная опись захоронений, произведенных в период</w:t>
      </w:r>
      <w:r w:rsidRPr="006C3296">
        <w:rPr>
          <w:rFonts w:ascii="Times New Roman" w:hAnsi="Times New Roman"/>
          <w:sz w:val="24"/>
          <w:szCs w:val="24"/>
          <w:lang w:bidi="ru-RU"/>
        </w:rPr>
        <w:br/>
        <w:t>проведения инвентаризации на кладбище</w:t>
      </w:r>
    </w:p>
    <w:tbl>
      <w:tblPr>
        <w:tblW w:w="11235" w:type="dxa"/>
        <w:tblInd w:w="-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42"/>
        <w:gridCol w:w="1825"/>
        <w:gridCol w:w="1457"/>
        <w:gridCol w:w="1574"/>
        <w:gridCol w:w="1559"/>
        <w:gridCol w:w="1276"/>
        <w:gridCol w:w="1127"/>
      </w:tblGrid>
      <w:tr w:rsidR="006C3296" w:rsidRPr="006C3296" w:rsidTr="006C3296">
        <w:trPr>
          <w:trHeight w:val="15"/>
        </w:trPr>
        <w:tc>
          <w:tcPr>
            <w:tcW w:w="575" w:type="dxa"/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296" w:rsidRPr="006C3296" w:rsidTr="006C3296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>№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>Наличие надгробного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 xml:space="preserve">сооружения (надгробия) либо иного ритуального знака на </w:t>
            </w:r>
            <w:proofErr w:type="gramStart"/>
            <w:r w:rsidRPr="006C3296">
              <w:rPr>
                <w:rFonts w:ascii="Times New Roman" w:hAnsi="Times New Roman"/>
                <w:sz w:val="20"/>
                <w:szCs w:val="20"/>
              </w:rPr>
              <w:t>захоронении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6C3296">
              <w:rPr>
                <w:rFonts w:ascii="Times New Roman" w:hAnsi="Times New Roman"/>
                <w:sz w:val="20"/>
                <w:szCs w:val="20"/>
              </w:rPr>
              <w:t>его краткое описание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с указанием материала, из которого изготовлено надгробное сооружение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(надгробие) или иной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ритуальный знак)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C3296">
              <w:rPr>
                <w:rFonts w:ascii="Times New Roman" w:hAnsi="Times New Roman"/>
                <w:sz w:val="20"/>
                <w:szCs w:val="20"/>
              </w:rPr>
              <w:t>захоронения,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указанный</w:t>
            </w:r>
            <w:proofErr w:type="gramEnd"/>
            <w:r w:rsidRPr="006C3296">
              <w:rPr>
                <w:rFonts w:ascii="Times New Roman" w:hAnsi="Times New Roman"/>
                <w:sz w:val="20"/>
                <w:szCs w:val="20"/>
              </w:rPr>
              <w:t xml:space="preserve"> в книге регистрации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захоронений (захоронений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урн с прахом)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6C3296">
              <w:rPr>
                <w:rFonts w:ascii="Times New Roman" w:hAnsi="Times New Roman"/>
                <w:sz w:val="20"/>
                <w:szCs w:val="20"/>
              </w:rPr>
              <w:t>захоронения,</w:t>
            </w:r>
            <w:r w:rsidRPr="006C3296">
              <w:rPr>
                <w:rFonts w:ascii="Times New Roman" w:hAnsi="Times New Roman"/>
                <w:sz w:val="20"/>
                <w:szCs w:val="20"/>
              </w:rPr>
              <w:br/>
              <w:t>указанный</w:t>
            </w:r>
            <w:proofErr w:type="gramEnd"/>
            <w:r w:rsidRPr="006C3296">
              <w:rPr>
                <w:rFonts w:ascii="Times New Roman" w:hAnsi="Times New Roman"/>
                <w:sz w:val="20"/>
                <w:szCs w:val="20"/>
              </w:rPr>
              <w:t xml:space="preserve"> на регистрационном знаке захоронения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>Номер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>Размер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9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</w:tbl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6C3296">
        <w:rPr>
          <w:rFonts w:ascii="Times New Roman" w:hAnsi="Times New Roman"/>
          <w:sz w:val="20"/>
          <w:szCs w:val="20"/>
        </w:rPr>
        <w:t>(прописью)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количество захоронений, не зарегистрированных в книге регистрации захоронений (захоронений урн с прахом) 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6C3296">
        <w:rPr>
          <w:rFonts w:ascii="Times New Roman" w:hAnsi="Times New Roman"/>
          <w:sz w:val="20"/>
          <w:szCs w:val="20"/>
        </w:rPr>
        <w:t>_________________</w:t>
      </w:r>
      <w:r w:rsidRPr="006C329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6C3296">
        <w:rPr>
          <w:rFonts w:ascii="Times New Roman" w:hAnsi="Times New Roman"/>
          <w:sz w:val="20"/>
          <w:szCs w:val="20"/>
        </w:rPr>
        <w:t>(прописью)</w:t>
      </w:r>
    </w:p>
    <w:p w:rsidR="006C3296" w:rsidRPr="006C3296" w:rsidRDefault="006C3296" w:rsidP="006C32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Председатель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296">
        <w:rPr>
          <w:rFonts w:ascii="Times New Roman" w:hAnsi="Times New Roman"/>
          <w:sz w:val="20"/>
          <w:szCs w:val="20"/>
        </w:rPr>
        <w:t>комиссии: </w:t>
      </w:r>
      <w:r w:rsidRPr="006C3296">
        <w:rPr>
          <w:rFonts w:ascii="Times New Roman" w:hAnsi="Times New Roman"/>
          <w:sz w:val="20"/>
          <w:szCs w:val="20"/>
        </w:rPr>
        <w:br/>
        <w:t>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Pr="006C3296">
        <w:rPr>
          <w:rFonts w:ascii="Times New Roman" w:hAnsi="Times New Roman"/>
          <w:sz w:val="20"/>
          <w:szCs w:val="20"/>
        </w:rPr>
        <w:t>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Члены комиссии: </w:t>
      </w:r>
      <w:r w:rsidRPr="006C3296">
        <w:rPr>
          <w:rFonts w:ascii="Times New Roman" w:hAnsi="Times New Roman"/>
          <w:sz w:val="20"/>
          <w:szCs w:val="20"/>
        </w:rPr>
        <w:br/>
        <w:t>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6C3296">
        <w:rPr>
          <w:rFonts w:ascii="Times New Roman" w:hAnsi="Times New Roman"/>
          <w:sz w:val="20"/>
          <w:szCs w:val="20"/>
        </w:rPr>
        <w:t>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6C3296">
        <w:rPr>
          <w:rFonts w:ascii="Times New Roman" w:hAnsi="Times New Roman"/>
          <w:sz w:val="20"/>
          <w:szCs w:val="20"/>
        </w:rPr>
        <w:t>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tbl>
      <w:tblPr>
        <w:tblStyle w:val="afb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19"/>
      </w:tblGrid>
      <w:tr w:rsidR="006C3296" w:rsidRPr="006C3296" w:rsidTr="00846FFB">
        <w:tc>
          <w:tcPr>
            <w:tcW w:w="4111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4"/>
                <w:szCs w:val="24"/>
                <w:lang w:bidi="ru-RU"/>
              </w:rPr>
              <w:t xml:space="preserve">                   </w:t>
            </w:r>
            <w:r w:rsidRPr="006C3296">
              <w:rPr>
                <w:sz w:val="20"/>
                <w:szCs w:val="20"/>
                <w:lang w:bidi="ru-RU"/>
              </w:rPr>
              <w:t>Приложение № 3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0"/>
                <w:szCs w:val="20"/>
                <w:lang w:bidi="ru-RU"/>
              </w:rPr>
              <w:t>к Порядку проведения инвентаризации земельных участков и мест захоронений на кладбищах муниципального образования Булгаковского сельского поселения Духовщинского района Смоленской области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Ведомость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результатов, выявленных инвентаризацией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50"/>
        <w:gridCol w:w="4158"/>
        <w:gridCol w:w="3686"/>
      </w:tblGrid>
      <w:tr w:rsidR="006C3296" w:rsidRPr="006C3296" w:rsidTr="00846FFB">
        <w:trPr>
          <w:trHeight w:hRule="exact" w:val="49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№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Виды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захоронений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Результат, выявленный инвентаризацией</w:t>
            </w:r>
          </w:p>
        </w:tc>
      </w:tr>
      <w:tr w:rsidR="006C3296" w:rsidRPr="006C3296" w:rsidTr="00846FFB">
        <w:trPr>
          <w:trHeight w:hRule="exact" w:val="132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количество захоронений, учтенных в книге регистрации захоронений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(захоронений урн с прахом)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количество захоронений, не учтенных в книге регистрации захоронений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(захоронений урн с прахом)</w:t>
            </w:r>
          </w:p>
        </w:tc>
      </w:tr>
      <w:tr w:rsidR="006C3296" w:rsidRPr="006C3296" w:rsidTr="00846FFB">
        <w:trPr>
          <w:trHeight w:hRule="exact" w:val="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C3296">
              <w:rPr>
                <w:rFonts w:ascii="Times New Roman" w:hAnsi="Times New Roman"/>
                <w:sz w:val="20"/>
                <w:szCs w:val="20"/>
                <w:lang w:bidi="ru-RU"/>
              </w:rPr>
              <w:t>4</w:t>
            </w:r>
          </w:p>
        </w:tc>
      </w:tr>
      <w:tr w:rsidR="006C3296" w:rsidRPr="006C3296" w:rsidTr="00846FFB">
        <w:trPr>
          <w:trHeight w:hRule="exact" w:val="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Председатель комиссии: 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Члены комиссии: ___________________________________________________________________________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 xml:space="preserve"> 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 xml:space="preserve">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 xml:space="preserve">  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96">
        <w:rPr>
          <w:rFonts w:ascii="Times New Roman" w:hAnsi="Times New Roman"/>
          <w:sz w:val="20"/>
          <w:szCs w:val="20"/>
        </w:rPr>
        <w:t xml:space="preserve"> 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052"/>
      </w:tblGrid>
      <w:tr w:rsidR="006C3296" w:rsidRPr="006C3296" w:rsidTr="006C3296">
        <w:tc>
          <w:tcPr>
            <w:tcW w:w="4126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052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0"/>
                <w:szCs w:val="20"/>
                <w:lang w:bidi="ru-RU"/>
              </w:rPr>
              <w:t xml:space="preserve">                   Приложение № 4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0"/>
                <w:szCs w:val="20"/>
                <w:lang w:bidi="ru-RU"/>
              </w:rPr>
              <w:t>к Порядку проведения инвентаризации земельных участков и мест захоронений на кладбищах муниципального образования Булгаковского сельского поселения Духовщинского района Смоленской области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Акт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о результатах проведения инвентаризации захоронений на кладбище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(название кладбища, место его расположения)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 ходе проведения инвентаризации захоронений на кладбище комиссией в составе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выявлено: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C3296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Председатель комиссии: 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C3296">
        <w:rPr>
          <w:rFonts w:ascii="Times New Roman" w:hAnsi="Times New Roman"/>
          <w:sz w:val="24"/>
          <w:szCs w:val="24"/>
        </w:rPr>
        <w:t>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Члены комиссии: ___________________________________________________________________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C3296">
        <w:rPr>
          <w:rFonts w:ascii="Times New Roman" w:hAnsi="Times New Roman"/>
          <w:sz w:val="24"/>
          <w:szCs w:val="24"/>
        </w:rPr>
        <w:t>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 xml:space="preserve"> 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C3296">
        <w:rPr>
          <w:rFonts w:ascii="Times New Roman" w:hAnsi="Times New Roman"/>
          <w:sz w:val="24"/>
          <w:szCs w:val="24"/>
        </w:rPr>
        <w:t>_______________________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 xml:space="preserve">                               (должность, подпись, расшифровка подписи)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afb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5198"/>
      </w:tblGrid>
      <w:tr w:rsidR="006C3296" w:rsidRPr="006C3296" w:rsidTr="00846FFB">
        <w:tc>
          <w:tcPr>
            <w:tcW w:w="3732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98" w:type="dxa"/>
          </w:tcPr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4"/>
                <w:szCs w:val="24"/>
                <w:lang w:bidi="ru-RU"/>
              </w:rPr>
              <w:t xml:space="preserve">                   </w:t>
            </w:r>
            <w:r w:rsidRPr="006C3296">
              <w:rPr>
                <w:sz w:val="20"/>
                <w:szCs w:val="20"/>
                <w:lang w:bidi="ru-RU"/>
              </w:rPr>
              <w:t>Приложение № 5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0"/>
                <w:szCs w:val="20"/>
                <w:lang w:bidi="ru-RU"/>
              </w:rPr>
            </w:pPr>
            <w:r w:rsidRPr="006C3296">
              <w:rPr>
                <w:sz w:val="20"/>
                <w:szCs w:val="20"/>
                <w:lang w:bidi="ru-RU"/>
              </w:rPr>
              <w:t>к Порядку проведения инвентаризации земельных участков и мест захоронений на кладбищах муниципального образования Булгаковского сельского поселения Духовщинского района Смоленской области</w:t>
            </w:r>
          </w:p>
          <w:p w:rsidR="006C3296" w:rsidRPr="006C3296" w:rsidRDefault="006C3296" w:rsidP="006C3296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434"/>
      <w:bookmarkEnd w:id="9"/>
      <w:r w:rsidRPr="006C3296">
        <w:rPr>
          <w:rFonts w:ascii="Times New Roman" w:hAnsi="Times New Roman"/>
          <w:sz w:val="24"/>
          <w:szCs w:val="24"/>
        </w:rPr>
        <w:t>КНИГА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УЧЕТА МОГИЛ И (ИЛИ) НАДМОГИЛЬНЫХ СООРУЖЕНИЙ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(НАДГРОБИЙ), СОДЕРЖАНИЕ КОТОРЫХ НЕ ОСУЩЕСТВЛЯЕТСЯ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C3296" w:rsidRPr="006C3296" w:rsidRDefault="006C3296" w:rsidP="006C3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96">
        <w:rPr>
          <w:rFonts w:ascii="Times New Roman" w:hAnsi="Times New Roman"/>
          <w:sz w:val="24"/>
          <w:szCs w:val="24"/>
        </w:rPr>
        <w:t>(наименование кладбища)</w:t>
      </w:r>
    </w:p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708"/>
        <w:gridCol w:w="708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6C3296" w:rsidRPr="0011773D" w:rsidTr="00846FFB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Инвентарный номер места</w:t>
            </w:r>
          </w:p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№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 xml:space="preserve">Вид захоронения (одиночное, родственное, семейное, </w:t>
            </w:r>
            <w:proofErr w:type="spellStart"/>
            <w:proofErr w:type="gramStart"/>
            <w:r w:rsidRPr="0011773D">
              <w:rPr>
                <w:rFonts w:ascii="Times New Roman" w:hAnsi="Times New Roman"/>
                <w:sz w:val="20"/>
                <w:szCs w:val="20"/>
              </w:rPr>
              <w:t>почетное,воинское</w:t>
            </w:r>
            <w:proofErr w:type="spellEnd"/>
            <w:proofErr w:type="gramEnd"/>
            <w:r w:rsidRPr="0011773D">
              <w:rPr>
                <w:rFonts w:ascii="Times New Roman" w:hAnsi="Times New Roman"/>
                <w:sz w:val="20"/>
                <w:szCs w:val="20"/>
              </w:rPr>
              <w:t>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11773D">
              <w:rPr>
                <w:rFonts w:ascii="Times New Roman" w:hAnsi="Times New Roman"/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6C3296" w:rsidRPr="0011773D" w:rsidTr="00846F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C3296" w:rsidRPr="0011773D" w:rsidTr="00846F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6" w:rsidRPr="0011773D" w:rsidRDefault="006C3296" w:rsidP="006C3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296" w:rsidRPr="006C3296" w:rsidRDefault="006C3296" w:rsidP="006C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B7BE1" w:rsidRPr="00341AB8" w:rsidRDefault="00AB7BE1" w:rsidP="00341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11773D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F50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листах, формата А 4. Распространяется бесплатно.</w:t>
      </w:r>
    </w:p>
    <w:sectPr w:rsidR="00287A9C" w:rsidSect="006C3296">
      <w:footerReference w:type="default" r:id="rId8"/>
      <w:pgSz w:w="11906" w:h="16838"/>
      <w:pgMar w:top="567" w:right="851" w:bottom="568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13" w:rsidRDefault="002E0413" w:rsidP="0004526B">
      <w:pPr>
        <w:spacing w:after="0" w:line="240" w:lineRule="auto"/>
      </w:pPr>
      <w:r>
        <w:separator/>
      </w:r>
    </w:p>
  </w:endnote>
  <w:endnote w:type="continuationSeparator" w:id="0">
    <w:p w:rsidR="002E0413" w:rsidRDefault="002E0413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44" w:rsidRDefault="002E6644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11773D" w:rsidRPr="0011773D">
      <w:rPr>
        <w:rFonts w:asciiTheme="majorHAnsi" w:hAnsiTheme="majorHAnsi"/>
        <w:noProof/>
        <w:sz w:val="28"/>
        <w:szCs w:val="28"/>
      </w:rPr>
      <w:t>8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E6644" w:rsidRDefault="002E66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13" w:rsidRDefault="002E0413" w:rsidP="0004526B">
      <w:pPr>
        <w:spacing w:after="0" w:line="240" w:lineRule="auto"/>
      </w:pPr>
      <w:r>
        <w:separator/>
      </w:r>
    </w:p>
  </w:footnote>
  <w:footnote w:type="continuationSeparator" w:id="0">
    <w:p w:rsidR="002E0413" w:rsidRDefault="002E0413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12685A2A"/>
    <w:multiLevelType w:val="multilevel"/>
    <w:tmpl w:val="9C68D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5003A"/>
    <w:multiLevelType w:val="multilevel"/>
    <w:tmpl w:val="734E1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0F7B80"/>
    <w:multiLevelType w:val="hybridMultilevel"/>
    <w:tmpl w:val="73D05FCE"/>
    <w:lvl w:ilvl="0" w:tplc="D0E8E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3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486C19"/>
    <w:multiLevelType w:val="multilevel"/>
    <w:tmpl w:val="1C6A5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1184B"/>
    <w:multiLevelType w:val="multilevel"/>
    <w:tmpl w:val="40F8C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76AC6"/>
    <w:multiLevelType w:val="multilevel"/>
    <w:tmpl w:val="DE002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D20ED7"/>
    <w:multiLevelType w:val="multilevel"/>
    <w:tmpl w:val="23E42C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6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0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C03DD"/>
    <w:multiLevelType w:val="hybridMultilevel"/>
    <w:tmpl w:val="F2229E5E"/>
    <w:lvl w:ilvl="0" w:tplc="D070DF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B962DC"/>
    <w:multiLevelType w:val="hybridMultilevel"/>
    <w:tmpl w:val="4E9E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43DEF"/>
    <w:multiLevelType w:val="multilevel"/>
    <w:tmpl w:val="18105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55AC0"/>
    <w:multiLevelType w:val="multilevel"/>
    <w:tmpl w:val="5E24E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1B5088"/>
    <w:multiLevelType w:val="hybridMultilevel"/>
    <w:tmpl w:val="5868073E"/>
    <w:lvl w:ilvl="0" w:tplc="3C5CF3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12429"/>
    <w:multiLevelType w:val="multilevel"/>
    <w:tmpl w:val="E23A5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E1F3DC4"/>
    <w:multiLevelType w:val="hybridMultilevel"/>
    <w:tmpl w:val="B7FA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</w:num>
  <w:num w:numId="5">
    <w:abstractNumId w:val="29"/>
  </w:num>
  <w:num w:numId="6">
    <w:abstractNumId w:val="12"/>
  </w:num>
  <w:num w:numId="7">
    <w:abstractNumId w:val="25"/>
  </w:num>
  <w:num w:numId="8">
    <w:abstractNumId w:val="33"/>
  </w:num>
  <w:num w:numId="9">
    <w:abstractNumId w:val="30"/>
  </w:num>
  <w:num w:numId="10">
    <w:abstractNumId w:val="18"/>
  </w:num>
  <w:num w:numId="11">
    <w:abstractNumId w:val="39"/>
  </w:num>
  <w:num w:numId="12">
    <w:abstractNumId w:val="38"/>
  </w:num>
  <w:num w:numId="13">
    <w:abstractNumId w:val="11"/>
  </w:num>
  <w:num w:numId="14">
    <w:abstractNumId w:val="13"/>
  </w:num>
  <w:num w:numId="15">
    <w:abstractNumId w:val="43"/>
  </w:num>
  <w:num w:numId="16">
    <w:abstractNumId w:val="6"/>
  </w:num>
  <w:num w:numId="17">
    <w:abstractNumId w:val="1"/>
  </w:num>
  <w:num w:numId="18">
    <w:abstractNumId w:val="26"/>
  </w:num>
  <w:num w:numId="19">
    <w:abstractNumId w:val="2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1"/>
  </w:num>
  <w:num w:numId="31">
    <w:abstractNumId w:val="10"/>
  </w:num>
  <w:num w:numId="32">
    <w:abstractNumId w:val="34"/>
  </w:num>
  <w:num w:numId="33">
    <w:abstractNumId w:val="22"/>
  </w:num>
  <w:num w:numId="34">
    <w:abstractNumId w:val="2"/>
  </w:num>
  <w:num w:numId="35">
    <w:abstractNumId w:val="3"/>
  </w:num>
  <w:num w:numId="36">
    <w:abstractNumId w:val="42"/>
  </w:num>
  <w:num w:numId="37">
    <w:abstractNumId w:val="15"/>
  </w:num>
  <w:num w:numId="38">
    <w:abstractNumId w:val="45"/>
  </w:num>
  <w:num w:numId="39">
    <w:abstractNumId w:val="9"/>
  </w:num>
  <w:num w:numId="40">
    <w:abstractNumId w:val="14"/>
  </w:num>
  <w:num w:numId="41">
    <w:abstractNumId w:val="35"/>
  </w:num>
  <w:num w:numId="42">
    <w:abstractNumId w:val="40"/>
  </w:num>
  <w:num w:numId="43">
    <w:abstractNumId w:val="7"/>
  </w:num>
  <w:num w:numId="44">
    <w:abstractNumId w:val="17"/>
  </w:num>
  <w:num w:numId="45">
    <w:abstractNumId w:val="19"/>
  </w:num>
  <w:num w:numId="46">
    <w:abstractNumId w:val="4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240FC"/>
    <w:rsid w:val="00031527"/>
    <w:rsid w:val="0003689C"/>
    <w:rsid w:val="0004526B"/>
    <w:rsid w:val="00053098"/>
    <w:rsid w:val="000618B4"/>
    <w:rsid w:val="000627BA"/>
    <w:rsid w:val="0006310D"/>
    <w:rsid w:val="00065442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0F14"/>
    <w:rsid w:val="000F4CE3"/>
    <w:rsid w:val="001044BB"/>
    <w:rsid w:val="0011773D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D25"/>
    <w:rsid w:val="00171FA8"/>
    <w:rsid w:val="001733D2"/>
    <w:rsid w:val="001866A0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276"/>
    <w:rsid w:val="001E161A"/>
    <w:rsid w:val="001E223D"/>
    <w:rsid w:val="001E2FC9"/>
    <w:rsid w:val="001E4A80"/>
    <w:rsid w:val="001E4FAC"/>
    <w:rsid w:val="001E6F11"/>
    <w:rsid w:val="001F1304"/>
    <w:rsid w:val="001F4B05"/>
    <w:rsid w:val="001F74F1"/>
    <w:rsid w:val="0021068C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66B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E0413"/>
    <w:rsid w:val="002E6644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1AB8"/>
    <w:rsid w:val="00343AA8"/>
    <w:rsid w:val="003442AD"/>
    <w:rsid w:val="003531DC"/>
    <w:rsid w:val="003621A7"/>
    <w:rsid w:val="0036316A"/>
    <w:rsid w:val="003760B3"/>
    <w:rsid w:val="00382F5E"/>
    <w:rsid w:val="0038450A"/>
    <w:rsid w:val="00386E99"/>
    <w:rsid w:val="00392543"/>
    <w:rsid w:val="00396ABD"/>
    <w:rsid w:val="003A501C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1BA5"/>
    <w:rsid w:val="00454CC0"/>
    <w:rsid w:val="0046301C"/>
    <w:rsid w:val="0046336B"/>
    <w:rsid w:val="0046479E"/>
    <w:rsid w:val="00464E69"/>
    <w:rsid w:val="00473C31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E6736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150D"/>
    <w:rsid w:val="0054783F"/>
    <w:rsid w:val="00552C4D"/>
    <w:rsid w:val="005539F3"/>
    <w:rsid w:val="00554AE2"/>
    <w:rsid w:val="00556869"/>
    <w:rsid w:val="0057021A"/>
    <w:rsid w:val="005713FF"/>
    <w:rsid w:val="005751A4"/>
    <w:rsid w:val="00577EB4"/>
    <w:rsid w:val="00584C5C"/>
    <w:rsid w:val="00584F75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D2070"/>
    <w:rsid w:val="005E661A"/>
    <w:rsid w:val="005E7D1E"/>
    <w:rsid w:val="005F2AE5"/>
    <w:rsid w:val="0061292F"/>
    <w:rsid w:val="006234BE"/>
    <w:rsid w:val="00626678"/>
    <w:rsid w:val="00637438"/>
    <w:rsid w:val="00641CE4"/>
    <w:rsid w:val="00643C9F"/>
    <w:rsid w:val="00644773"/>
    <w:rsid w:val="00644E12"/>
    <w:rsid w:val="0064691F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C3296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3884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2974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1A2E"/>
    <w:rsid w:val="008C5B96"/>
    <w:rsid w:val="008C6A9E"/>
    <w:rsid w:val="008D189D"/>
    <w:rsid w:val="008D6E1A"/>
    <w:rsid w:val="008E257A"/>
    <w:rsid w:val="008E3C50"/>
    <w:rsid w:val="008E5638"/>
    <w:rsid w:val="008E65B7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0056"/>
    <w:rsid w:val="00993F65"/>
    <w:rsid w:val="009A1BE5"/>
    <w:rsid w:val="009A5237"/>
    <w:rsid w:val="009B52CC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B53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B7BE1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3362C"/>
    <w:rsid w:val="00B4160C"/>
    <w:rsid w:val="00B474BD"/>
    <w:rsid w:val="00B47CC7"/>
    <w:rsid w:val="00B51159"/>
    <w:rsid w:val="00B532AA"/>
    <w:rsid w:val="00B619EF"/>
    <w:rsid w:val="00B70936"/>
    <w:rsid w:val="00B721C9"/>
    <w:rsid w:val="00B73B49"/>
    <w:rsid w:val="00B7415F"/>
    <w:rsid w:val="00B86236"/>
    <w:rsid w:val="00B8742E"/>
    <w:rsid w:val="00B944D7"/>
    <w:rsid w:val="00B9518B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E6084"/>
    <w:rsid w:val="00BF2E77"/>
    <w:rsid w:val="00BF564A"/>
    <w:rsid w:val="00C014A9"/>
    <w:rsid w:val="00C075CA"/>
    <w:rsid w:val="00C2125F"/>
    <w:rsid w:val="00C22B67"/>
    <w:rsid w:val="00C22F31"/>
    <w:rsid w:val="00C33D07"/>
    <w:rsid w:val="00C463B6"/>
    <w:rsid w:val="00C46586"/>
    <w:rsid w:val="00C56284"/>
    <w:rsid w:val="00C63280"/>
    <w:rsid w:val="00C63C8D"/>
    <w:rsid w:val="00C6509A"/>
    <w:rsid w:val="00C716DC"/>
    <w:rsid w:val="00C72914"/>
    <w:rsid w:val="00C76DD1"/>
    <w:rsid w:val="00C90D4A"/>
    <w:rsid w:val="00C9548E"/>
    <w:rsid w:val="00CA2BD7"/>
    <w:rsid w:val="00CA492E"/>
    <w:rsid w:val="00CA591C"/>
    <w:rsid w:val="00CA5F63"/>
    <w:rsid w:val="00CB019E"/>
    <w:rsid w:val="00CB4ECD"/>
    <w:rsid w:val="00CC32A9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3C6A"/>
    <w:rsid w:val="00D1433B"/>
    <w:rsid w:val="00D14F6C"/>
    <w:rsid w:val="00D2187E"/>
    <w:rsid w:val="00D24EF4"/>
    <w:rsid w:val="00D34BF6"/>
    <w:rsid w:val="00D37D8C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238"/>
    <w:rsid w:val="00E059D7"/>
    <w:rsid w:val="00E10F04"/>
    <w:rsid w:val="00E36F88"/>
    <w:rsid w:val="00E40F9E"/>
    <w:rsid w:val="00E435E7"/>
    <w:rsid w:val="00E43B31"/>
    <w:rsid w:val="00E451A5"/>
    <w:rsid w:val="00E46113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1119"/>
    <w:rsid w:val="00F12478"/>
    <w:rsid w:val="00F178E3"/>
    <w:rsid w:val="00F30477"/>
    <w:rsid w:val="00F30688"/>
    <w:rsid w:val="00F341C9"/>
    <w:rsid w:val="00F412CA"/>
    <w:rsid w:val="00F46050"/>
    <w:rsid w:val="00F5032B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502"/>
    <w:rsid w:val="00FA5CCA"/>
    <w:rsid w:val="00FA7DBA"/>
    <w:rsid w:val="00FB1BB8"/>
    <w:rsid w:val="00FB7EF6"/>
    <w:rsid w:val="00FC67E6"/>
    <w:rsid w:val="00FD63B1"/>
    <w:rsid w:val="00FD6AC5"/>
    <w:rsid w:val="00FE16F4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580B3-4D5B-4ACE-86AF-A5A1D8F8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,Знак Знак Знак Знак Знак Знак,Знак Знак,Знак Знак Знак Знак Знак Знак Знак,Знак Знак Знак Знак Знак Знак Знак Знак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,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526B"/>
    <w:rPr>
      <w:sz w:val="22"/>
      <w:szCs w:val="22"/>
    </w:rPr>
  </w:style>
  <w:style w:type="paragraph" w:customStyle="1" w:styleId="ConsPlusNormal">
    <w:name w:val="ConsPlusNormal"/>
    <w:link w:val="ConsPlusNormal0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  <w:style w:type="paragraph" w:customStyle="1" w:styleId="b5d1ee127382cbf4ed3a671f1853e9c1s4">
    <w:name w:val="b5d1ee127382cbf4ed3a671f1853e9c1s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1E1276"/>
  </w:style>
  <w:style w:type="character" w:customStyle="1" w:styleId="93622efd2aa7ee33dd374da1bf92a489s6">
    <w:name w:val="93622efd2aa7ee33dd374da1bf92a489s6"/>
    <w:basedOn w:val="a0"/>
    <w:rsid w:val="001E1276"/>
  </w:style>
  <w:style w:type="character" w:customStyle="1" w:styleId="35b8bace129b214e46d135ad8a274009s10">
    <w:name w:val="35b8bace129b214e46d135ad8a274009s10"/>
    <w:basedOn w:val="a0"/>
    <w:rsid w:val="001E1276"/>
  </w:style>
  <w:style w:type="character" w:customStyle="1" w:styleId="ConsPlusNormal0">
    <w:name w:val="ConsPlusNormal Знак"/>
    <w:link w:val="ConsPlusNormal"/>
    <w:locked/>
    <w:rsid w:val="001E1276"/>
    <w:rPr>
      <w:rFonts w:ascii="Arial" w:hAnsi="Arial" w:cs="Arial"/>
    </w:rPr>
  </w:style>
  <w:style w:type="paragraph" w:customStyle="1" w:styleId="consplustitle0">
    <w:name w:val="consplustitle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rsid w:val="001E12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Верхний колонтитул слева"/>
    <w:basedOn w:val="a"/>
    <w:rsid w:val="001E12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a"/>
    <w:rsid w:val="001E1276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msonormalcxspmiddle">
    <w:name w:val="msonormalcxspmiddle"/>
    <w:basedOn w:val="a"/>
    <w:rsid w:val="00341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341AB8"/>
    <w:pPr>
      <w:suppressAutoHyphens/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rsid w:val="0064691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E17C-C273-4C81-9CEA-410C783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2023-06-29T12:41:00Z</cp:lastPrinted>
  <dcterms:created xsi:type="dcterms:W3CDTF">2023-10-30T07:42:00Z</dcterms:created>
  <dcterms:modified xsi:type="dcterms:W3CDTF">2023-10-30T09:16:00Z</dcterms:modified>
</cp:coreProperties>
</file>