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-31750</wp:posOffset>
                </wp:positionV>
                <wp:extent cx="1438275" cy="1047750"/>
                <wp:effectExtent l="13970" t="6350" r="14605" b="22225"/>
                <wp:wrapNone/>
                <wp:docPr id="3" name="Круглая лента лицом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4775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285148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3" o:spid="_x0000_s1026" type="#_x0000_t108" style="position:absolute;margin-left:18.35pt;margin-top:-2.5pt;width:11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"/>
            </w:pict>
          </mc:Fallback>
        </mc:AlternateContent>
      </w:r>
      <w:r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78E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78E3" w:rsidRPr="00BB5A43" w:rsidRDefault="00F178E3" w:rsidP="00331FF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78E3" w:rsidRPr="00BB5A43" w:rsidRDefault="00F178E3" w:rsidP="00331F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ВЕСТНИК</w:t>
      </w:r>
    </w:p>
    <w:p w:rsidR="00F178E3" w:rsidRPr="003B5F94" w:rsidRDefault="00F178E3" w:rsidP="00331FF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78E3" w:rsidRDefault="00F178E3" w:rsidP="00331F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5032B">
        <w:rPr>
          <w:rFonts w:ascii="Times New Roman" w:hAnsi="Times New Roman"/>
          <w:b/>
          <w:i/>
          <w:sz w:val="32"/>
          <w:szCs w:val="32"/>
        </w:rPr>
        <w:t>15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5032B">
        <w:rPr>
          <w:rFonts w:ascii="Times New Roman" w:hAnsi="Times New Roman"/>
          <w:b/>
          <w:i/>
          <w:sz w:val="32"/>
          <w:szCs w:val="32"/>
        </w:rPr>
        <w:t>сентября</w:t>
      </w:r>
      <w:r w:rsidR="00FE2BF4">
        <w:rPr>
          <w:rFonts w:ascii="Times New Roman" w:hAnsi="Times New Roman"/>
          <w:b/>
          <w:i/>
          <w:sz w:val="32"/>
          <w:szCs w:val="32"/>
        </w:rPr>
        <w:t xml:space="preserve"> 2023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F5032B">
        <w:rPr>
          <w:rFonts w:ascii="Times New Roman" w:hAnsi="Times New Roman"/>
          <w:b/>
          <w:i/>
          <w:sz w:val="32"/>
          <w:szCs w:val="32"/>
        </w:rPr>
        <w:t>7</w:t>
      </w:r>
      <w:r w:rsidR="00331FF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ϒϒϒϒϒϒϒϒϒϒϒϒϒϒϒϒϒϒϒϒϒϒϒϒϒϒϒϒϒϒϒϒϒϒϒϒϒϒϒϒϒϒϒϒϒϒϒϒϒϒϒϒϒϒϒϒϒϒϒϒϒϒϒϒϒϒϒϒϒϒ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178E3" w:rsidRPr="0040475B" w:rsidRDefault="00F178E3" w:rsidP="00331FFA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noProof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7BE1" w:rsidRPr="00AB7BE1" w:rsidRDefault="00D37D8C" w:rsidP="00D37D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  <w:r w:rsidR="00AB7BE1" w:rsidRPr="00AB7BE1">
        <w:rPr>
          <w:rFonts w:ascii="Times New Roman" w:hAnsi="Times New Roman"/>
          <w:b/>
          <w:sz w:val="24"/>
          <w:szCs w:val="24"/>
        </w:rPr>
        <w:t>БУЛГАКОВСКОГО СЕЛЬКОГО ПОСЕЛЕНИЯ</w:t>
      </w:r>
    </w:p>
    <w:p w:rsidR="00AB7BE1" w:rsidRPr="00AB7BE1" w:rsidRDefault="00AB7BE1" w:rsidP="00D37D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E1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AB7BE1" w:rsidRPr="00AB7BE1" w:rsidRDefault="00AB7BE1" w:rsidP="00D37D8C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E1">
        <w:rPr>
          <w:rFonts w:ascii="Times New Roman" w:hAnsi="Times New Roman"/>
          <w:b/>
          <w:sz w:val="24"/>
          <w:szCs w:val="24"/>
        </w:rPr>
        <w:t>Р Е Ш Е Н И Е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15.09.2023        </w:t>
      </w:r>
      <w:r w:rsidRPr="00F5032B">
        <w:rPr>
          <w:rFonts w:ascii="Times New Roman" w:hAnsi="Times New Roman"/>
          <w:sz w:val="24"/>
          <w:szCs w:val="24"/>
        </w:rPr>
        <w:t xml:space="preserve">                                         № 11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786"/>
      </w:tblGrid>
      <w:tr w:rsidR="00F5032B" w:rsidRPr="00F5032B" w:rsidTr="00C51992">
        <w:tc>
          <w:tcPr>
            <w:tcW w:w="5148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32B">
              <w:rPr>
                <w:rFonts w:ascii="Times New Roman" w:hAnsi="Times New Roman"/>
                <w:sz w:val="24"/>
                <w:szCs w:val="24"/>
              </w:rPr>
              <w:t>О принятии к сведению отчета об исполнении бюджета муниципального образования Булгаковского сельского поселения Духовщинского района Смоленской области за 1 полугодие 2023 года</w:t>
            </w:r>
          </w:p>
        </w:tc>
        <w:tc>
          <w:tcPr>
            <w:tcW w:w="4786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1 полугодие 2023 года», заслушав заключение № 01-07/4-з  от 07.09.2023 года Контрольно-ревизионной комиссии Администрации муниципального образования «Духовщинский район» Смоленской области ,  решение комиссии по бюджету, финансовой и налоговой политике, вопросам муниципального имущества, Совет депутатов Булгаковского сельского поселения Духовщинского района Смоленской области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32B">
        <w:rPr>
          <w:rFonts w:ascii="Times New Roman" w:hAnsi="Times New Roman"/>
          <w:b/>
          <w:sz w:val="24"/>
          <w:szCs w:val="24"/>
        </w:rPr>
        <w:t>Р Е Ш И Л:</w:t>
      </w:r>
    </w:p>
    <w:p w:rsidR="00F5032B" w:rsidRPr="00F5032B" w:rsidRDefault="00F5032B" w:rsidP="00F50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1.Отчет об исполнении бюджета муниципального образования Булгаковского сельского поселения Духовщинского района Смоленской области за 1 полугодие 2023 года принять к сведению, согласно приложению.</w:t>
      </w:r>
    </w:p>
    <w:p w:rsidR="00F5032B" w:rsidRPr="00F5032B" w:rsidRDefault="00F5032B" w:rsidP="00F50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2.Опубликовать настоящее решение в муниципальном вестнике «</w:t>
      </w:r>
      <w:proofErr w:type="spellStart"/>
      <w:r w:rsidRPr="00F5032B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F5032B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http://</w:t>
      </w:r>
      <w:proofErr w:type="spellStart"/>
      <w:r w:rsidRPr="00F5032B">
        <w:rPr>
          <w:rFonts w:ascii="Times New Roman" w:hAnsi="Times New Roman"/>
          <w:sz w:val="24"/>
          <w:szCs w:val="24"/>
          <w:lang w:val="en-US"/>
        </w:rPr>
        <w:t>bulgakovo</w:t>
      </w:r>
      <w:proofErr w:type="spellEnd"/>
      <w:r w:rsidRPr="00F5032B">
        <w:rPr>
          <w:rFonts w:ascii="Times New Roman" w:hAnsi="Times New Roman"/>
          <w:sz w:val="24"/>
          <w:szCs w:val="24"/>
        </w:rPr>
        <w:t xml:space="preserve">.admin-smolensk.ru/. 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Булгаковского сельского поселения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Духовщинского района Смоленской области                             Т.И. </w:t>
      </w:r>
      <w:proofErr w:type="spellStart"/>
      <w:r w:rsidRPr="00F5032B">
        <w:rPr>
          <w:rFonts w:ascii="Times New Roman" w:hAnsi="Times New Roman"/>
          <w:sz w:val="24"/>
          <w:szCs w:val="24"/>
        </w:rPr>
        <w:t>Сазанкова</w:t>
      </w:r>
      <w:proofErr w:type="spellEnd"/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ОТЧЕТ</w:t>
      </w: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ПО   ИСПОЛНЕНИЮ   БЮДЖЕТА   БУЛГАКОВСКОГО</w:t>
      </w: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СЕЛЬСКОГО ПОСЕЛЕНИЯ</w:t>
      </w: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5032B">
        <w:rPr>
          <w:rFonts w:ascii="Times New Roman" w:hAnsi="Times New Roman"/>
          <w:sz w:val="24"/>
          <w:szCs w:val="24"/>
        </w:rPr>
        <w:t>СОСТОЯНИЮ  НА  1 ИЮЛЯ  2023 года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ДОХОДЫ: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988"/>
        <w:gridCol w:w="1750"/>
        <w:gridCol w:w="1506"/>
      </w:tblGrid>
      <w:tr w:rsidR="00F5032B" w:rsidRPr="00F5032B" w:rsidTr="00C51992">
        <w:tc>
          <w:tcPr>
            <w:tcW w:w="4963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F5032B" w:rsidRPr="00F5032B" w:rsidTr="00C51992"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205 600,00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100 978,84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F5032B" w:rsidRPr="00F5032B" w:rsidTr="00C51992"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lastRenderedPageBreak/>
              <w:t>Акцизы по подакцизным товарам, производимым на территории РФ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3 184 465,00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1 735 350,40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</w:tr>
      <w:tr w:rsidR="00F5032B" w:rsidRPr="00F5032B" w:rsidTr="00C51992"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7 145,62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</w:tr>
      <w:tr w:rsidR="00F5032B" w:rsidRPr="00F5032B" w:rsidTr="00C51992">
        <w:trPr>
          <w:trHeight w:val="332"/>
        </w:trPr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505 900,00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121 862,29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</w:tr>
      <w:tr w:rsidR="00F5032B" w:rsidRPr="00F5032B" w:rsidTr="00C51992">
        <w:trPr>
          <w:trHeight w:val="431"/>
        </w:trPr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107 100,00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87 252,16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F5032B" w:rsidRPr="00F5032B" w:rsidTr="00C51992">
        <w:trPr>
          <w:trHeight w:val="431"/>
        </w:trPr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9 785,72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032B" w:rsidRPr="00F5032B" w:rsidTr="00C51992">
        <w:trPr>
          <w:trHeight w:val="465"/>
        </w:trPr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5 217 300,00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2 608 650,00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F5032B" w:rsidRPr="00F5032B" w:rsidTr="00C51992">
        <w:trPr>
          <w:trHeight w:val="465"/>
        </w:trPr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9 152 382,68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2 049 960,87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</w:tr>
      <w:tr w:rsidR="00F5032B" w:rsidRPr="00F5032B" w:rsidTr="00C51992"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85 500,00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33 959,36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F5032B" w:rsidRPr="00F5032B" w:rsidTr="00C51992">
        <w:tc>
          <w:tcPr>
            <w:tcW w:w="4963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988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18 548 947,68</w:t>
            </w:r>
          </w:p>
        </w:tc>
        <w:tc>
          <w:tcPr>
            <w:tcW w:w="175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6 754 945,26</w:t>
            </w:r>
          </w:p>
        </w:tc>
        <w:tc>
          <w:tcPr>
            <w:tcW w:w="1506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</w:tbl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РАСХОДЫ: рублей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85"/>
        <w:gridCol w:w="1980"/>
        <w:gridCol w:w="3240"/>
        <w:gridCol w:w="1927"/>
      </w:tblGrid>
      <w:tr w:rsidR="00F5032B" w:rsidRPr="00F5032B" w:rsidTr="00F5032B">
        <w:trPr>
          <w:jc w:val="center"/>
        </w:trPr>
        <w:tc>
          <w:tcPr>
            <w:tcW w:w="3485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4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27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4 171 200,00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2 007 711,97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68 646,92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29 553,55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(электроэнергия, природный газ)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65 900,00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26 011,87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(котельно-печное топливо)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19 990,98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19 990,98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1 315,10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</w:tr>
      <w:tr w:rsidR="00F5032B" w:rsidRPr="00F5032B" w:rsidTr="00F5032B">
        <w:trPr>
          <w:trHeight w:val="351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14 000,00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4 200,00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4 200,00 (права использования программы «Контур»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F5032B" w:rsidRPr="00F5032B" w:rsidTr="00F5032B">
        <w:trPr>
          <w:trHeight w:val="1072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32 062,10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23 562,10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7 562,10 (страховка транспортных средств)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 xml:space="preserve">16 000,00 (установка окна </w:t>
            </w:r>
            <w:proofErr w:type="spellStart"/>
            <w:r w:rsidRPr="00F5032B">
              <w:rPr>
                <w:rFonts w:ascii="Times New Roman" w:hAnsi="Times New Roman"/>
                <w:sz w:val="20"/>
                <w:szCs w:val="20"/>
              </w:rPr>
              <w:t>пвх</w:t>
            </w:r>
            <w:proofErr w:type="spellEnd"/>
            <w:r w:rsidRPr="00F503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Взносы муниципальных образований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ГСМ (бензин)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57 924,50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</w:tr>
      <w:tr w:rsidR="00F5032B" w:rsidRPr="00F5032B" w:rsidTr="00F5032B">
        <w:trPr>
          <w:trHeight w:val="898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Расходные материалы;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Запасные части,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16 164,42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12 674,42 (запасные части для служебного автомобиля)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3 490,00 (картридж)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85,1</w:t>
            </w:r>
          </w:p>
        </w:tc>
      </w:tr>
      <w:tr w:rsidR="00F5032B" w:rsidRPr="00F5032B" w:rsidTr="00F5032B">
        <w:trPr>
          <w:trHeight w:val="501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Расходы по уплате налоговых платежей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2 500,00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421,67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420,00 (транспортный налог)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1,67 (пеня вывоз ТБО)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</w:tr>
      <w:tr w:rsidR="00F5032B" w:rsidRPr="00F5032B" w:rsidTr="00F5032B">
        <w:trPr>
          <w:trHeight w:val="755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Использование резервного фонда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5 000,00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5 000,00(мат помощь, пострадавшим при  пожаре)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168 937,68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185 000,00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81 132,50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81 132,50 (взносы кап ремонт многоквартирных домов)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</w:tr>
      <w:tr w:rsidR="00F5032B" w:rsidRPr="00F5032B" w:rsidTr="00F5032B">
        <w:trPr>
          <w:trHeight w:val="890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4 024 233,00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2 301 324,80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196 645,77 (электроэнергия для водоснабжения)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9 923,13 (тех осмотр газового оборудования)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184 910,00 (контейнеры для ТБО)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lastRenderedPageBreak/>
              <w:t>22 410,00 (исследование питьевой воды)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1 887 435,90 (капремонт артезианской скважины)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lastRenderedPageBreak/>
              <w:t>57,2</w:t>
            </w:r>
          </w:p>
        </w:tc>
      </w:tr>
      <w:tr w:rsidR="00F5032B" w:rsidRPr="00F5032B" w:rsidTr="00F5032B">
        <w:trPr>
          <w:trHeight w:val="599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Другие общегосударственные 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49 479,88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23 884,70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2 100,00(публикация информации в газете)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4 100,00(изготовление табличек с использованием шрифта Брайля)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7 400,00(приобретение ранцевого огнетушителя)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1 000,00(знак пожарной безопасности)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1 574,16 (подписка газет)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7 710,54 (обустройство минерализованных полос)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</w:tr>
      <w:tr w:rsidR="00F5032B" w:rsidRPr="00F5032B" w:rsidTr="00F5032B">
        <w:trPr>
          <w:trHeight w:val="276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Дорожный фонд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7 900 935,00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1 267 582,42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480 047,40 (очистка дорог от снега)</w:t>
            </w:r>
          </w:p>
          <w:p w:rsidR="00F5032B" w:rsidRPr="00F5032B" w:rsidRDefault="00C22B67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353 346,82 (</w:t>
            </w:r>
            <w:r w:rsidR="00F5032B" w:rsidRPr="00F5032B">
              <w:rPr>
                <w:rFonts w:ascii="Times New Roman" w:hAnsi="Times New Roman"/>
                <w:sz w:val="20"/>
                <w:szCs w:val="20"/>
              </w:rPr>
              <w:t>электроэнергия по освещению улиц)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198 570,10 (восстановление уличного освещения)</w:t>
            </w:r>
          </w:p>
          <w:p w:rsidR="00F5032B" w:rsidRPr="00F5032B" w:rsidRDefault="00C22B67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53 447,10 (</w:t>
            </w:r>
            <w:r w:rsidR="00F5032B" w:rsidRPr="00F5032B">
              <w:rPr>
                <w:rFonts w:ascii="Times New Roman" w:hAnsi="Times New Roman"/>
                <w:sz w:val="20"/>
                <w:szCs w:val="20"/>
              </w:rPr>
              <w:t>очистка дорог, исправление профиля)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147 000,00 (</w:t>
            </w:r>
            <w:proofErr w:type="spellStart"/>
            <w:r w:rsidRPr="00F5032B"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 w:rsidRPr="00F5032B">
              <w:rPr>
                <w:rFonts w:ascii="Times New Roman" w:hAnsi="Times New Roman"/>
                <w:sz w:val="20"/>
                <w:szCs w:val="20"/>
              </w:rPr>
              <w:t xml:space="preserve"> улично-дорожной сети)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35 171,00 (уборка придорожной полосы)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</w:tr>
      <w:tr w:rsidR="00F5032B" w:rsidRPr="00F5032B" w:rsidTr="00F5032B">
        <w:trPr>
          <w:trHeight w:val="276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201 199,80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032B" w:rsidRPr="00F5032B" w:rsidTr="00F5032B">
        <w:trPr>
          <w:trHeight w:val="1022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149 880,47</w:t>
            </w:r>
          </w:p>
        </w:tc>
        <w:tc>
          <w:tcPr>
            <w:tcW w:w="3240" w:type="dxa"/>
            <w:vAlign w:val="center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42 660,00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19 995,00 (расходные материалы)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22 665,00 (</w:t>
            </w:r>
            <w:proofErr w:type="spellStart"/>
            <w:r w:rsidRPr="00F5032B">
              <w:rPr>
                <w:rFonts w:ascii="Times New Roman" w:hAnsi="Times New Roman"/>
                <w:sz w:val="20"/>
                <w:szCs w:val="20"/>
              </w:rPr>
              <w:t>тех.обслуживание</w:t>
            </w:r>
            <w:proofErr w:type="spellEnd"/>
            <w:r w:rsidRPr="00F5032B">
              <w:rPr>
                <w:rFonts w:ascii="Times New Roman" w:hAnsi="Times New Roman"/>
                <w:sz w:val="20"/>
                <w:szCs w:val="20"/>
              </w:rPr>
              <w:t xml:space="preserve"> систем наружного освещения0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</w:tr>
      <w:tr w:rsidR="00F5032B" w:rsidRPr="00F5032B" w:rsidTr="00F5032B">
        <w:trPr>
          <w:trHeight w:val="231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924 119,53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032B" w:rsidRPr="00F5032B" w:rsidTr="00F5032B">
        <w:trPr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5032B" w:rsidRPr="00F5032B" w:rsidTr="00F5032B">
        <w:trPr>
          <w:trHeight w:val="588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Расходы по воинскому учету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85 500,00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33 959,36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27 979,36 (фонд оплаты труда)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5 980,00 (расходные материалы)</w:t>
            </w:r>
          </w:p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</w:tr>
      <w:tr w:rsidR="00F5032B" w:rsidRPr="00F5032B" w:rsidTr="00F5032B">
        <w:trPr>
          <w:trHeight w:val="309"/>
          <w:jc w:val="center"/>
        </w:trPr>
        <w:tc>
          <w:tcPr>
            <w:tcW w:w="3485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ВСЕГО   РАСХОДОВ</w:t>
            </w:r>
          </w:p>
        </w:tc>
        <w:tc>
          <w:tcPr>
            <w:tcW w:w="198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18 548 947,68</w:t>
            </w:r>
          </w:p>
        </w:tc>
        <w:tc>
          <w:tcPr>
            <w:tcW w:w="3240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6 144 637,62</w:t>
            </w:r>
          </w:p>
        </w:tc>
        <w:tc>
          <w:tcPr>
            <w:tcW w:w="1927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32B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</w:tr>
    </w:tbl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>Расходы бюджета за</w:t>
      </w:r>
      <w:r w:rsidR="00C22B67">
        <w:rPr>
          <w:rFonts w:ascii="Times New Roman" w:hAnsi="Times New Roman"/>
          <w:sz w:val="24"/>
          <w:szCs w:val="24"/>
        </w:rPr>
        <w:t xml:space="preserve"> 1 полугодие </w:t>
      </w:r>
      <w:r w:rsidRPr="00F5032B">
        <w:rPr>
          <w:rFonts w:ascii="Times New Roman" w:hAnsi="Times New Roman"/>
          <w:sz w:val="24"/>
          <w:szCs w:val="24"/>
        </w:rPr>
        <w:t>2023 года исполнены на 33,1 % по учреждению.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Составил: </w:t>
      </w:r>
      <w:proofErr w:type="spellStart"/>
      <w:r w:rsidRPr="00F5032B">
        <w:rPr>
          <w:rFonts w:ascii="Times New Roman" w:hAnsi="Times New Roman"/>
          <w:sz w:val="24"/>
          <w:szCs w:val="24"/>
        </w:rPr>
        <w:t>ст.менеджер</w:t>
      </w:r>
      <w:proofErr w:type="spellEnd"/>
      <w:r w:rsidRPr="00F5032B">
        <w:rPr>
          <w:rFonts w:ascii="Times New Roman" w:hAnsi="Times New Roman"/>
          <w:sz w:val="24"/>
          <w:szCs w:val="24"/>
        </w:rPr>
        <w:t xml:space="preserve">                                              С.С. Арещенко    </w:t>
      </w:r>
    </w:p>
    <w:p w:rsid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1E1276" w:rsidRDefault="00F5032B" w:rsidP="00F5032B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276">
        <w:rPr>
          <w:rFonts w:ascii="Times New Roman" w:hAnsi="Times New Roman"/>
          <w:b/>
          <w:sz w:val="24"/>
          <w:szCs w:val="24"/>
        </w:rPr>
        <w:t>СОВЕТ ДЕПУТАТОВ БУЛГАКОВСКОГО СЕЛЬКОГО ПОСЕЛЕНИЯ</w:t>
      </w:r>
    </w:p>
    <w:p w:rsidR="00F5032B" w:rsidRPr="001E1276" w:rsidRDefault="00F5032B" w:rsidP="00F5032B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276">
        <w:rPr>
          <w:rFonts w:ascii="Times New Roman" w:hAnsi="Times New Roman"/>
          <w:b/>
          <w:sz w:val="24"/>
          <w:szCs w:val="24"/>
        </w:rPr>
        <w:t>ДУХОВЩИНСКОГО РАЙОНА СМОЛЕНСКОЙ ОБЛАСТИ</w:t>
      </w: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32B">
        <w:rPr>
          <w:rFonts w:ascii="Times New Roman" w:hAnsi="Times New Roman"/>
          <w:b/>
          <w:sz w:val="24"/>
          <w:szCs w:val="24"/>
          <w:lang w:val="ru"/>
        </w:rPr>
        <w:t>РЕШЕНИЕ</w:t>
      </w:r>
    </w:p>
    <w:p w:rsidR="00F5032B" w:rsidRPr="00F5032B" w:rsidRDefault="00F5032B" w:rsidP="00F50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  <w:lang w:val="ru"/>
        </w:rPr>
        <w:t xml:space="preserve">от </w:t>
      </w:r>
      <w:r w:rsidRPr="00F5032B">
        <w:rPr>
          <w:rFonts w:ascii="Times New Roman" w:hAnsi="Times New Roman"/>
          <w:sz w:val="24"/>
          <w:szCs w:val="24"/>
        </w:rPr>
        <w:t>15.09.2023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             </w:t>
      </w:r>
      <w:r w:rsidRPr="00F5032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5032B">
        <w:rPr>
          <w:rFonts w:ascii="Times New Roman" w:hAnsi="Times New Roman"/>
          <w:sz w:val="24"/>
          <w:szCs w:val="24"/>
        </w:rPr>
        <w:t xml:space="preserve">     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№ </w:t>
      </w:r>
      <w:r w:rsidRPr="00F5032B">
        <w:rPr>
          <w:rFonts w:ascii="Times New Roman" w:hAnsi="Times New Roman"/>
          <w:sz w:val="24"/>
          <w:szCs w:val="24"/>
        </w:rPr>
        <w:t>12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F5032B" w:rsidTr="00F5032B">
        <w:tc>
          <w:tcPr>
            <w:tcW w:w="5778" w:type="dxa"/>
          </w:tcPr>
          <w:p w:rsidR="00F5032B" w:rsidRPr="00F5032B" w:rsidRDefault="00F5032B" w:rsidP="00F5032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5032B">
              <w:rPr>
                <w:sz w:val="24"/>
                <w:szCs w:val="24"/>
                <w:lang w:val="ru"/>
              </w:rPr>
              <w:t>О</w:t>
            </w:r>
            <w:r w:rsidRPr="00F5032B">
              <w:rPr>
                <w:sz w:val="24"/>
                <w:szCs w:val="24"/>
              </w:rPr>
              <w:t xml:space="preserve"> внесении изменений в Порядок</w:t>
            </w:r>
            <w:r w:rsidRPr="00F5032B">
              <w:rPr>
                <w:bCs/>
                <w:sz w:val="24"/>
                <w:szCs w:val="24"/>
                <w:lang w:val="ru"/>
              </w:rPr>
              <w:t xml:space="preserve"> размещения сведений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>о доходах, расходах, об имуществе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 xml:space="preserve">и обязательствах имущественного характера, представленных лицами, замещающими муниципальные должности </w:t>
            </w:r>
            <w:r w:rsidRPr="00F5032B">
              <w:rPr>
                <w:bCs/>
                <w:sz w:val="24"/>
                <w:szCs w:val="24"/>
              </w:rPr>
              <w:t>в Администрации Булгаковского сельского поселения Духовщинского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</w:rPr>
              <w:t>района Смоленской области, а также сведений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</w:rPr>
              <w:t xml:space="preserve">о </w:t>
            </w:r>
            <w:r w:rsidRPr="00F5032B">
              <w:rPr>
                <w:bCs/>
                <w:sz w:val="24"/>
                <w:szCs w:val="24"/>
                <w:lang w:val="ru"/>
              </w:rPr>
              <w:lastRenderedPageBreak/>
              <w:t>доходах, расходах, об имуществе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>и обязательствах имущественного характера</w:t>
            </w:r>
            <w:r w:rsidRPr="00F5032B">
              <w:rPr>
                <w:bCs/>
                <w:sz w:val="24"/>
                <w:szCs w:val="24"/>
              </w:rPr>
              <w:t xml:space="preserve"> их супруг (супругов) и несовершеннолетних детей</w:t>
            </w:r>
            <w:r w:rsidRPr="00F5032B">
              <w:rPr>
                <w:bCs/>
                <w:sz w:val="24"/>
                <w:szCs w:val="24"/>
                <w:lang w:val="ru"/>
              </w:rPr>
              <w:t xml:space="preserve"> на официальном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>сайте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</w:t>
            </w:r>
            <w:r w:rsidRPr="00F5032B">
              <w:rPr>
                <w:bCs/>
                <w:sz w:val="24"/>
                <w:szCs w:val="24"/>
              </w:rPr>
              <w:t>дминистрации Булгаковского сельского поселения в</w:t>
            </w:r>
            <w:r w:rsidRPr="00F5032B">
              <w:rPr>
                <w:sz w:val="24"/>
                <w:szCs w:val="24"/>
              </w:rPr>
              <w:t xml:space="preserve"> информационно - телекоммуникационной сети «Интернет» </w:t>
            </w:r>
            <w:r w:rsidRPr="00F5032B">
              <w:rPr>
                <w:bCs/>
                <w:sz w:val="24"/>
                <w:szCs w:val="24"/>
                <w:lang w:val="ru"/>
              </w:rPr>
              <w:t>и предоставления</w:t>
            </w:r>
            <w:r w:rsidRPr="00F5032B">
              <w:rPr>
                <w:bCs/>
                <w:sz w:val="24"/>
                <w:szCs w:val="24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>этих сведений</w:t>
            </w:r>
            <w:r>
              <w:rPr>
                <w:bCs/>
                <w:sz w:val="24"/>
                <w:szCs w:val="24"/>
                <w:lang w:val="ru"/>
              </w:rPr>
              <w:t xml:space="preserve"> </w:t>
            </w:r>
            <w:r w:rsidRPr="00F5032B">
              <w:rPr>
                <w:bCs/>
                <w:sz w:val="24"/>
                <w:szCs w:val="24"/>
              </w:rPr>
              <w:t xml:space="preserve">общероссийским </w:t>
            </w:r>
            <w:r w:rsidRPr="00F5032B">
              <w:rPr>
                <w:bCs/>
                <w:sz w:val="24"/>
                <w:szCs w:val="24"/>
                <w:lang w:val="ru"/>
              </w:rPr>
              <w:t>средствам массовой информации</w:t>
            </w:r>
            <w:r>
              <w:rPr>
                <w:bCs/>
                <w:sz w:val="24"/>
                <w:szCs w:val="24"/>
                <w:lang w:val="ru"/>
              </w:rPr>
              <w:t xml:space="preserve"> </w:t>
            </w:r>
            <w:r w:rsidRPr="00F5032B">
              <w:rPr>
                <w:bCs/>
                <w:sz w:val="24"/>
                <w:szCs w:val="24"/>
                <w:lang w:val="ru"/>
              </w:rPr>
              <w:t>для опубликования в связи с их запрос</w:t>
            </w:r>
            <w:r w:rsidRPr="00F5032B">
              <w:rPr>
                <w:bCs/>
                <w:sz w:val="24"/>
                <w:szCs w:val="24"/>
              </w:rPr>
              <w:t>ом</w:t>
            </w:r>
          </w:p>
          <w:p w:rsidR="00F5032B" w:rsidRDefault="00F5032B" w:rsidP="00F50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F5032B" w:rsidRDefault="00F5032B" w:rsidP="00F503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F5032B">
        <w:rPr>
          <w:rFonts w:ascii="Times New Roman" w:hAnsi="Times New Roman"/>
          <w:sz w:val="24"/>
          <w:szCs w:val="24"/>
          <w:lang w:val="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</w:t>
      </w:r>
      <w:r w:rsidRPr="00F5032B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10.12.2020 №778 «О мерах по реализации отдельных положений федерального закона «О цифровых финансовых активов, цифровой валюте и о внесении изменений в отдельные законодательные акты Российской Федерации», на основании протеста Прокуратуры Духовщинского района Смоленской области от 14.08.2023, </w:t>
      </w:r>
      <w:r w:rsidRPr="00F5032B">
        <w:rPr>
          <w:rFonts w:ascii="Times New Roman" w:hAnsi="Times New Roman"/>
          <w:sz w:val="24"/>
          <w:szCs w:val="24"/>
          <w:lang w:val="ru"/>
        </w:rPr>
        <w:t>Уставом Булгаковского сельского поселения Духовщинского района Смоленской области, Совет депутатов Булгаковского сельского поселения Духовщинского района Смоленской области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  <w:lang w:val="ru"/>
        </w:rPr>
        <w:t> 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  </w:t>
      </w:r>
      <w:r w:rsidRPr="00F5032B">
        <w:rPr>
          <w:rFonts w:ascii="Times New Roman" w:hAnsi="Times New Roman"/>
          <w:b/>
          <w:sz w:val="24"/>
          <w:szCs w:val="24"/>
        </w:rPr>
        <w:t>РЕШИЛ</w:t>
      </w:r>
      <w:r w:rsidRPr="00F5032B">
        <w:rPr>
          <w:rFonts w:ascii="Times New Roman" w:hAnsi="Times New Roman"/>
          <w:b/>
          <w:sz w:val="24"/>
          <w:szCs w:val="24"/>
          <w:lang w:val="ru"/>
        </w:rPr>
        <w:t>: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         </w:t>
      </w:r>
      <w:r w:rsidRPr="00F5032B">
        <w:rPr>
          <w:rFonts w:ascii="Times New Roman" w:hAnsi="Times New Roman"/>
          <w:sz w:val="24"/>
          <w:szCs w:val="24"/>
          <w:lang w:val="ru"/>
        </w:rPr>
        <w:t>1.</w:t>
      </w:r>
      <w:r w:rsidRPr="00F5032B">
        <w:rPr>
          <w:rFonts w:ascii="Times New Roman" w:hAnsi="Times New Roman"/>
          <w:sz w:val="24"/>
          <w:szCs w:val="24"/>
        </w:rPr>
        <w:t>  Внести в Порядок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 xml:space="preserve"> размещения сведений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о доходах, расходах, об имуществе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 xml:space="preserve">и обязательствах имущественного характера, представленных лицами, замещающими муниципальные должности </w:t>
      </w:r>
      <w:r w:rsidRPr="00F5032B">
        <w:rPr>
          <w:rFonts w:ascii="Times New Roman" w:hAnsi="Times New Roman"/>
          <w:bCs/>
          <w:sz w:val="24"/>
          <w:szCs w:val="24"/>
        </w:rPr>
        <w:t xml:space="preserve">в Администрации Булгаковского сельского поселения Духовщинского района Смоленской области, а также сведений о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доходах, расходах, об имуществе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и обязательствах имущественного характера</w:t>
      </w:r>
      <w:r w:rsidRPr="00F5032B">
        <w:rPr>
          <w:rFonts w:ascii="Times New Roman" w:hAnsi="Times New Roman"/>
          <w:bCs/>
          <w:sz w:val="24"/>
          <w:szCs w:val="24"/>
        </w:rPr>
        <w:t xml:space="preserve"> их супруг (супругов) и несовершеннолетних детей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 xml:space="preserve"> на официальном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сайте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</w:rPr>
        <w:t>Администрации Булгаковского сельского поселения в</w:t>
      </w:r>
      <w:r w:rsidRPr="00F5032B">
        <w:rPr>
          <w:rFonts w:ascii="Times New Roman" w:hAnsi="Times New Roman"/>
          <w:sz w:val="24"/>
          <w:szCs w:val="24"/>
        </w:rPr>
        <w:t xml:space="preserve"> информационно - телекоммуникационной сети «Интернет»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и предоставления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 xml:space="preserve">этих сведений </w:t>
      </w:r>
      <w:r w:rsidRPr="00F5032B">
        <w:rPr>
          <w:rFonts w:ascii="Times New Roman" w:hAnsi="Times New Roman"/>
          <w:bCs/>
          <w:sz w:val="24"/>
          <w:szCs w:val="24"/>
        </w:rPr>
        <w:t xml:space="preserve">общероссийским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средствам массовой информации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для опубликования в связи с их запрос</w:t>
      </w:r>
      <w:r w:rsidRPr="00F5032B">
        <w:rPr>
          <w:rFonts w:ascii="Times New Roman" w:hAnsi="Times New Roman"/>
          <w:bCs/>
          <w:sz w:val="24"/>
          <w:szCs w:val="24"/>
        </w:rPr>
        <w:t>ом, утвержденный решением Совета депутатов Булгаковского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 сельского поселения Духовщинского района Смоленской области</w:t>
      </w:r>
      <w:r w:rsidRPr="00F5032B">
        <w:rPr>
          <w:rFonts w:ascii="Times New Roman" w:hAnsi="Times New Roman"/>
          <w:bCs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08"/>
          <w:attr w:name="Year" w:val="2018"/>
        </w:smartTagPr>
        <w:r w:rsidRPr="00F5032B">
          <w:rPr>
            <w:rFonts w:ascii="Times New Roman" w:hAnsi="Times New Roman"/>
            <w:bCs/>
            <w:sz w:val="24"/>
            <w:szCs w:val="24"/>
          </w:rPr>
          <w:t>08.02.2018</w:t>
        </w:r>
      </w:smartTag>
      <w:r w:rsidRPr="00F5032B">
        <w:rPr>
          <w:rFonts w:ascii="Times New Roman" w:hAnsi="Times New Roman"/>
          <w:bCs/>
          <w:sz w:val="24"/>
          <w:szCs w:val="24"/>
        </w:rPr>
        <w:t xml:space="preserve"> № 9 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>(в редакции решени</w:t>
      </w:r>
      <w:r w:rsidRPr="00F5032B">
        <w:rPr>
          <w:rFonts w:ascii="Times New Roman" w:hAnsi="Times New Roman"/>
          <w:bCs/>
          <w:sz w:val="24"/>
          <w:szCs w:val="24"/>
        </w:rPr>
        <w:t>я</w:t>
      </w:r>
      <w:r w:rsidRPr="00F5032B">
        <w:rPr>
          <w:rFonts w:ascii="Times New Roman" w:hAnsi="Times New Roman"/>
          <w:bCs/>
          <w:sz w:val="24"/>
          <w:szCs w:val="24"/>
          <w:lang w:val="ru"/>
        </w:rPr>
        <w:t xml:space="preserve"> Совета депутатов Булгаковского сельского поселения Духовщинского района Смоленской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22"/>
        </w:smartTagPr>
        <w:r w:rsidRPr="00F5032B">
          <w:rPr>
            <w:rFonts w:ascii="Times New Roman" w:hAnsi="Times New Roman"/>
            <w:sz w:val="24"/>
            <w:szCs w:val="24"/>
            <w:lang w:val="ru"/>
          </w:rPr>
          <w:t>05.</w:t>
        </w:r>
        <w:r w:rsidRPr="00F5032B">
          <w:rPr>
            <w:rFonts w:ascii="Times New Roman" w:hAnsi="Times New Roman"/>
            <w:sz w:val="24"/>
            <w:szCs w:val="24"/>
          </w:rPr>
          <w:t>04</w:t>
        </w:r>
        <w:r w:rsidRPr="00F5032B">
          <w:rPr>
            <w:rFonts w:ascii="Times New Roman" w:hAnsi="Times New Roman"/>
            <w:sz w:val="24"/>
            <w:szCs w:val="24"/>
            <w:lang w:val="ru"/>
          </w:rPr>
          <w:t>.202</w:t>
        </w:r>
        <w:r w:rsidRPr="00F5032B">
          <w:rPr>
            <w:rFonts w:ascii="Times New Roman" w:hAnsi="Times New Roman"/>
            <w:sz w:val="24"/>
            <w:szCs w:val="24"/>
          </w:rPr>
          <w:t>2</w:t>
        </w:r>
      </w:smartTag>
      <w:r w:rsidRPr="00F5032B">
        <w:rPr>
          <w:rFonts w:ascii="Times New Roman" w:hAnsi="Times New Roman"/>
          <w:sz w:val="24"/>
          <w:szCs w:val="24"/>
          <w:lang w:val="ru"/>
        </w:rPr>
        <w:t xml:space="preserve"> № </w:t>
      </w:r>
      <w:r w:rsidRPr="00F5032B">
        <w:rPr>
          <w:rFonts w:ascii="Times New Roman" w:hAnsi="Times New Roman"/>
          <w:sz w:val="24"/>
          <w:szCs w:val="24"/>
        </w:rPr>
        <w:t>2)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, </w:t>
      </w:r>
      <w:r w:rsidRPr="00F5032B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032B">
        <w:rPr>
          <w:rFonts w:ascii="Times New Roman" w:hAnsi="Times New Roman"/>
          <w:bCs/>
          <w:sz w:val="24"/>
          <w:szCs w:val="24"/>
        </w:rPr>
        <w:tab/>
        <w:t xml:space="preserve">- в заголовке слова «в Администрации Булгаковского сельского поселения Духовщинского района Смоленской области» заменить словами «в </w:t>
      </w:r>
      <w:r w:rsidR="0021068C">
        <w:rPr>
          <w:rFonts w:ascii="Times New Roman" w:hAnsi="Times New Roman"/>
          <w:bCs/>
          <w:sz w:val="24"/>
          <w:szCs w:val="24"/>
        </w:rPr>
        <w:t>органах</w:t>
      </w:r>
      <w:r w:rsidRPr="00F5032B">
        <w:rPr>
          <w:rFonts w:ascii="Times New Roman" w:hAnsi="Times New Roman"/>
          <w:bCs/>
          <w:sz w:val="24"/>
          <w:szCs w:val="24"/>
        </w:rPr>
        <w:t xml:space="preserve"> </w:t>
      </w:r>
      <w:r w:rsidR="0021068C" w:rsidRPr="0021068C">
        <w:rPr>
          <w:rFonts w:ascii="Times New Roman" w:hAnsi="Times New Roman"/>
          <w:bCs/>
          <w:sz w:val="24"/>
          <w:szCs w:val="24"/>
        </w:rPr>
        <w:t>местного самоуправления</w:t>
      </w:r>
      <w:r w:rsidR="0021068C">
        <w:rPr>
          <w:rFonts w:ascii="Times New Roman" w:hAnsi="Times New Roman"/>
          <w:bCs/>
          <w:sz w:val="28"/>
          <w:szCs w:val="28"/>
        </w:rPr>
        <w:t xml:space="preserve"> </w:t>
      </w:r>
      <w:r w:rsidRPr="00F5032B">
        <w:rPr>
          <w:rFonts w:ascii="Times New Roman" w:hAnsi="Times New Roman"/>
          <w:bCs/>
          <w:sz w:val="24"/>
          <w:szCs w:val="24"/>
        </w:rPr>
        <w:t>Булгаковского сельского поселения Духовщинского района Смоленской области»;</w:t>
      </w:r>
    </w:p>
    <w:p w:rsidR="00F5032B" w:rsidRPr="00F5032B" w:rsidRDefault="00F5032B" w:rsidP="00C22B6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5032B">
        <w:rPr>
          <w:rFonts w:ascii="Times New Roman" w:hAnsi="Times New Roman"/>
          <w:bCs/>
          <w:sz w:val="24"/>
          <w:szCs w:val="24"/>
        </w:rPr>
        <w:t>- дополнить пункт 1 абзацем следующего содержания: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</w:rPr>
        <w:t>«</w:t>
      </w:r>
      <w:r w:rsidRPr="00F5032B">
        <w:rPr>
          <w:rFonts w:ascii="Times New Roman" w:hAnsi="Times New Roman"/>
          <w:bCs/>
          <w:sz w:val="24"/>
          <w:szCs w:val="24"/>
        </w:rPr>
        <w:t xml:space="preserve">Обеспечение доступа к информации о предоставляемых лицами, замещающими муниципальные должности депутата Совета депутатов Булгаковского сельского поселения Духовщинского района Смоленской области сведениях о доходах, расходах, об имуществе и обязательствах имущественного характера, к информации о предоставлении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Совета депутатов Булгаковского сельского поселения Духовщинского района Смоленской области,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Булгаковского сельского поселения Духовщинского района 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</w:t>
      </w:r>
      <w:r w:rsidRPr="00F5032B">
        <w:rPr>
          <w:rFonts w:ascii="Times New Roman" w:hAnsi="Times New Roman"/>
          <w:bCs/>
          <w:sz w:val="24"/>
          <w:szCs w:val="24"/>
        </w:rPr>
        <w:lastRenderedPageBreak/>
        <w:t>Российской Федерации. К лицам, замещающим муниципальные должности депутата Совета депутатов Булгаковского сельского поселения Духовщинского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Булгаковского сельского поселения Духовщинского района Смоленской области и (или) предоставления для опубликования средствам массовой информации в порядке, определяемом муниципальным правовым актом, не применяются.»</w:t>
      </w:r>
      <w:r w:rsidRPr="00F5032B">
        <w:rPr>
          <w:rFonts w:ascii="Times New Roman" w:hAnsi="Times New Roman"/>
          <w:sz w:val="24"/>
          <w:szCs w:val="24"/>
        </w:rPr>
        <w:t>.</w:t>
      </w:r>
    </w:p>
    <w:p w:rsidR="00F5032B" w:rsidRPr="00F5032B" w:rsidRDefault="00F5032B" w:rsidP="00C22B6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5032B">
        <w:rPr>
          <w:rFonts w:ascii="Times New Roman" w:hAnsi="Times New Roman"/>
          <w:sz w:val="24"/>
          <w:szCs w:val="24"/>
        </w:rPr>
        <w:t>2. Опубликовать настоящее решение в муниципальном вестнике «</w:t>
      </w:r>
      <w:proofErr w:type="spellStart"/>
      <w:r w:rsidRPr="00F5032B">
        <w:rPr>
          <w:rFonts w:ascii="Times New Roman" w:hAnsi="Times New Roman"/>
          <w:sz w:val="24"/>
          <w:szCs w:val="24"/>
        </w:rPr>
        <w:t>Булгаковские</w:t>
      </w:r>
      <w:proofErr w:type="spellEnd"/>
      <w:r w:rsidRPr="00F5032B">
        <w:rPr>
          <w:rFonts w:ascii="Times New Roman" w:hAnsi="Times New Roman"/>
          <w:sz w:val="24"/>
          <w:szCs w:val="24"/>
        </w:rPr>
        <w:t xml:space="preserve"> вести», разместить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9" w:history="1">
        <w:r w:rsidRPr="00F5032B">
          <w:rPr>
            <w:rStyle w:val="a7"/>
            <w:rFonts w:ascii="Times New Roman" w:hAnsi="Times New Roman"/>
            <w:sz w:val="24"/>
            <w:szCs w:val="24"/>
          </w:rPr>
          <w:t>http://bulgakovo.admin-smolensk.ru</w:t>
        </w:r>
      </w:hyperlink>
      <w:r w:rsidRPr="00F5032B">
        <w:rPr>
          <w:rFonts w:ascii="Times New Roman" w:hAnsi="Times New Roman"/>
          <w:sz w:val="24"/>
          <w:szCs w:val="24"/>
        </w:rPr>
        <w:t>/.</w:t>
      </w:r>
    </w:p>
    <w:p w:rsidR="00F5032B" w:rsidRPr="00F5032B" w:rsidRDefault="00F5032B" w:rsidP="00C22B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дня его официального опубликования (обнародования).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  <w:lang w:val="ru"/>
        </w:rPr>
        <w:t xml:space="preserve">Глава муниципального образования 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  <w:lang w:val="ru"/>
        </w:rPr>
        <w:t xml:space="preserve">Булгаковского сельского поселения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  <w:r w:rsidRPr="00F5032B">
        <w:rPr>
          <w:rFonts w:ascii="Times New Roman" w:hAnsi="Times New Roman"/>
          <w:sz w:val="24"/>
          <w:szCs w:val="24"/>
          <w:lang w:val="ru"/>
        </w:rPr>
        <w:t xml:space="preserve">Духовщинского района Смоленской области                             </w:t>
      </w:r>
      <w:r w:rsidRPr="00F5032B">
        <w:rPr>
          <w:rFonts w:ascii="Times New Roman" w:hAnsi="Times New Roman"/>
          <w:sz w:val="24"/>
          <w:szCs w:val="24"/>
        </w:rPr>
        <w:t xml:space="preserve">      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F5032B">
        <w:rPr>
          <w:rFonts w:ascii="Times New Roman" w:hAnsi="Times New Roman"/>
          <w:sz w:val="24"/>
          <w:szCs w:val="24"/>
        </w:rPr>
        <w:t xml:space="preserve">   </w:t>
      </w:r>
      <w:r w:rsidRPr="00F5032B">
        <w:rPr>
          <w:rFonts w:ascii="Times New Roman" w:hAnsi="Times New Roman"/>
          <w:sz w:val="24"/>
          <w:szCs w:val="24"/>
          <w:lang w:val="ru"/>
        </w:rPr>
        <w:t xml:space="preserve">Т.И. </w:t>
      </w:r>
      <w:proofErr w:type="spellStart"/>
      <w:r w:rsidRPr="00F5032B">
        <w:rPr>
          <w:rFonts w:ascii="Times New Roman" w:hAnsi="Times New Roman"/>
          <w:sz w:val="24"/>
          <w:szCs w:val="24"/>
          <w:lang w:val="ru"/>
        </w:rPr>
        <w:t>Сазанкова</w:t>
      </w:r>
      <w:proofErr w:type="spellEnd"/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32B">
        <w:rPr>
          <w:rFonts w:ascii="Times New Roman" w:hAnsi="Times New Roman"/>
          <w:sz w:val="24"/>
          <w:szCs w:val="24"/>
        </w:rPr>
        <w:t xml:space="preserve"> </w:t>
      </w: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2B" w:rsidRPr="00F5032B" w:rsidRDefault="00F5032B" w:rsidP="00F50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BE1" w:rsidRPr="00341AB8" w:rsidRDefault="00AB7BE1" w:rsidP="00341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677" w:rsidRPr="00F178E3" w:rsidRDefault="003C7677" w:rsidP="003C7677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78E3">
        <w:rPr>
          <w:rFonts w:ascii="Arial" w:hAnsi="Arial" w:cs="Arial"/>
          <w:color w:val="222222"/>
          <w:sz w:val="24"/>
          <w:szCs w:val="24"/>
          <w:shd w:val="clear" w:color="auto" w:fill="FFFFFF"/>
        </w:rPr>
        <w:t>**********************************************************************************************************</w:t>
      </w:r>
    </w:p>
    <w:p w:rsidR="003C7677" w:rsidRPr="00F178E3" w:rsidRDefault="003C7677" w:rsidP="003C767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  Тираж: 25 экз.</w:t>
      </w:r>
    </w:p>
    <w:p w:rsidR="003C7677" w:rsidRPr="00F178E3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</w:rPr>
        <w:t xml:space="preserve">Адрес редакции: 216210, д. Зимец, ул. Центральная, д.25 Духовщинского района Смоленской области.  </w:t>
      </w:r>
    </w:p>
    <w:p w:rsidR="00287A9C" w:rsidRDefault="003C7677" w:rsidP="003C7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8E3">
        <w:rPr>
          <w:rFonts w:ascii="Times New Roman" w:hAnsi="Times New Roman"/>
          <w:sz w:val="24"/>
          <w:szCs w:val="24"/>
          <w:lang w:val="en-US"/>
        </w:rPr>
        <w:t xml:space="preserve">E-mail: adm_bulgakovo@mail.ru </w:t>
      </w:r>
      <w:r w:rsidRPr="00F178E3">
        <w:rPr>
          <w:rFonts w:ascii="Times New Roman" w:hAnsi="Times New Roman"/>
          <w:sz w:val="24"/>
          <w:szCs w:val="24"/>
        </w:rPr>
        <w:t>Тел</w:t>
      </w:r>
      <w:r w:rsidRPr="00F178E3">
        <w:rPr>
          <w:rFonts w:ascii="Times New Roman" w:hAnsi="Times New Roman"/>
          <w:sz w:val="24"/>
          <w:szCs w:val="24"/>
          <w:lang w:val="en-US"/>
        </w:rPr>
        <w:t>:</w:t>
      </w:r>
      <w:r w:rsidRPr="00586B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78E3">
        <w:rPr>
          <w:rFonts w:ascii="Times New Roman" w:hAnsi="Times New Roman"/>
          <w:sz w:val="24"/>
          <w:szCs w:val="24"/>
          <w:lang w:val="en-US"/>
        </w:rPr>
        <w:t xml:space="preserve">(848166) 2-77-43. </w:t>
      </w:r>
      <w:r w:rsidRPr="00F178E3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F178E3">
        <w:rPr>
          <w:rFonts w:ascii="Times New Roman" w:hAnsi="Times New Roman"/>
          <w:sz w:val="24"/>
          <w:szCs w:val="24"/>
        </w:rPr>
        <w:t>Са</w:t>
      </w:r>
      <w:bookmarkStart w:id="0" w:name="_GoBack"/>
      <w:bookmarkEnd w:id="0"/>
      <w:r w:rsidRPr="00F178E3">
        <w:rPr>
          <w:rFonts w:ascii="Times New Roman" w:hAnsi="Times New Roman"/>
          <w:sz w:val="24"/>
          <w:szCs w:val="24"/>
        </w:rPr>
        <w:t>занкова</w:t>
      </w:r>
      <w:proofErr w:type="spellEnd"/>
      <w:r w:rsidRPr="00F178E3">
        <w:rPr>
          <w:rFonts w:ascii="Times New Roman" w:hAnsi="Times New Roman"/>
          <w:sz w:val="24"/>
          <w:szCs w:val="24"/>
        </w:rPr>
        <w:t xml:space="preserve"> Т.И.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</w:t>
      </w:r>
      <w:proofErr w:type="spellStart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Булгаковские</w:t>
      </w:r>
      <w:proofErr w:type="spellEnd"/>
      <w:r w:rsidRPr="00F178E3">
        <w:rPr>
          <w:rFonts w:ascii="Times New Roman" w:hAnsi="Times New Roman"/>
          <w:sz w:val="24"/>
          <w:szCs w:val="24"/>
          <w:shd w:val="clear" w:color="auto" w:fill="FFFFFF"/>
        </w:rPr>
        <w:t xml:space="preserve"> вести» отпечатан на оборудовании Администрации Булгаковского сельского поселения, на </w:t>
      </w:r>
      <w:r w:rsidR="00F5032B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Pr="00F178E3">
        <w:rPr>
          <w:rFonts w:ascii="Times New Roman" w:hAnsi="Times New Roman"/>
          <w:sz w:val="24"/>
          <w:szCs w:val="24"/>
          <w:shd w:val="clear" w:color="auto" w:fill="FFFFFF"/>
        </w:rPr>
        <w:t>листах, формата А 4. Распространяется бесплатно.</w:t>
      </w:r>
    </w:p>
    <w:sectPr w:rsidR="00287A9C" w:rsidSect="00733884">
      <w:footerReference w:type="default" r:id="rId10"/>
      <w:pgSz w:w="11906" w:h="16838"/>
      <w:pgMar w:top="568" w:right="709" w:bottom="142" w:left="1276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9F" w:rsidRDefault="00643C9F" w:rsidP="0004526B">
      <w:pPr>
        <w:spacing w:after="0" w:line="240" w:lineRule="auto"/>
      </w:pPr>
      <w:r>
        <w:separator/>
      </w:r>
    </w:p>
  </w:endnote>
  <w:endnote w:type="continuationSeparator" w:id="0">
    <w:p w:rsidR="00643C9F" w:rsidRDefault="00643C9F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4" w:rsidRDefault="002E6644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382F5E" w:rsidRPr="00382F5E">
      <w:rPr>
        <w:rFonts w:asciiTheme="majorHAnsi" w:hAnsiTheme="majorHAnsi"/>
        <w:noProof/>
        <w:sz w:val="28"/>
        <w:szCs w:val="28"/>
      </w:rPr>
      <w:t>5</w:t>
    </w:r>
    <w:r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  <w:p w:rsidR="002E6644" w:rsidRDefault="002E66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9F" w:rsidRDefault="00643C9F" w:rsidP="0004526B">
      <w:pPr>
        <w:spacing w:after="0" w:line="240" w:lineRule="auto"/>
      </w:pPr>
      <w:r>
        <w:separator/>
      </w:r>
    </w:p>
  </w:footnote>
  <w:footnote w:type="continuationSeparator" w:id="0">
    <w:p w:rsidR="00643C9F" w:rsidRDefault="00643C9F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C05675"/>
    <w:multiLevelType w:val="multilevel"/>
    <w:tmpl w:val="CB1C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AA54EC"/>
    <w:multiLevelType w:val="hybridMultilevel"/>
    <w:tmpl w:val="C33C6550"/>
    <w:lvl w:ilvl="0" w:tplc="3FE48590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144C4DFE"/>
    <w:multiLevelType w:val="hybridMultilevel"/>
    <w:tmpl w:val="0A22200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F7B80"/>
    <w:multiLevelType w:val="hybridMultilevel"/>
    <w:tmpl w:val="73D05FCE"/>
    <w:lvl w:ilvl="0" w:tplc="D0E8E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1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1271D6"/>
    <w:multiLevelType w:val="hybridMultilevel"/>
    <w:tmpl w:val="13F4FF44"/>
    <w:lvl w:ilvl="0" w:tplc="A498D12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7F2F5D"/>
    <w:multiLevelType w:val="hybridMultilevel"/>
    <w:tmpl w:val="60A2C29A"/>
    <w:lvl w:ilvl="0" w:tplc="673CD1A6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20">
    <w:nsid w:val="4BC03CF5"/>
    <w:multiLevelType w:val="hybridMultilevel"/>
    <w:tmpl w:val="2834A9E6"/>
    <w:lvl w:ilvl="0" w:tplc="55D4FFF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07327A"/>
    <w:multiLevelType w:val="hybridMultilevel"/>
    <w:tmpl w:val="7412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24">
    <w:nsid w:val="4FEF5B39"/>
    <w:multiLevelType w:val="hybridMultilevel"/>
    <w:tmpl w:val="85FC9558"/>
    <w:lvl w:ilvl="0" w:tplc="C400E6D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FC03DD"/>
    <w:multiLevelType w:val="hybridMultilevel"/>
    <w:tmpl w:val="F2229E5E"/>
    <w:lvl w:ilvl="0" w:tplc="D070DF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006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962DC"/>
    <w:multiLevelType w:val="hybridMultilevel"/>
    <w:tmpl w:val="4E9E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9568AF"/>
    <w:multiLevelType w:val="hybridMultilevel"/>
    <w:tmpl w:val="13E6CB7C"/>
    <w:lvl w:ilvl="0" w:tplc="1C2AEBF0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B5088"/>
    <w:multiLevelType w:val="hybridMultilevel"/>
    <w:tmpl w:val="5868073E"/>
    <w:lvl w:ilvl="0" w:tplc="3C5CF34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A8367E"/>
    <w:multiLevelType w:val="hybridMultilevel"/>
    <w:tmpl w:val="EC62ECEC"/>
    <w:lvl w:ilvl="0" w:tplc="DECCE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23"/>
  </w:num>
  <w:num w:numId="6">
    <w:abstractNumId w:val="10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32"/>
  </w:num>
  <w:num w:numId="12">
    <w:abstractNumId w:val="31"/>
  </w:num>
  <w:num w:numId="13">
    <w:abstractNumId w:val="9"/>
  </w:num>
  <w:num w:numId="14">
    <w:abstractNumId w:val="11"/>
  </w:num>
  <w:num w:numId="15">
    <w:abstractNumId w:val="3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8"/>
  </w:num>
  <w:num w:numId="32">
    <w:abstractNumId w:val="28"/>
  </w:num>
  <w:num w:numId="33">
    <w:abstractNumId w:val="16"/>
  </w:num>
  <w:num w:numId="34">
    <w:abstractNumId w:val="2"/>
  </w:num>
  <w:num w:numId="35">
    <w:abstractNumId w:val="3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9"/>
    <w:rsid w:val="00002D1E"/>
    <w:rsid w:val="00004FBE"/>
    <w:rsid w:val="000052BA"/>
    <w:rsid w:val="00005829"/>
    <w:rsid w:val="00020441"/>
    <w:rsid w:val="0002076B"/>
    <w:rsid w:val="000240FC"/>
    <w:rsid w:val="00031527"/>
    <w:rsid w:val="0003689C"/>
    <w:rsid w:val="0004526B"/>
    <w:rsid w:val="00053098"/>
    <w:rsid w:val="000618B4"/>
    <w:rsid w:val="000627BA"/>
    <w:rsid w:val="0006310D"/>
    <w:rsid w:val="00065442"/>
    <w:rsid w:val="0006576F"/>
    <w:rsid w:val="00070282"/>
    <w:rsid w:val="00077437"/>
    <w:rsid w:val="00080B11"/>
    <w:rsid w:val="00082499"/>
    <w:rsid w:val="00082D53"/>
    <w:rsid w:val="0008470C"/>
    <w:rsid w:val="00085C39"/>
    <w:rsid w:val="0009509A"/>
    <w:rsid w:val="000A04FC"/>
    <w:rsid w:val="000B3EAE"/>
    <w:rsid w:val="000C1AC5"/>
    <w:rsid w:val="000C1AE7"/>
    <w:rsid w:val="000C4443"/>
    <w:rsid w:val="000C720D"/>
    <w:rsid w:val="000E04AE"/>
    <w:rsid w:val="000E4362"/>
    <w:rsid w:val="000E691B"/>
    <w:rsid w:val="000E7BE8"/>
    <w:rsid w:val="000F0F14"/>
    <w:rsid w:val="000F4CE3"/>
    <w:rsid w:val="001044BB"/>
    <w:rsid w:val="001210B4"/>
    <w:rsid w:val="00121F13"/>
    <w:rsid w:val="00123178"/>
    <w:rsid w:val="00125A9D"/>
    <w:rsid w:val="00125F8C"/>
    <w:rsid w:val="00131190"/>
    <w:rsid w:val="00134DB3"/>
    <w:rsid w:val="001479E4"/>
    <w:rsid w:val="001541CA"/>
    <w:rsid w:val="00155F15"/>
    <w:rsid w:val="00156B18"/>
    <w:rsid w:val="00165C3A"/>
    <w:rsid w:val="0016627C"/>
    <w:rsid w:val="00167347"/>
    <w:rsid w:val="00171D25"/>
    <w:rsid w:val="00171FA8"/>
    <w:rsid w:val="001733D2"/>
    <w:rsid w:val="001866A0"/>
    <w:rsid w:val="00187DF3"/>
    <w:rsid w:val="0019168E"/>
    <w:rsid w:val="001943A2"/>
    <w:rsid w:val="00194DBF"/>
    <w:rsid w:val="001967CF"/>
    <w:rsid w:val="00197C9D"/>
    <w:rsid w:val="001A214C"/>
    <w:rsid w:val="001B1E51"/>
    <w:rsid w:val="001B4071"/>
    <w:rsid w:val="001B68E8"/>
    <w:rsid w:val="001B6DED"/>
    <w:rsid w:val="001C5104"/>
    <w:rsid w:val="001C5C27"/>
    <w:rsid w:val="001D47C0"/>
    <w:rsid w:val="001D7D50"/>
    <w:rsid w:val="001D7E89"/>
    <w:rsid w:val="001E0462"/>
    <w:rsid w:val="001E1276"/>
    <w:rsid w:val="001E161A"/>
    <w:rsid w:val="001E223D"/>
    <w:rsid w:val="001E2FC9"/>
    <w:rsid w:val="001E4A80"/>
    <w:rsid w:val="001E4FAC"/>
    <w:rsid w:val="001E6F11"/>
    <w:rsid w:val="001F1304"/>
    <w:rsid w:val="001F4B05"/>
    <w:rsid w:val="001F74F1"/>
    <w:rsid w:val="0021068C"/>
    <w:rsid w:val="00213416"/>
    <w:rsid w:val="00222D1D"/>
    <w:rsid w:val="00232331"/>
    <w:rsid w:val="0023444B"/>
    <w:rsid w:val="00234684"/>
    <w:rsid w:val="00234D93"/>
    <w:rsid w:val="002362D6"/>
    <w:rsid w:val="00252990"/>
    <w:rsid w:val="00272AA1"/>
    <w:rsid w:val="002875F2"/>
    <w:rsid w:val="0028766B"/>
    <w:rsid w:val="00287A9C"/>
    <w:rsid w:val="002937DA"/>
    <w:rsid w:val="002948A5"/>
    <w:rsid w:val="002A09FC"/>
    <w:rsid w:val="002A5D69"/>
    <w:rsid w:val="002B0722"/>
    <w:rsid w:val="002C2E0E"/>
    <w:rsid w:val="002D0211"/>
    <w:rsid w:val="002D56E5"/>
    <w:rsid w:val="002E6644"/>
    <w:rsid w:val="002F18D9"/>
    <w:rsid w:val="003022EB"/>
    <w:rsid w:val="00302CCD"/>
    <w:rsid w:val="00304C2B"/>
    <w:rsid w:val="003055F2"/>
    <w:rsid w:val="003137C3"/>
    <w:rsid w:val="00316663"/>
    <w:rsid w:val="00320A00"/>
    <w:rsid w:val="00331FFA"/>
    <w:rsid w:val="00334F14"/>
    <w:rsid w:val="00336632"/>
    <w:rsid w:val="003369AA"/>
    <w:rsid w:val="00341AB8"/>
    <w:rsid w:val="00343AA8"/>
    <w:rsid w:val="003531DC"/>
    <w:rsid w:val="003621A7"/>
    <w:rsid w:val="0036316A"/>
    <w:rsid w:val="003760B3"/>
    <w:rsid w:val="00382F5E"/>
    <w:rsid w:val="0038450A"/>
    <w:rsid w:val="00386E99"/>
    <w:rsid w:val="00392543"/>
    <w:rsid w:val="00396ABD"/>
    <w:rsid w:val="003A501C"/>
    <w:rsid w:val="003A7B6B"/>
    <w:rsid w:val="003B1458"/>
    <w:rsid w:val="003B5071"/>
    <w:rsid w:val="003B5581"/>
    <w:rsid w:val="003C7677"/>
    <w:rsid w:val="003C7D3F"/>
    <w:rsid w:val="003D0EEE"/>
    <w:rsid w:val="003D3492"/>
    <w:rsid w:val="003D3AFF"/>
    <w:rsid w:val="003E0AAE"/>
    <w:rsid w:val="003E1D41"/>
    <w:rsid w:val="003E37D1"/>
    <w:rsid w:val="003E4386"/>
    <w:rsid w:val="003E4FE8"/>
    <w:rsid w:val="003E6EE4"/>
    <w:rsid w:val="003F3A4D"/>
    <w:rsid w:val="003F5E06"/>
    <w:rsid w:val="003F70B8"/>
    <w:rsid w:val="0040024F"/>
    <w:rsid w:val="00400845"/>
    <w:rsid w:val="00401624"/>
    <w:rsid w:val="00402195"/>
    <w:rsid w:val="00414DF3"/>
    <w:rsid w:val="00432982"/>
    <w:rsid w:val="004359DF"/>
    <w:rsid w:val="00442894"/>
    <w:rsid w:val="00443BCB"/>
    <w:rsid w:val="00444B01"/>
    <w:rsid w:val="004516B7"/>
    <w:rsid w:val="00451BA5"/>
    <w:rsid w:val="00454CC0"/>
    <w:rsid w:val="0046301C"/>
    <w:rsid w:val="0046336B"/>
    <w:rsid w:val="0046479E"/>
    <w:rsid w:val="00473C31"/>
    <w:rsid w:val="004754E2"/>
    <w:rsid w:val="00491E8F"/>
    <w:rsid w:val="00492909"/>
    <w:rsid w:val="00493B90"/>
    <w:rsid w:val="004956F5"/>
    <w:rsid w:val="004961F1"/>
    <w:rsid w:val="004962DD"/>
    <w:rsid w:val="004A2CDA"/>
    <w:rsid w:val="004A4E5F"/>
    <w:rsid w:val="004B186C"/>
    <w:rsid w:val="004D3F5C"/>
    <w:rsid w:val="004E1C9D"/>
    <w:rsid w:val="004E246F"/>
    <w:rsid w:val="004E47B0"/>
    <w:rsid w:val="004E4E34"/>
    <w:rsid w:val="004E6736"/>
    <w:rsid w:val="004F59A2"/>
    <w:rsid w:val="0050085C"/>
    <w:rsid w:val="0050203A"/>
    <w:rsid w:val="00505E1C"/>
    <w:rsid w:val="0050734E"/>
    <w:rsid w:val="00512196"/>
    <w:rsid w:val="0051515B"/>
    <w:rsid w:val="005169A9"/>
    <w:rsid w:val="00517ADA"/>
    <w:rsid w:val="005206A7"/>
    <w:rsid w:val="00520F49"/>
    <w:rsid w:val="005227B9"/>
    <w:rsid w:val="00531B16"/>
    <w:rsid w:val="00534091"/>
    <w:rsid w:val="00536A2E"/>
    <w:rsid w:val="0053782B"/>
    <w:rsid w:val="005409C5"/>
    <w:rsid w:val="0054150D"/>
    <w:rsid w:val="0054783F"/>
    <w:rsid w:val="00552C4D"/>
    <w:rsid w:val="005539F3"/>
    <w:rsid w:val="00554AE2"/>
    <w:rsid w:val="00556869"/>
    <w:rsid w:val="0057021A"/>
    <w:rsid w:val="005713FF"/>
    <w:rsid w:val="005751A4"/>
    <w:rsid w:val="00577EB4"/>
    <w:rsid w:val="00584C5C"/>
    <w:rsid w:val="00584F75"/>
    <w:rsid w:val="00586BD4"/>
    <w:rsid w:val="00593952"/>
    <w:rsid w:val="00596C36"/>
    <w:rsid w:val="00597E11"/>
    <w:rsid w:val="005A05CB"/>
    <w:rsid w:val="005A2027"/>
    <w:rsid w:val="005A5F3D"/>
    <w:rsid w:val="005A686C"/>
    <w:rsid w:val="005A6E1A"/>
    <w:rsid w:val="005B097C"/>
    <w:rsid w:val="005C0489"/>
    <w:rsid w:val="005C1306"/>
    <w:rsid w:val="005C3665"/>
    <w:rsid w:val="005C55D2"/>
    <w:rsid w:val="005D13FF"/>
    <w:rsid w:val="005D2070"/>
    <w:rsid w:val="005E661A"/>
    <w:rsid w:val="005E7D1E"/>
    <w:rsid w:val="005F2AE5"/>
    <w:rsid w:val="0061292F"/>
    <w:rsid w:val="006234BE"/>
    <w:rsid w:val="00626678"/>
    <w:rsid w:val="00637438"/>
    <w:rsid w:val="00641CE4"/>
    <w:rsid w:val="00643C9F"/>
    <w:rsid w:val="00644773"/>
    <w:rsid w:val="00644E12"/>
    <w:rsid w:val="00646E4C"/>
    <w:rsid w:val="00647DF2"/>
    <w:rsid w:val="006505BF"/>
    <w:rsid w:val="006514D8"/>
    <w:rsid w:val="00661DD6"/>
    <w:rsid w:val="00665783"/>
    <w:rsid w:val="006768ED"/>
    <w:rsid w:val="00676B85"/>
    <w:rsid w:val="006874BF"/>
    <w:rsid w:val="00692F5C"/>
    <w:rsid w:val="006958FF"/>
    <w:rsid w:val="0069617D"/>
    <w:rsid w:val="006963BC"/>
    <w:rsid w:val="006A3046"/>
    <w:rsid w:val="006A5023"/>
    <w:rsid w:val="006A5BA0"/>
    <w:rsid w:val="006A66F4"/>
    <w:rsid w:val="006D16D7"/>
    <w:rsid w:val="006E718F"/>
    <w:rsid w:val="006F6FA2"/>
    <w:rsid w:val="0070208C"/>
    <w:rsid w:val="00703C22"/>
    <w:rsid w:val="007071B3"/>
    <w:rsid w:val="00711BBB"/>
    <w:rsid w:val="00724337"/>
    <w:rsid w:val="00725DA7"/>
    <w:rsid w:val="00727A04"/>
    <w:rsid w:val="007336F7"/>
    <w:rsid w:val="00733884"/>
    <w:rsid w:val="00734F3D"/>
    <w:rsid w:val="007403B3"/>
    <w:rsid w:val="00747086"/>
    <w:rsid w:val="00751CB3"/>
    <w:rsid w:val="007716FE"/>
    <w:rsid w:val="00772046"/>
    <w:rsid w:val="00781DB7"/>
    <w:rsid w:val="0078306F"/>
    <w:rsid w:val="00784464"/>
    <w:rsid w:val="00797FA2"/>
    <w:rsid w:val="007A1AAE"/>
    <w:rsid w:val="007A35B2"/>
    <w:rsid w:val="007A7CCE"/>
    <w:rsid w:val="007C2E09"/>
    <w:rsid w:val="007C3844"/>
    <w:rsid w:val="007C3CAE"/>
    <w:rsid w:val="007C64AD"/>
    <w:rsid w:val="007C7044"/>
    <w:rsid w:val="007D7688"/>
    <w:rsid w:val="007E125B"/>
    <w:rsid w:val="007E318B"/>
    <w:rsid w:val="007E34BE"/>
    <w:rsid w:val="007E7764"/>
    <w:rsid w:val="007F0230"/>
    <w:rsid w:val="007F1AD0"/>
    <w:rsid w:val="007F7029"/>
    <w:rsid w:val="007F73C8"/>
    <w:rsid w:val="00802974"/>
    <w:rsid w:val="00805780"/>
    <w:rsid w:val="00806430"/>
    <w:rsid w:val="00807FAA"/>
    <w:rsid w:val="00811F78"/>
    <w:rsid w:val="0082124F"/>
    <w:rsid w:val="00821BFA"/>
    <w:rsid w:val="008344F7"/>
    <w:rsid w:val="008413DD"/>
    <w:rsid w:val="008441D4"/>
    <w:rsid w:val="00844D06"/>
    <w:rsid w:val="00844DDC"/>
    <w:rsid w:val="0085176B"/>
    <w:rsid w:val="008544B9"/>
    <w:rsid w:val="00855AE6"/>
    <w:rsid w:val="008601B2"/>
    <w:rsid w:val="008714B2"/>
    <w:rsid w:val="00873565"/>
    <w:rsid w:val="008760C5"/>
    <w:rsid w:val="00883CF3"/>
    <w:rsid w:val="00887C74"/>
    <w:rsid w:val="00894952"/>
    <w:rsid w:val="008A42D4"/>
    <w:rsid w:val="008A5B17"/>
    <w:rsid w:val="008B30F3"/>
    <w:rsid w:val="008C1A2E"/>
    <w:rsid w:val="008C5B96"/>
    <w:rsid w:val="008C6A9E"/>
    <w:rsid w:val="008D189D"/>
    <w:rsid w:val="008D6E1A"/>
    <w:rsid w:val="008E257A"/>
    <w:rsid w:val="008E3C50"/>
    <w:rsid w:val="008E5638"/>
    <w:rsid w:val="008E65B7"/>
    <w:rsid w:val="008F0A85"/>
    <w:rsid w:val="008F1722"/>
    <w:rsid w:val="00904E52"/>
    <w:rsid w:val="0090540F"/>
    <w:rsid w:val="00907CF9"/>
    <w:rsid w:val="00911BBD"/>
    <w:rsid w:val="009136BF"/>
    <w:rsid w:val="009146B5"/>
    <w:rsid w:val="00930CC4"/>
    <w:rsid w:val="009350A4"/>
    <w:rsid w:val="00946D2F"/>
    <w:rsid w:val="009548B5"/>
    <w:rsid w:val="00973506"/>
    <w:rsid w:val="009735AE"/>
    <w:rsid w:val="009774CC"/>
    <w:rsid w:val="0098392F"/>
    <w:rsid w:val="00990056"/>
    <w:rsid w:val="00993F65"/>
    <w:rsid w:val="009A1BE5"/>
    <w:rsid w:val="009A5237"/>
    <w:rsid w:val="009B5774"/>
    <w:rsid w:val="009C4D37"/>
    <w:rsid w:val="009C5EC7"/>
    <w:rsid w:val="009D34CF"/>
    <w:rsid w:val="009D5D97"/>
    <w:rsid w:val="009D758D"/>
    <w:rsid w:val="009E0501"/>
    <w:rsid w:val="009E6189"/>
    <w:rsid w:val="009E7C6A"/>
    <w:rsid w:val="009F6C5D"/>
    <w:rsid w:val="00A00D84"/>
    <w:rsid w:val="00A01C45"/>
    <w:rsid w:val="00A0222F"/>
    <w:rsid w:val="00A0484E"/>
    <w:rsid w:val="00A13DAC"/>
    <w:rsid w:val="00A1503C"/>
    <w:rsid w:val="00A159BC"/>
    <w:rsid w:val="00A21CA6"/>
    <w:rsid w:val="00A22E64"/>
    <w:rsid w:val="00A36D80"/>
    <w:rsid w:val="00A36F39"/>
    <w:rsid w:val="00A406A7"/>
    <w:rsid w:val="00A45D3F"/>
    <w:rsid w:val="00A47225"/>
    <w:rsid w:val="00A47687"/>
    <w:rsid w:val="00A5015B"/>
    <w:rsid w:val="00A537DB"/>
    <w:rsid w:val="00A62C96"/>
    <w:rsid w:val="00A63A21"/>
    <w:rsid w:val="00A6485F"/>
    <w:rsid w:val="00A663EF"/>
    <w:rsid w:val="00A70233"/>
    <w:rsid w:val="00A83F05"/>
    <w:rsid w:val="00A901E2"/>
    <w:rsid w:val="00AA7AC4"/>
    <w:rsid w:val="00AA7FAB"/>
    <w:rsid w:val="00AB7BE1"/>
    <w:rsid w:val="00AC3C08"/>
    <w:rsid w:val="00AC4BAC"/>
    <w:rsid w:val="00AC5874"/>
    <w:rsid w:val="00AC64D2"/>
    <w:rsid w:val="00AD71E0"/>
    <w:rsid w:val="00AE026E"/>
    <w:rsid w:val="00AE4200"/>
    <w:rsid w:val="00AF5FDB"/>
    <w:rsid w:val="00AF7E97"/>
    <w:rsid w:val="00B04F43"/>
    <w:rsid w:val="00B12ED1"/>
    <w:rsid w:val="00B14D77"/>
    <w:rsid w:val="00B214A2"/>
    <w:rsid w:val="00B22B27"/>
    <w:rsid w:val="00B243FE"/>
    <w:rsid w:val="00B2475A"/>
    <w:rsid w:val="00B30E2D"/>
    <w:rsid w:val="00B335A9"/>
    <w:rsid w:val="00B3362C"/>
    <w:rsid w:val="00B4160C"/>
    <w:rsid w:val="00B474BD"/>
    <w:rsid w:val="00B47CC7"/>
    <w:rsid w:val="00B51159"/>
    <w:rsid w:val="00B532AA"/>
    <w:rsid w:val="00B619EF"/>
    <w:rsid w:val="00B70936"/>
    <w:rsid w:val="00B721C9"/>
    <w:rsid w:val="00B73B49"/>
    <w:rsid w:val="00B7415F"/>
    <w:rsid w:val="00B86236"/>
    <w:rsid w:val="00B8742E"/>
    <w:rsid w:val="00B944D7"/>
    <w:rsid w:val="00B9518B"/>
    <w:rsid w:val="00BA48F7"/>
    <w:rsid w:val="00BA7606"/>
    <w:rsid w:val="00BB49F4"/>
    <w:rsid w:val="00BB6A39"/>
    <w:rsid w:val="00BC034B"/>
    <w:rsid w:val="00BC4E1E"/>
    <w:rsid w:val="00BC5032"/>
    <w:rsid w:val="00BC6CEE"/>
    <w:rsid w:val="00BD1B5D"/>
    <w:rsid w:val="00BD2B13"/>
    <w:rsid w:val="00BE0995"/>
    <w:rsid w:val="00BE1109"/>
    <w:rsid w:val="00BE12E9"/>
    <w:rsid w:val="00BE43F3"/>
    <w:rsid w:val="00BE6084"/>
    <w:rsid w:val="00BF2E77"/>
    <w:rsid w:val="00BF564A"/>
    <w:rsid w:val="00C014A9"/>
    <w:rsid w:val="00C075CA"/>
    <w:rsid w:val="00C2125F"/>
    <w:rsid w:val="00C22B67"/>
    <w:rsid w:val="00C22F31"/>
    <w:rsid w:val="00C33D07"/>
    <w:rsid w:val="00C463B6"/>
    <w:rsid w:val="00C56284"/>
    <w:rsid w:val="00C63280"/>
    <w:rsid w:val="00C63C8D"/>
    <w:rsid w:val="00C6509A"/>
    <w:rsid w:val="00C716DC"/>
    <w:rsid w:val="00C72914"/>
    <w:rsid w:val="00C76DD1"/>
    <w:rsid w:val="00C90D4A"/>
    <w:rsid w:val="00CA2BD7"/>
    <w:rsid w:val="00CA492E"/>
    <w:rsid w:val="00CA591C"/>
    <w:rsid w:val="00CA5F63"/>
    <w:rsid w:val="00CB019E"/>
    <w:rsid w:val="00CB4ECD"/>
    <w:rsid w:val="00CC32A9"/>
    <w:rsid w:val="00CC44CC"/>
    <w:rsid w:val="00CD2DD2"/>
    <w:rsid w:val="00CD3205"/>
    <w:rsid w:val="00CD6041"/>
    <w:rsid w:val="00CE02E8"/>
    <w:rsid w:val="00CE2835"/>
    <w:rsid w:val="00CF2DCE"/>
    <w:rsid w:val="00CF2E59"/>
    <w:rsid w:val="00CF2EF3"/>
    <w:rsid w:val="00CF635D"/>
    <w:rsid w:val="00D065FC"/>
    <w:rsid w:val="00D12491"/>
    <w:rsid w:val="00D13C6A"/>
    <w:rsid w:val="00D1433B"/>
    <w:rsid w:val="00D14F6C"/>
    <w:rsid w:val="00D24EF4"/>
    <w:rsid w:val="00D34BF6"/>
    <w:rsid w:val="00D37D8C"/>
    <w:rsid w:val="00D4099C"/>
    <w:rsid w:val="00D428D8"/>
    <w:rsid w:val="00D55160"/>
    <w:rsid w:val="00D60140"/>
    <w:rsid w:val="00D66C53"/>
    <w:rsid w:val="00D67A21"/>
    <w:rsid w:val="00D7052A"/>
    <w:rsid w:val="00D71E9F"/>
    <w:rsid w:val="00D73579"/>
    <w:rsid w:val="00D7537F"/>
    <w:rsid w:val="00D760D8"/>
    <w:rsid w:val="00D81299"/>
    <w:rsid w:val="00D8504B"/>
    <w:rsid w:val="00D8509D"/>
    <w:rsid w:val="00D90796"/>
    <w:rsid w:val="00D927D9"/>
    <w:rsid w:val="00D93526"/>
    <w:rsid w:val="00D9465A"/>
    <w:rsid w:val="00D9699B"/>
    <w:rsid w:val="00DB1F64"/>
    <w:rsid w:val="00DB4674"/>
    <w:rsid w:val="00DB6D5F"/>
    <w:rsid w:val="00DC034A"/>
    <w:rsid w:val="00DD0F98"/>
    <w:rsid w:val="00DD376C"/>
    <w:rsid w:val="00DD78DF"/>
    <w:rsid w:val="00DE3B6C"/>
    <w:rsid w:val="00DF18F6"/>
    <w:rsid w:val="00E01B02"/>
    <w:rsid w:val="00E05238"/>
    <w:rsid w:val="00E059D7"/>
    <w:rsid w:val="00E10F04"/>
    <w:rsid w:val="00E36F88"/>
    <w:rsid w:val="00E40F9E"/>
    <w:rsid w:val="00E435E7"/>
    <w:rsid w:val="00E43B31"/>
    <w:rsid w:val="00E451A5"/>
    <w:rsid w:val="00E46113"/>
    <w:rsid w:val="00E50470"/>
    <w:rsid w:val="00E5716E"/>
    <w:rsid w:val="00E6446C"/>
    <w:rsid w:val="00E64578"/>
    <w:rsid w:val="00E645C8"/>
    <w:rsid w:val="00E64EE6"/>
    <w:rsid w:val="00E72868"/>
    <w:rsid w:val="00E72B61"/>
    <w:rsid w:val="00E85615"/>
    <w:rsid w:val="00E931DB"/>
    <w:rsid w:val="00E95BD7"/>
    <w:rsid w:val="00E972DB"/>
    <w:rsid w:val="00EA34A0"/>
    <w:rsid w:val="00EA6EF8"/>
    <w:rsid w:val="00EB6E39"/>
    <w:rsid w:val="00EB7125"/>
    <w:rsid w:val="00EC2786"/>
    <w:rsid w:val="00EC4A18"/>
    <w:rsid w:val="00EC4CEE"/>
    <w:rsid w:val="00EC59E5"/>
    <w:rsid w:val="00EC659A"/>
    <w:rsid w:val="00ED450A"/>
    <w:rsid w:val="00ED5123"/>
    <w:rsid w:val="00EE7D1E"/>
    <w:rsid w:val="00EF340B"/>
    <w:rsid w:val="00F00EA6"/>
    <w:rsid w:val="00F0378B"/>
    <w:rsid w:val="00F07D7A"/>
    <w:rsid w:val="00F11119"/>
    <w:rsid w:val="00F12478"/>
    <w:rsid w:val="00F178E3"/>
    <w:rsid w:val="00F30477"/>
    <w:rsid w:val="00F30688"/>
    <w:rsid w:val="00F341C9"/>
    <w:rsid w:val="00F412CA"/>
    <w:rsid w:val="00F46050"/>
    <w:rsid w:val="00F5032B"/>
    <w:rsid w:val="00F50B94"/>
    <w:rsid w:val="00F5256B"/>
    <w:rsid w:val="00F52947"/>
    <w:rsid w:val="00F708EB"/>
    <w:rsid w:val="00F70E1D"/>
    <w:rsid w:val="00F91777"/>
    <w:rsid w:val="00F938B3"/>
    <w:rsid w:val="00F974FD"/>
    <w:rsid w:val="00F97AB2"/>
    <w:rsid w:val="00FA005A"/>
    <w:rsid w:val="00FA5502"/>
    <w:rsid w:val="00FA5CCA"/>
    <w:rsid w:val="00FA7DBA"/>
    <w:rsid w:val="00FB1BB8"/>
    <w:rsid w:val="00FB7EF6"/>
    <w:rsid w:val="00FC67E6"/>
    <w:rsid w:val="00FD63B1"/>
    <w:rsid w:val="00FD6AC5"/>
    <w:rsid w:val="00FE16F4"/>
    <w:rsid w:val="00FE2BF4"/>
    <w:rsid w:val="00FE5865"/>
    <w:rsid w:val="00FE6AA8"/>
    <w:rsid w:val="00FF0CD8"/>
    <w:rsid w:val="00FF1C98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,Знак Знак Знак Знак Знак Знак,Знак Знак,Знак Знак Знак Знак Знак Знак Знак,Знак Знак Знак Знак Знак Знак Знак Знак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26B"/>
    <w:rPr>
      <w:sz w:val="22"/>
      <w:szCs w:val="22"/>
    </w:rPr>
  </w:style>
  <w:style w:type="paragraph" w:customStyle="1" w:styleId="ConsPlusNormal">
    <w:name w:val="ConsPlusNormal"/>
    <w:link w:val="ConsPlusNormal0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b5d1ee127382cbf4ed3a671f1853e9c1s4">
    <w:name w:val="b5d1ee127382cbf4ed3a671f1853e9c1s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1E1276"/>
  </w:style>
  <w:style w:type="character" w:customStyle="1" w:styleId="93622efd2aa7ee33dd374da1bf92a489s6">
    <w:name w:val="93622efd2aa7ee33dd374da1bf92a489s6"/>
    <w:basedOn w:val="a0"/>
    <w:rsid w:val="001E1276"/>
  </w:style>
  <w:style w:type="character" w:customStyle="1" w:styleId="35b8bace129b214e46d135ad8a274009s10">
    <w:name w:val="35b8bace129b214e46d135ad8a274009s10"/>
    <w:basedOn w:val="a0"/>
    <w:rsid w:val="001E1276"/>
  </w:style>
  <w:style w:type="character" w:customStyle="1" w:styleId="ConsPlusNormal0">
    <w:name w:val="ConsPlusNormal Знак"/>
    <w:link w:val="ConsPlusNormal"/>
    <w:locked/>
    <w:rsid w:val="001E1276"/>
    <w:rPr>
      <w:rFonts w:ascii="Arial" w:hAnsi="Arial" w:cs="Arial"/>
    </w:rPr>
  </w:style>
  <w:style w:type="paragraph" w:customStyle="1" w:styleId="consplustitle0">
    <w:name w:val="consplustitle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rsid w:val="001E12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Верхний колонтитул слева"/>
    <w:basedOn w:val="a"/>
    <w:rsid w:val="001E12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a"/>
    <w:rsid w:val="001E1276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4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341AB8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0627BA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locked/>
    <w:rsid w:val="000627B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aliases w:val="Знак2,Знак Знак Знак Знак Знак Знак,Знак Знак,Знак Знак Знак Знак Знак Знак Знак,Знак Знак Знак Знак Знак Знак Знак Знак"/>
    <w:basedOn w:val="a"/>
    <w:link w:val="a9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2 Знак,Знак Знак Знак Знак Знак Знак Знак1,Знак Знак Знак,Знак Знак Знак Знак Знак Знак Знак Знак1,Знак Знак Знак Знак Знак Знак Знак Знак Знак"/>
    <w:basedOn w:val="a0"/>
    <w:link w:val="a8"/>
    <w:uiPriority w:val="99"/>
    <w:rsid w:val="0004526B"/>
    <w:rPr>
      <w:sz w:val="22"/>
      <w:szCs w:val="22"/>
    </w:rPr>
  </w:style>
  <w:style w:type="paragraph" w:styleId="aa">
    <w:name w:val="footer"/>
    <w:basedOn w:val="a"/>
    <w:link w:val="ab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526B"/>
    <w:rPr>
      <w:sz w:val="22"/>
      <w:szCs w:val="22"/>
    </w:rPr>
  </w:style>
  <w:style w:type="paragraph" w:customStyle="1" w:styleId="ConsPlusNormal">
    <w:name w:val="ConsPlusNormal"/>
    <w:link w:val="ConsPlusNormal0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link w:val="ad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2D021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D0211"/>
    <w:rPr>
      <w:sz w:val="22"/>
      <w:szCs w:val="22"/>
    </w:rPr>
  </w:style>
  <w:style w:type="paragraph" w:styleId="af0">
    <w:name w:val="No Spacing"/>
    <w:uiPriority w:val="1"/>
    <w:qFormat/>
    <w:rsid w:val="002D0211"/>
    <w:rPr>
      <w:sz w:val="22"/>
      <w:szCs w:val="22"/>
    </w:rPr>
  </w:style>
  <w:style w:type="paragraph" w:styleId="af1">
    <w:name w:val="List Paragraph"/>
    <w:basedOn w:val="a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2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21">
    <w:name w:val="Body Text Indent 2"/>
    <w:basedOn w:val="a"/>
    <w:link w:val="22"/>
    <w:uiPriority w:val="99"/>
    <w:rsid w:val="001F74F1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74F1"/>
    <w:rPr>
      <w:rFonts w:ascii="Times New Roman" w:hAnsi="Times New Roman"/>
      <w:b/>
      <w:bCs/>
    </w:rPr>
  </w:style>
  <w:style w:type="paragraph" w:styleId="af3">
    <w:name w:val="footnote text"/>
    <w:basedOn w:val="a"/>
    <w:link w:val="af4"/>
    <w:uiPriority w:val="99"/>
    <w:semiHidden/>
    <w:rsid w:val="001F74F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74F1"/>
    <w:rPr>
      <w:rFonts w:ascii="Times New Roman" w:hAnsi="Times New Roman"/>
    </w:rPr>
  </w:style>
  <w:style w:type="character" w:styleId="af5">
    <w:name w:val="footnote reference"/>
    <w:rsid w:val="001F74F1"/>
    <w:rPr>
      <w:rFonts w:cs="Times New Roman"/>
      <w:vertAlign w:val="superscript"/>
    </w:rPr>
  </w:style>
  <w:style w:type="character" w:styleId="af6">
    <w:name w:val="page number"/>
    <w:uiPriority w:val="99"/>
    <w:rsid w:val="001F74F1"/>
    <w:rPr>
      <w:rFonts w:cs="Times New Roman"/>
    </w:rPr>
  </w:style>
  <w:style w:type="paragraph" w:styleId="31">
    <w:name w:val="Body Text Indent 3"/>
    <w:basedOn w:val="a"/>
    <w:link w:val="32"/>
    <w:uiPriority w:val="99"/>
    <w:rsid w:val="001F74F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74F1"/>
    <w:rPr>
      <w:rFonts w:ascii="Times New Roman" w:hAnsi="Times New Roman"/>
      <w:sz w:val="16"/>
      <w:szCs w:val="16"/>
    </w:rPr>
  </w:style>
  <w:style w:type="paragraph" w:customStyle="1" w:styleId="11">
    <w:name w:val="Знак1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1F74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1F74F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9">
    <w:name w:val="Символ сноски"/>
    <w:uiPriority w:val="99"/>
    <w:rsid w:val="001F74F1"/>
    <w:rPr>
      <w:rFonts w:cs="Times New Roman"/>
      <w:vertAlign w:val="superscript"/>
    </w:rPr>
  </w:style>
  <w:style w:type="paragraph" w:customStyle="1" w:styleId="12">
    <w:name w:val="Без интервала1"/>
    <w:rsid w:val="001F74F1"/>
    <w:pPr>
      <w:suppressAutoHyphens/>
    </w:pPr>
    <w:rPr>
      <w:rFonts w:eastAsia="Lucida Sans Unicode" w:cs="Calibri"/>
      <w:kern w:val="2"/>
      <w:sz w:val="22"/>
      <w:szCs w:val="22"/>
      <w:lang w:val="en-US" w:eastAsia="zh-CN" w:bidi="en-US"/>
    </w:rPr>
  </w:style>
  <w:style w:type="paragraph" w:customStyle="1" w:styleId="310">
    <w:name w:val="Основной текст 31"/>
    <w:basedOn w:val="a"/>
    <w:rsid w:val="001F74F1"/>
    <w:pPr>
      <w:widowControl w:val="0"/>
      <w:suppressAutoHyphens/>
      <w:spacing w:after="0" w:line="240" w:lineRule="auto"/>
      <w:jc w:val="both"/>
    </w:pPr>
    <w:rPr>
      <w:rFonts w:ascii="Times New Roman" w:hAnsi="Times New Roman"/>
      <w:i/>
      <w:iCs/>
      <w:kern w:val="2"/>
      <w:sz w:val="24"/>
      <w:szCs w:val="24"/>
      <w:lang w:eastAsia="zh-CN"/>
    </w:rPr>
  </w:style>
  <w:style w:type="character" w:customStyle="1" w:styleId="23">
    <w:name w:val="Основной текст (2)_"/>
    <w:basedOn w:val="a0"/>
    <w:link w:val="24"/>
    <w:locked/>
    <w:rsid w:val="00C463B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63B6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afa">
    <w:name w:val="Îáû÷íûé"/>
    <w:uiPriority w:val="99"/>
    <w:rsid w:val="00082499"/>
    <w:rPr>
      <w:rFonts w:ascii="Times New Roman" w:hAnsi="Times New Roman"/>
    </w:rPr>
  </w:style>
  <w:style w:type="character" w:customStyle="1" w:styleId="ad">
    <w:name w:val="Обычный (веб) Знак"/>
    <w:link w:val="ac"/>
    <w:uiPriority w:val="99"/>
    <w:rsid w:val="00077437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07743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627BA"/>
    <w:rPr>
      <w:rFonts w:ascii="Times New Roman" w:hAnsi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rsid w:val="000627BA"/>
    <w:rPr>
      <w:rFonts w:ascii="Times New Roman" w:hAnsi="Times New Roman"/>
      <w:b/>
      <w:bCs/>
      <w:i/>
      <w:iCs/>
      <w:sz w:val="26"/>
      <w:szCs w:val="26"/>
    </w:rPr>
  </w:style>
  <w:style w:type="paragraph" w:customStyle="1" w:styleId="8">
    <w:name w:val="çàãîëîâîê 8"/>
    <w:basedOn w:val="a"/>
    <w:next w:val="a"/>
    <w:rsid w:val="000627B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0627BA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Title">
    <w:name w:val="ConsTitle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627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b">
    <w:name w:val="Table Grid"/>
    <w:basedOn w:val="a1"/>
    <w:uiPriority w:val="59"/>
    <w:locked/>
    <w:rsid w:val="000627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62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7BA"/>
    <w:rPr>
      <w:rFonts w:ascii="Courier New" w:hAnsi="Courier New" w:cs="Courier New"/>
    </w:rPr>
  </w:style>
  <w:style w:type="paragraph" w:styleId="afc">
    <w:name w:val="Title"/>
    <w:basedOn w:val="a"/>
    <w:link w:val="afd"/>
    <w:uiPriority w:val="10"/>
    <w:qFormat/>
    <w:locked/>
    <w:rsid w:val="000627B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d">
    <w:name w:val="Название Знак"/>
    <w:basedOn w:val="a0"/>
    <w:link w:val="afc"/>
    <w:uiPriority w:val="10"/>
    <w:rsid w:val="000627BA"/>
    <w:rPr>
      <w:rFonts w:ascii="Times New Roman" w:hAnsi="Times New Roman"/>
      <w:sz w:val="28"/>
      <w:szCs w:val="28"/>
    </w:rPr>
  </w:style>
  <w:style w:type="character" w:styleId="afe">
    <w:name w:val="FollowedHyperlink"/>
    <w:basedOn w:val="a0"/>
    <w:uiPriority w:val="99"/>
    <w:unhideWhenUsed/>
    <w:rsid w:val="000627B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627B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627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62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62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627BA"/>
  </w:style>
  <w:style w:type="character" w:customStyle="1" w:styleId="ConsNormal0">
    <w:name w:val="ConsNormal Знак"/>
    <w:link w:val="ConsNormal"/>
    <w:uiPriority w:val="99"/>
    <w:locked/>
    <w:rsid w:val="00E95BD7"/>
    <w:rPr>
      <w:rFonts w:ascii="Arial" w:hAnsi="Arial" w:cs="Arial"/>
    </w:rPr>
  </w:style>
  <w:style w:type="paragraph" w:customStyle="1" w:styleId="b5d1ee127382cbf4ed3a671f1853e9c1s4">
    <w:name w:val="b5d1ee127382cbf4ed3a671f1853e9c1s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1E1276"/>
  </w:style>
  <w:style w:type="character" w:customStyle="1" w:styleId="93622efd2aa7ee33dd374da1bf92a489s6">
    <w:name w:val="93622efd2aa7ee33dd374da1bf92a489s6"/>
    <w:basedOn w:val="a0"/>
    <w:rsid w:val="001E1276"/>
  </w:style>
  <w:style w:type="character" w:customStyle="1" w:styleId="35b8bace129b214e46d135ad8a274009s10">
    <w:name w:val="35b8bace129b214e46d135ad8a274009s10"/>
    <w:basedOn w:val="a0"/>
    <w:rsid w:val="001E1276"/>
  </w:style>
  <w:style w:type="character" w:customStyle="1" w:styleId="ConsPlusNormal0">
    <w:name w:val="ConsPlusNormal Знак"/>
    <w:link w:val="ConsPlusNormal"/>
    <w:locked/>
    <w:rsid w:val="001E1276"/>
    <w:rPr>
      <w:rFonts w:ascii="Arial" w:hAnsi="Arial" w:cs="Arial"/>
    </w:rPr>
  </w:style>
  <w:style w:type="paragraph" w:customStyle="1" w:styleId="consplustitle0">
    <w:name w:val="consplustitle"/>
    <w:basedOn w:val="a"/>
    <w:rsid w:val="001E1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нак Знак Знак Знак1"/>
    <w:basedOn w:val="a"/>
    <w:rsid w:val="001E127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Верхний колонтитул слева"/>
    <w:basedOn w:val="a"/>
    <w:rsid w:val="001E127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ootnote">
    <w:name w:val="Footnote"/>
    <w:basedOn w:val="a"/>
    <w:rsid w:val="001E1276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msonormalcxspmiddle">
    <w:name w:val="msonormalcxspmiddle"/>
    <w:basedOn w:val="a"/>
    <w:rsid w:val="0034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justify1">
    <w:name w:val="align-justify1"/>
    <w:basedOn w:val="a"/>
    <w:rsid w:val="00341AB8"/>
    <w:pPr>
      <w:suppressAutoHyphens/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ulgakovo.admin-smole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6745-1C34-4B83-B9A6-AD48A2C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Надежда</cp:lastModifiedBy>
  <cp:revision>20</cp:revision>
  <cp:lastPrinted>2023-06-29T12:41:00Z</cp:lastPrinted>
  <dcterms:created xsi:type="dcterms:W3CDTF">2023-06-29T09:57:00Z</dcterms:created>
  <dcterms:modified xsi:type="dcterms:W3CDTF">2023-09-20T08:23:00Z</dcterms:modified>
</cp:coreProperties>
</file>