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E3" w:rsidRDefault="00F178E3" w:rsidP="00331FFA">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4185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178E3" w:rsidRPr="00BB5A4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178E3" w:rsidRPr="00BB5A43" w:rsidRDefault="00F178E3" w:rsidP="00331FFA">
      <w:pPr>
        <w:spacing w:after="0" w:line="240" w:lineRule="auto"/>
        <w:rPr>
          <w:rFonts w:ascii="Times New Roman" w:hAnsi="Times New Roman"/>
          <w:i/>
          <w:sz w:val="28"/>
          <w:szCs w:val="28"/>
        </w:rPr>
      </w:pP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F178E3" w:rsidRDefault="00F178E3" w:rsidP="00331FF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D1371E">
        <w:rPr>
          <w:rFonts w:ascii="Times New Roman" w:hAnsi="Times New Roman"/>
          <w:b/>
          <w:i/>
          <w:sz w:val="32"/>
          <w:szCs w:val="32"/>
        </w:rPr>
        <w:t>0</w:t>
      </w:r>
      <w:r w:rsidR="00012F4F">
        <w:rPr>
          <w:rFonts w:ascii="Times New Roman" w:hAnsi="Times New Roman"/>
          <w:b/>
          <w:i/>
          <w:sz w:val="32"/>
          <w:szCs w:val="32"/>
        </w:rPr>
        <w:t>1</w:t>
      </w:r>
      <w:r w:rsidR="00D1371E">
        <w:rPr>
          <w:rFonts w:ascii="Times New Roman" w:hAnsi="Times New Roman"/>
          <w:b/>
          <w:i/>
          <w:sz w:val="32"/>
          <w:szCs w:val="32"/>
        </w:rPr>
        <w:t xml:space="preserve"> </w:t>
      </w:r>
      <w:r w:rsidR="00012F4F">
        <w:rPr>
          <w:rFonts w:ascii="Times New Roman" w:hAnsi="Times New Roman"/>
          <w:b/>
          <w:i/>
          <w:sz w:val="32"/>
          <w:szCs w:val="32"/>
        </w:rPr>
        <w:t>ноября</w:t>
      </w:r>
      <w:r w:rsidRPr="00B86236">
        <w:rPr>
          <w:rFonts w:ascii="Times New Roman" w:hAnsi="Times New Roman"/>
          <w:b/>
          <w:i/>
          <w:sz w:val="32"/>
          <w:szCs w:val="32"/>
        </w:rPr>
        <w:t xml:space="preserve"> 20</w:t>
      </w:r>
      <w:r w:rsidR="00E645C8">
        <w:rPr>
          <w:rFonts w:ascii="Times New Roman" w:hAnsi="Times New Roman"/>
          <w:b/>
          <w:i/>
          <w:sz w:val="32"/>
          <w:szCs w:val="32"/>
        </w:rPr>
        <w:t>2</w:t>
      </w:r>
      <w:r w:rsidR="00012F4F">
        <w:rPr>
          <w:rFonts w:ascii="Times New Roman" w:hAnsi="Times New Roman"/>
          <w:b/>
          <w:i/>
          <w:sz w:val="32"/>
          <w:szCs w:val="32"/>
        </w:rPr>
        <w:t>3</w:t>
      </w:r>
      <w:r w:rsidRPr="00B86236">
        <w:rPr>
          <w:rFonts w:ascii="Times New Roman" w:hAnsi="Times New Roman"/>
          <w:b/>
          <w:i/>
          <w:sz w:val="32"/>
          <w:szCs w:val="32"/>
        </w:rPr>
        <w:t xml:space="preserve"> года     №</w:t>
      </w:r>
      <w:r w:rsidR="00190116">
        <w:rPr>
          <w:rFonts w:ascii="Times New Roman" w:hAnsi="Times New Roman"/>
          <w:b/>
          <w:i/>
          <w:sz w:val="32"/>
          <w:szCs w:val="32"/>
        </w:rPr>
        <w:t>10</w:t>
      </w:r>
      <w:r w:rsidR="00331FFA">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rsidR="00F178E3" w:rsidRPr="0040475B" w:rsidRDefault="00F178E3" w:rsidP="00331FFA">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4962DD" w:rsidRPr="004962D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СОВЕТ ДЕПУТАТОВ БУЛГАКОВСКОГО СЕЛЬСКОГО ПОСЕЛЕНИЯ</w:t>
      </w:r>
    </w:p>
    <w:p w:rsidR="004962DD" w:rsidRPr="004962D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 xml:space="preserve">ДУХОВЩИНСКОГО РАЙОНА СМОЛЕНСКОЙ ОБЛАСТИ </w:t>
      </w:r>
    </w:p>
    <w:p w:rsidR="007C186D" w:rsidRPr="007C186D" w:rsidRDefault="007C186D" w:rsidP="007C186D">
      <w:pPr>
        <w:widowControl w:val="0"/>
        <w:shd w:val="clear" w:color="auto" w:fill="FFFFFF"/>
        <w:tabs>
          <w:tab w:val="left" w:leader="underscore" w:pos="1795"/>
        </w:tabs>
        <w:spacing w:before="149" w:after="0" w:line="240" w:lineRule="auto"/>
        <w:jc w:val="center"/>
        <w:rPr>
          <w:rFonts w:ascii="Times New Roman" w:hAnsi="Times New Roman"/>
          <w:b/>
          <w:sz w:val="24"/>
          <w:szCs w:val="24"/>
        </w:rPr>
      </w:pPr>
      <w:r w:rsidRPr="007C186D">
        <w:rPr>
          <w:rFonts w:ascii="Times New Roman" w:hAnsi="Times New Roman"/>
          <w:b/>
          <w:sz w:val="24"/>
          <w:szCs w:val="24"/>
        </w:rPr>
        <w:t xml:space="preserve">РЕШЕНИЕ </w:t>
      </w:r>
    </w:p>
    <w:p w:rsidR="00D1371E" w:rsidRPr="00D1371E" w:rsidRDefault="00D1371E" w:rsidP="00D1371E">
      <w:pPr>
        <w:tabs>
          <w:tab w:val="left" w:pos="4713"/>
        </w:tabs>
        <w:spacing w:after="0" w:line="240" w:lineRule="auto"/>
        <w:rPr>
          <w:rFonts w:ascii="Times New Roman" w:hAnsi="Times New Roman"/>
          <w:sz w:val="24"/>
          <w:szCs w:val="24"/>
        </w:rPr>
      </w:pPr>
      <w:r w:rsidRPr="00D1371E">
        <w:rPr>
          <w:rFonts w:ascii="Times New Roman" w:hAnsi="Times New Roman"/>
          <w:sz w:val="24"/>
          <w:szCs w:val="24"/>
        </w:rPr>
        <w:t>от 0</w:t>
      </w:r>
      <w:r w:rsidR="00012F4F">
        <w:rPr>
          <w:rFonts w:ascii="Times New Roman" w:hAnsi="Times New Roman"/>
          <w:sz w:val="24"/>
          <w:szCs w:val="24"/>
        </w:rPr>
        <w:t>1</w:t>
      </w:r>
      <w:r w:rsidRPr="00D1371E">
        <w:rPr>
          <w:rFonts w:ascii="Times New Roman" w:hAnsi="Times New Roman"/>
          <w:sz w:val="24"/>
          <w:szCs w:val="24"/>
        </w:rPr>
        <w:t>.1</w:t>
      </w:r>
      <w:r w:rsidR="00012F4F">
        <w:rPr>
          <w:rFonts w:ascii="Times New Roman" w:hAnsi="Times New Roman"/>
          <w:sz w:val="24"/>
          <w:szCs w:val="24"/>
        </w:rPr>
        <w:t>1.2023</w:t>
      </w:r>
      <w:r w:rsidRPr="00D1371E">
        <w:rPr>
          <w:rFonts w:ascii="Times New Roman" w:hAnsi="Times New Roman"/>
          <w:sz w:val="24"/>
          <w:szCs w:val="24"/>
        </w:rPr>
        <w:t xml:space="preserve">                                     </w:t>
      </w:r>
      <w:r w:rsidR="000262A9">
        <w:rPr>
          <w:rFonts w:ascii="Times New Roman" w:hAnsi="Times New Roman"/>
          <w:sz w:val="24"/>
          <w:szCs w:val="24"/>
        </w:rPr>
        <w:t xml:space="preserve">              </w:t>
      </w:r>
      <w:r w:rsidRPr="00D1371E">
        <w:rPr>
          <w:rFonts w:ascii="Times New Roman" w:hAnsi="Times New Roman"/>
          <w:sz w:val="24"/>
          <w:szCs w:val="24"/>
        </w:rPr>
        <w:t xml:space="preserve">    № 1</w:t>
      </w:r>
      <w:r w:rsidR="00012F4F">
        <w:rPr>
          <w:rFonts w:ascii="Times New Roman" w:hAnsi="Times New Roman"/>
          <w:sz w:val="24"/>
          <w:szCs w:val="24"/>
        </w:rPr>
        <w:t>3</w:t>
      </w:r>
      <w:r w:rsidRPr="00D1371E">
        <w:rPr>
          <w:rFonts w:ascii="Times New Roman" w:hAnsi="Times New Roman"/>
          <w:sz w:val="24"/>
          <w:szCs w:val="24"/>
        </w:rPr>
        <w:t xml:space="preserve">   </w:t>
      </w:r>
    </w:p>
    <w:p w:rsidR="00D1371E" w:rsidRPr="00D1371E" w:rsidRDefault="00D1371E" w:rsidP="00D1371E">
      <w:pPr>
        <w:widowControl w:val="0"/>
        <w:shd w:val="clear" w:color="auto" w:fill="FFFFFF"/>
        <w:spacing w:after="0" w:line="240" w:lineRule="auto"/>
        <w:jc w:val="both"/>
        <w:rPr>
          <w:rFonts w:ascii="Times New Roman" w:hAnsi="Times New Roman"/>
          <w:sz w:val="24"/>
          <w:szCs w:val="24"/>
        </w:rPr>
      </w:pPr>
    </w:p>
    <w:p w:rsidR="00D36B95" w:rsidRPr="00D36B95" w:rsidRDefault="00D36B95" w:rsidP="00B961E8">
      <w:pPr>
        <w:spacing w:after="0" w:line="240" w:lineRule="auto"/>
        <w:ind w:right="5386"/>
        <w:jc w:val="both"/>
        <w:rPr>
          <w:rFonts w:ascii="Times New Roman" w:hAnsi="Times New Roman"/>
          <w:bCs/>
          <w:sz w:val="24"/>
          <w:szCs w:val="24"/>
        </w:rPr>
      </w:pPr>
      <w:r w:rsidRPr="00D36B95">
        <w:rPr>
          <w:rFonts w:ascii="Times New Roman" w:hAnsi="Times New Roman"/>
          <w:bCs/>
          <w:sz w:val="24"/>
          <w:szCs w:val="24"/>
        </w:rPr>
        <w:t>Об установлении порядка учета</w:t>
      </w:r>
      <w:r w:rsidR="002D3791">
        <w:rPr>
          <w:rFonts w:ascii="Times New Roman" w:hAnsi="Times New Roman"/>
          <w:bCs/>
          <w:sz w:val="24"/>
          <w:szCs w:val="24"/>
        </w:rPr>
        <w:t xml:space="preserve"> </w:t>
      </w:r>
      <w:r w:rsidRPr="00D36B95">
        <w:rPr>
          <w:rFonts w:ascii="Times New Roman" w:hAnsi="Times New Roman"/>
          <w:bCs/>
          <w:sz w:val="24"/>
          <w:szCs w:val="24"/>
        </w:rPr>
        <w:t>предложений по проекту</w:t>
      </w:r>
      <w:r w:rsidR="00B961E8">
        <w:rPr>
          <w:rFonts w:ascii="Times New Roman" w:hAnsi="Times New Roman"/>
          <w:bCs/>
          <w:sz w:val="24"/>
          <w:szCs w:val="24"/>
        </w:rPr>
        <w:t xml:space="preserve"> </w:t>
      </w:r>
      <w:r w:rsidR="002D3791">
        <w:rPr>
          <w:rFonts w:ascii="Times New Roman" w:hAnsi="Times New Roman"/>
          <w:bCs/>
          <w:sz w:val="24"/>
          <w:szCs w:val="24"/>
        </w:rPr>
        <w:t>р</w:t>
      </w:r>
      <w:r w:rsidRPr="00D36B95">
        <w:rPr>
          <w:rFonts w:ascii="Times New Roman" w:hAnsi="Times New Roman"/>
          <w:bCs/>
          <w:sz w:val="24"/>
          <w:szCs w:val="24"/>
        </w:rPr>
        <w:t>ешения</w:t>
      </w:r>
      <w:r w:rsidR="002D3791">
        <w:rPr>
          <w:rFonts w:ascii="Times New Roman" w:hAnsi="Times New Roman"/>
          <w:bCs/>
          <w:sz w:val="24"/>
          <w:szCs w:val="24"/>
        </w:rPr>
        <w:t xml:space="preserve"> </w:t>
      </w:r>
      <w:r w:rsidRPr="00D36B95">
        <w:rPr>
          <w:rFonts w:ascii="Times New Roman" w:hAnsi="Times New Roman"/>
          <w:bCs/>
          <w:sz w:val="24"/>
          <w:szCs w:val="24"/>
        </w:rPr>
        <w:t>«О внесении изменений в Устав</w:t>
      </w:r>
      <w:r w:rsidR="007973AF">
        <w:rPr>
          <w:rFonts w:ascii="Times New Roman" w:hAnsi="Times New Roman"/>
          <w:bCs/>
          <w:sz w:val="24"/>
          <w:szCs w:val="24"/>
        </w:rPr>
        <w:t xml:space="preserve"> </w:t>
      </w:r>
      <w:r w:rsidRPr="00D36B95">
        <w:rPr>
          <w:rFonts w:ascii="Times New Roman" w:hAnsi="Times New Roman"/>
          <w:bCs/>
          <w:sz w:val="24"/>
          <w:szCs w:val="24"/>
        </w:rPr>
        <w:t>Булгаковского сельского поселения</w:t>
      </w:r>
      <w:r w:rsidR="002D3791">
        <w:rPr>
          <w:rFonts w:ascii="Times New Roman" w:hAnsi="Times New Roman"/>
          <w:bCs/>
          <w:sz w:val="24"/>
          <w:szCs w:val="24"/>
        </w:rPr>
        <w:t xml:space="preserve"> </w:t>
      </w:r>
      <w:r w:rsidRPr="00D36B95">
        <w:rPr>
          <w:rFonts w:ascii="Times New Roman" w:hAnsi="Times New Roman"/>
          <w:bCs/>
          <w:sz w:val="24"/>
          <w:szCs w:val="24"/>
        </w:rPr>
        <w:t>Духовщинского района</w:t>
      </w:r>
      <w:r w:rsidR="007973AF">
        <w:rPr>
          <w:rFonts w:ascii="Times New Roman" w:hAnsi="Times New Roman"/>
          <w:bCs/>
          <w:sz w:val="24"/>
          <w:szCs w:val="24"/>
        </w:rPr>
        <w:t xml:space="preserve"> </w:t>
      </w:r>
      <w:r w:rsidRPr="00D36B95">
        <w:rPr>
          <w:rFonts w:ascii="Times New Roman" w:hAnsi="Times New Roman"/>
          <w:bCs/>
          <w:sz w:val="24"/>
          <w:szCs w:val="24"/>
        </w:rPr>
        <w:t>Смоленской области»</w:t>
      </w:r>
      <w:r w:rsidR="002D3791">
        <w:rPr>
          <w:rFonts w:ascii="Times New Roman" w:hAnsi="Times New Roman"/>
          <w:bCs/>
          <w:sz w:val="24"/>
          <w:szCs w:val="24"/>
        </w:rPr>
        <w:t xml:space="preserve"> </w:t>
      </w:r>
      <w:r w:rsidRPr="00D36B95">
        <w:rPr>
          <w:rFonts w:ascii="Times New Roman" w:hAnsi="Times New Roman"/>
          <w:bCs/>
          <w:sz w:val="24"/>
          <w:szCs w:val="24"/>
        </w:rPr>
        <w:t>и порядка участия граждан в его обсуждении</w:t>
      </w:r>
    </w:p>
    <w:p w:rsidR="00D36B95" w:rsidRPr="00D36B95" w:rsidRDefault="00D36B95" w:rsidP="00D36B95">
      <w:pPr>
        <w:spacing w:after="0" w:line="240" w:lineRule="auto"/>
        <w:ind w:firstLine="567"/>
        <w:jc w:val="center"/>
        <w:rPr>
          <w:rFonts w:ascii="Times New Roman" w:hAnsi="Times New Roman"/>
          <w:sz w:val="24"/>
          <w:szCs w:val="24"/>
        </w:rPr>
      </w:pP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 xml:space="preserve">Руководствуясь частью 4 статьи 44 Федерального закона от 06.10.2003 №31 – ФЗ «Об общих принципах организации местного самоуправления в Российской Федерации», Совет депутатов Булгаковского сельского поселения Духовщинского района Смоленской области </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b/>
          <w:sz w:val="24"/>
          <w:szCs w:val="24"/>
        </w:rPr>
        <w:t>РЕШИЛ:</w:t>
      </w:r>
      <w:r w:rsidRPr="00D36B95">
        <w:rPr>
          <w:rFonts w:ascii="Times New Roman" w:hAnsi="Times New Roman"/>
          <w:sz w:val="24"/>
          <w:szCs w:val="24"/>
        </w:rPr>
        <w:t xml:space="preserve">  </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Установить следующий порядок учета предложений по проекту решения</w:t>
      </w:r>
      <w:r w:rsidR="00006158">
        <w:rPr>
          <w:rFonts w:ascii="Times New Roman" w:hAnsi="Times New Roman"/>
          <w:sz w:val="24"/>
          <w:szCs w:val="24"/>
        </w:rPr>
        <w:t xml:space="preserve"> </w:t>
      </w:r>
      <w:r w:rsidRPr="00D36B95">
        <w:rPr>
          <w:rFonts w:ascii="Times New Roman" w:hAnsi="Times New Roman"/>
          <w:sz w:val="24"/>
          <w:szCs w:val="24"/>
        </w:rPr>
        <w:t xml:space="preserve">«О внесении изменений в Устав Булгаковского сельского поселения Духовщинского района Смоленской области» и учета мнений: </w:t>
      </w:r>
    </w:p>
    <w:p w:rsidR="00D36B95" w:rsidRPr="00D36B95" w:rsidRDefault="00D36B95" w:rsidP="007E692C">
      <w:pPr>
        <w:spacing w:after="0"/>
        <w:ind w:firstLine="567"/>
        <w:jc w:val="both"/>
        <w:rPr>
          <w:rFonts w:ascii="Times New Roman" w:hAnsi="Times New Roman"/>
          <w:sz w:val="24"/>
          <w:szCs w:val="24"/>
        </w:rPr>
      </w:pPr>
      <w:r w:rsidRPr="00D36B95">
        <w:rPr>
          <w:rFonts w:ascii="Times New Roman" w:hAnsi="Times New Roman"/>
          <w:sz w:val="24"/>
          <w:szCs w:val="24"/>
        </w:rPr>
        <w:t>1. Ознакомление с проектом решения через средства массовой информации (муниципальный вестник «</w:t>
      </w:r>
      <w:proofErr w:type="spellStart"/>
      <w:r w:rsidRPr="00D36B95">
        <w:rPr>
          <w:rFonts w:ascii="Times New Roman" w:hAnsi="Times New Roman"/>
          <w:sz w:val="24"/>
          <w:szCs w:val="24"/>
        </w:rPr>
        <w:t>Булгаковские</w:t>
      </w:r>
      <w:proofErr w:type="spellEnd"/>
      <w:r w:rsidRPr="00D36B95">
        <w:rPr>
          <w:rFonts w:ascii="Times New Roman" w:hAnsi="Times New Roman"/>
          <w:sz w:val="24"/>
          <w:szCs w:val="24"/>
        </w:rPr>
        <w:t xml:space="preserve"> вести»).</w:t>
      </w:r>
    </w:p>
    <w:p w:rsidR="00D36B95" w:rsidRPr="00D36B95" w:rsidRDefault="00D36B95" w:rsidP="007E692C">
      <w:pPr>
        <w:spacing w:after="0" w:line="240" w:lineRule="auto"/>
        <w:ind w:firstLine="567"/>
        <w:jc w:val="both"/>
        <w:rPr>
          <w:rFonts w:ascii="Times New Roman" w:hAnsi="Times New Roman"/>
          <w:sz w:val="24"/>
          <w:szCs w:val="24"/>
        </w:rPr>
      </w:pPr>
      <w:r w:rsidRPr="00D36B95">
        <w:rPr>
          <w:rFonts w:ascii="Times New Roman" w:hAnsi="Times New Roman"/>
          <w:sz w:val="24"/>
          <w:szCs w:val="24"/>
        </w:rPr>
        <w:t>2. Прием предложений граждан в письменной форме до 0</w:t>
      </w:r>
      <w:r w:rsidR="00012F4F">
        <w:rPr>
          <w:rFonts w:ascii="Times New Roman" w:hAnsi="Times New Roman"/>
          <w:sz w:val="24"/>
          <w:szCs w:val="24"/>
        </w:rPr>
        <w:t>1 декабря 2023</w:t>
      </w:r>
      <w:r w:rsidRPr="00D36B95">
        <w:rPr>
          <w:rFonts w:ascii="Times New Roman" w:hAnsi="Times New Roman"/>
          <w:sz w:val="24"/>
          <w:szCs w:val="24"/>
        </w:rPr>
        <w:t xml:space="preserve"> года по адресу: д. </w:t>
      </w:r>
      <w:proofErr w:type="spellStart"/>
      <w:r w:rsidRPr="00D36B95">
        <w:rPr>
          <w:rFonts w:ascii="Times New Roman" w:hAnsi="Times New Roman"/>
          <w:sz w:val="24"/>
          <w:szCs w:val="24"/>
        </w:rPr>
        <w:t>Зимец</w:t>
      </w:r>
      <w:proofErr w:type="spellEnd"/>
      <w:r w:rsidRPr="00D36B95">
        <w:rPr>
          <w:rFonts w:ascii="Times New Roman" w:hAnsi="Times New Roman"/>
          <w:sz w:val="24"/>
          <w:szCs w:val="24"/>
        </w:rPr>
        <w:t>, ул. Центральная, д.25, здание Администрации.</w:t>
      </w:r>
    </w:p>
    <w:p w:rsidR="00D36B95" w:rsidRPr="00D36B95" w:rsidRDefault="00D36B95" w:rsidP="007E692C">
      <w:pPr>
        <w:spacing w:after="0" w:line="240" w:lineRule="auto"/>
        <w:ind w:firstLine="567"/>
        <w:jc w:val="both"/>
        <w:rPr>
          <w:rFonts w:ascii="Times New Roman" w:hAnsi="Times New Roman"/>
          <w:sz w:val="24"/>
          <w:szCs w:val="24"/>
        </w:rPr>
      </w:pPr>
      <w:r w:rsidRPr="00D36B95">
        <w:rPr>
          <w:rFonts w:ascii="Times New Roman" w:hAnsi="Times New Roman"/>
          <w:sz w:val="24"/>
          <w:szCs w:val="24"/>
        </w:rPr>
        <w:t>3. Публичные слушания по проекту решения «О внесении изменений и дополнений в Устав Булгаковского сельского поселения Духовщинского района Смоленской области» назначить на 0</w:t>
      </w:r>
      <w:r w:rsidR="00190116">
        <w:rPr>
          <w:rFonts w:ascii="Times New Roman" w:hAnsi="Times New Roman"/>
          <w:sz w:val="24"/>
          <w:szCs w:val="24"/>
        </w:rPr>
        <w:t>1</w:t>
      </w:r>
      <w:r w:rsidRPr="00D36B95">
        <w:rPr>
          <w:rFonts w:ascii="Times New Roman" w:hAnsi="Times New Roman"/>
          <w:sz w:val="24"/>
          <w:szCs w:val="24"/>
        </w:rPr>
        <w:t xml:space="preserve"> </w:t>
      </w:r>
      <w:r w:rsidR="00190116">
        <w:rPr>
          <w:rFonts w:ascii="Times New Roman" w:hAnsi="Times New Roman"/>
          <w:sz w:val="24"/>
          <w:szCs w:val="24"/>
        </w:rPr>
        <w:t>декабря 2023</w:t>
      </w:r>
      <w:r w:rsidRPr="00D36B95">
        <w:rPr>
          <w:rFonts w:ascii="Times New Roman" w:hAnsi="Times New Roman"/>
          <w:sz w:val="24"/>
          <w:szCs w:val="24"/>
        </w:rPr>
        <w:t xml:space="preserve"> года в 14:00 часов в д. </w:t>
      </w:r>
      <w:proofErr w:type="spellStart"/>
      <w:r w:rsidRPr="00D36B95">
        <w:rPr>
          <w:rFonts w:ascii="Times New Roman" w:hAnsi="Times New Roman"/>
          <w:sz w:val="24"/>
          <w:szCs w:val="24"/>
        </w:rPr>
        <w:t>Зимец</w:t>
      </w:r>
      <w:proofErr w:type="spellEnd"/>
      <w:r w:rsidRPr="00D36B95">
        <w:rPr>
          <w:rFonts w:ascii="Times New Roman" w:hAnsi="Times New Roman"/>
          <w:sz w:val="24"/>
          <w:szCs w:val="24"/>
        </w:rPr>
        <w:t>, ул. Центральная, д. 25, здание Администрации.</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4. Одобрить проект решения «О внесении изменений в Устав Булгаковского сельского поселения Духовщинского района Смоленской области» к опубликованию.</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5. Опубликовать проект решения «О внесении изменений в Устав Булгаковского сельского поселения Духовщинского района Смоленской области» в средствах массовой информации (муниципальный вестник «</w:t>
      </w:r>
      <w:proofErr w:type="spellStart"/>
      <w:r w:rsidRPr="00D36B95">
        <w:rPr>
          <w:rFonts w:ascii="Times New Roman" w:hAnsi="Times New Roman"/>
          <w:sz w:val="24"/>
          <w:szCs w:val="24"/>
        </w:rPr>
        <w:t>Булгаковские</w:t>
      </w:r>
      <w:proofErr w:type="spellEnd"/>
      <w:r w:rsidRPr="00D36B95">
        <w:rPr>
          <w:rFonts w:ascii="Times New Roman" w:hAnsi="Times New Roman"/>
          <w:sz w:val="24"/>
          <w:szCs w:val="24"/>
        </w:rPr>
        <w:t xml:space="preserve"> вести»).</w:t>
      </w:r>
    </w:p>
    <w:p w:rsidR="00006158" w:rsidRDefault="00006158" w:rsidP="00006158">
      <w:pPr>
        <w:spacing w:after="0" w:line="240" w:lineRule="auto"/>
        <w:ind w:firstLine="567"/>
        <w:jc w:val="both"/>
        <w:rPr>
          <w:rFonts w:ascii="Times New Roman" w:hAnsi="Times New Roman"/>
          <w:sz w:val="24"/>
          <w:szCs w:val="24"/>
        </w:rPr>
      </w:pP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Глава муниципального образования</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sz w:val="24"/>
          <w:szCs w:val="24"/>
        </w:rPr>
        <w:t>Булгаковского сельского поселения</w:t>
      </w:r>
    </w:p>
    <w:p w:rsidR="00D36B95" w:rsidRPr="00D36B95" w:rsidRDefault="00D36B95" w:rsidP="00006158">
      <w:pPr>
        <w:spacing w:after="0" w:line="240" w:lineRule="auto"/>
        <w:ind w:firstLine="567"/>
        <w:jc w:val="both"/>
        <w:rPr>
          <w:rFonts w:ascii="Times New Roman" w:hAnsi="Times New Roman"/>
          <w:sz w:val="24"/>
          <w:szCs w:val="24"/>
        </w:rPr>
      </w:pPr>
      <w:r w:rsidRPr="00D36B95">
        <w:rPr>
          <w:rFonts w:ascii="Times New Roman" w:hAnsi="Times New Roman"/>
          <w:bCs/>
          <w:sz w:val="24"/>
          <w:szCs w:val="24"/>
        </w:rPr>
        <w:t xml:space="preserve">Духовщинского района Смоленской области                              </w:t>
      </w:r>
      <w:r w:rsidR="00B961E8">
        <w:rPr>
          <w:rFonts w:ascii="Times New Roman" w:hAnsi="Times New Roman"/>
          <w:bCs/>
          <w:sz w:val="24"/>
          <w:szCs w:val="24"/>
        </w:rPr>
        <w:t xml:space="preserve">                     </w:t>
      </w:r>
      <w:r w:rsidRPr="00D36B95">
        <w:rPr>
          <w:rFonts w:ascii="Times New Roman" w:hAnsi="Times New Roman"/>
          <w:bCs/>
          <w:sz w:val="24"/>
          <w:szCs w:val="24"/>
        </w:rPr>
        <w:t xml:space="preserve">     </w:t>
      </w:r>
      <w:proofErr w:type="spellStart"/>
      <w:r w:rsidRPr="00D36B95">
        <w:rPr>
          <w:rFonts w:ascii="Times New Roman" w:hAnsi="Times New Roman"/>
          <w:bCs/>
          <w:sz w:val="24"/>
          <w:szCs w:val="24"/>
        </w:rPr>
        <w:t>Т.И.Сазанкова</w:t>
      </w:r>
      <w:proofErr w:type="spellEnd"/>
    </w:p>
    <w:p w:rsidR="007973AF" w:rsidRDefault="007973AF" w:rsidP="007973AF">
      <w:pPr>
        <w:spacing w:after="0" w:line="240" w:lineRule="auto"/>
        <w:rPr>
          <w:rFonts w:ascii="Times New Roman" w:hAnsi="Times New Roman"/>
          <w:b/>
          <w:sz w:val="24"/>
          <w:szCs w:val="24"/>
        </w:rPr>
      </w:pPr>
    </w:p>
    <w:p w:rsidR="007973AF" w:rsidRDefault="007973AF" w:rsidP="007973AF">
      <w:pPr>
        <w:spacing w:after="0" w:line="240" w:lineRule="auto"/>
        <w:rPr>
          <w:rFonts w:ascii="Times New Roman" w:hAnsi="Times New Roman"/>
          <w:b/>
          <w:sz w:val="24"/>
          <w:szCs w:val="24"/>
        </w:rPr>
      </w:pPr>
    </w:p>
    <w:p w:rsidR="00190116" w:rsidRDefault="00190116" w:rsidP="007973AF">
      <w:pPr>
        <w:spacing w:after="0" w:line="240" w:lineRule="auto"/>
        <w:jc w:val="right"/>
        <w:rPr>
          <w:rFonts w:ascii="Times New Roman" w:hAnsi="Times New Roman"/>
          <w:b/>
          <w:sz w:val="24"/>
          <w:szCs w:val="24"/>
        </w:rPr>
      </w:pPr>
    </w:p>
    <w:p w:rsidR="00190116" w:rsidRDefault="00190116" w:rsidP="007973AF">
      <w:pPr>
        <w:spacing w:after="0" w:line="240" w:lineRule="auto"/>
        <w:jc w:val="right"/>
        <w:rPr>
          <w:rFonts w:ascii="Times New Roman" w:hAnsi="Times New Roman"/>
          <w:b/>
          <w:sz w:val="24"/>
          <w:szCs w:val="24"/>
        </w:rPr>
      </w:pPr>
    </w:p>
    <w:p w:rsidR="007E692C" w:rsidRDefault="00006158" w:rsidP="007973AF">
      <w:pPr>
        <w:spacing w:after="0" w:line="240" w:lineRule="auto"/>
        <w:jc w:val="right"/>
        <w:rPr>
          <w:rFonts w:ascii="Times New Roman" w:hAnsi="Times New Roman"/>
          <w:b/>
          <w:sz w:val="24"/>
          <w:szCs w:val="24"/>
        </w:rPr>
      </w:pPr>
      <w:r w:rsidRPr="00006158">
        <w:rPr>
          <w:rFonts w:ascii="Times New Roman" w:hAnsi="Times New Roman"/>
          <w:b/>
          <w:sz w:val="24"/>
          <w:szCs w:val="24"/>
        </w:rPr>
        <w:lastRenderedPageBreak/>
        <w:t>ПРОЕКТ</w:t>
      </w:r>
    </w:p>
    <w:p w:rsidR="007973AF" w:rsidRPr="00006158" w:rsidRDefault="007973AF" w:rsidP="007973AF">
      <w:pPr>
        <w:spacing w:after="0" w:line="240" w:lineRule="auto"/>
        <w:jc w:val="right"/>
        <w:rPr>
          <w:rFonts w:ascii="Times New Roman" w:hAnsi="Times New Roman"/>
          <w:b/>
          <w:sz w:val="24"/>
          <w:szCs w:val="24"/>
        </w:rPr>
      </w:pPr>
    </w:p>
    <w:p w:rsidR="00190116" w:rsidRPr="00190116" w:rsidRDefault="00190116" w:rsidP="00190116">
      <w:pPr>
        <w:widowControl w:val="0"/>
        <w:shd w:val="clear" w:color="auto" w:fill="FFFFFF"/>
        <w:tabs>
          <w:tab w:val="left" w:leader="underscore" w:pos="1795"/>
        </w:tabs>
        <w:spacing w:after="0" w:line="240" w:lineRule="auto"/>
        <w:jc w:val="center"/>
        <w:rPr>
          <w:rFonts w:ascii="Times New Roman" w:hAnsi="Times New Roman"/>
          <w:b/>
          <w:sz w:val="24"/>
          <w:szCs w:val="24"/>
        </w:rPr>
      </w:pPr>
      <w:r w:rsidRPr="00190116">
        <w:rPr>
          <w:rFonts w:ascii="Times New Roman" w:hAnsi="Times New Roman"/>
          <w:b/>
          <w:sz w:val="24"/>
          <w:szCs w:val="24"/>
        </w:rPr>
        <w:t>СОВЕТ ДЕПУТАТОВ БУЛГАКОВСКОГО СЕЛЬСКОГО ПОСЕЛЕНИЯ</w:t>
      </w:r>
    </w:p>
    <w:p w:rsidR="00190116" w:rsidRPr="00190116" w:rsidRDefault="00190116" w:rsidP="00190116">
      <w:pPr>
        <w:widowControl w:val="0"/>
        <w:shd w:val="clear" w:color="auto" w:fill="FFFFFF"/>
        <w:tabs>
          <w:tab w:val="left" w:leader="underscore" w:pos="1795"/>
        </w:tabs>
        <w:spacing w:after="0" w:line="240" w:lineRule="auto"/>
        <w:jc w:val="center"/>
        <w:rPr>
          <w:rFonts w:ascii="Times New Roman" w:hAnsi="Times New Roman"/>
          <w:b/>
          <w:sz w:val="24"/>
          <w:szCs w:val="24"/>
        </w:rPr>
      </w:pPr>
      <w:r w:rsidRPr="00190116">
        <w:rPr>
          <w:rFonts w:ascii="Times New Roman" w:hAnsi="Times New Roman"/>
          <w:b/>
          <w:sz w:val="24"/>
          <w:szCs w:val="24"/>
        </w:rPr>
        <w:t xml:space="preserve">ДУХОВЩИНСКОГО РАЙОНА СМОЛЕНСКОЙ ОБЛАСТИ </w:t>
      </w:r>
    </w:p>
    <w:p w:rsidR="00190116" w:rsidRPr="00190116" w:rsidRDefault="00190116" w:rsidP="00190116">
      <w:pPr>
        <w:widowControl w:val="0"/>
        <w:shd w:val="clear" w:color="auto" w:fill="FFFFFF"/>
        <w:tabs>
          <w:tab w:val="left" w:leader="underscore" w:pos="1795"/>
        </w:tabs>
        <w:spacing w:before="149" w:after="0" w:line="240" w:lineRule="auto"/>
        <w:jc w:val="center"/>
        <w:rPr>
          <w:rFonts w:ascii="Times New Roman" w:hAnsi="Times New Roman"/>
          <w:b/>
          <w:sz w:val="24"/>
          <w:szCs w:val="24"/>
        </w:rPr>
      </w:pPr>
      <w:r w:rsidRPr="00190116">
        <w:rPr>
          <w:rFonts w:ascii="Times New Roman" w:hAnsi="Times New Roman"/>
          <w:b/>
          <w:sz w:val="24"/>
          <w:szCs w:val="24"/>
        </w:rPr>
        <w:t xml:space="preserve">РЕШЕНИЕ </w:t>
      </w:r>
    </w:p>
    <w:p w:rsidR="00190116" w:rsidRPr="00190116" w:rsidRDefault="00190116" w:rsidP="00190116">
      <w:pPr>
        <w:widowControl w:val="0"/>
        <w:shd w:val="clear" w:color="auto" w:fill="FFFFFF"/>
        <w:tabs>
          <w:tab w:val="left" w:leader="underscore" w:pos="1157"/>
          <w:tab w:val="left" w:leader="underscore" w:pos="2573"/>
        </w:tabs>
        <w:spacing w:after="0" w:line="240" w:lineRule="auto"/>
        <w:rPr>
          <w:rFonts w:ascii="Times New Roman" w:hAnsi="Times New Roman"/>
          <w:sz w:val="24"/>
          <w:szCs w:val="24"/>
        </w:rPr>
      </w:pPr>
      <w:proofErr w:type="gramStart"/>
      <w:r w:rsidRPr="00190116">
        <w:rPr>
          <w:rFonts w:ascii="Times New Roman" w:hAnsi="Times New Roman"/>
          <w:sz w:val="24"/>
          <w:szCs w:val="24"/>
        </w:rPr>
        <w:t xml:space="preserve">от  </w:t>
      </w:r>
      <w:r>
        <w:rPr>
          <w:rFonts w:ascii="Times New Roman" w:hAnsi="Times New Roman"/>
          <w:sz w:val="24"/>
          <w:szCs w:val="24"/>
        </w:rPr>
        <w:t>_</w:t>
      </w:r>
      <w:proofErr w:type="gramEnd"/>
      <w:r>
        <w:rPr>
          <w:rFonts w:ascii="Times New Roman" w:hAnsi="Times New Roman"/>
          <w:sz w:val="24"/>
          <w:szCs w:val="24"/>
        </w:rPr>
        <w:t xml:space="preserve">___________________                                   </w:t>
      </w:r>
      <w:r w:rsidRPr="00190116">
        <w:rPr>
          <w:rFonts w:ascii="Times New Roman" w:hAnsi="Times New Roman"/>
          <w:sz w:val="24"/>
          <w:szCs w:val="24"/>
        </w:rPr>
        <w:t>№</w:t>
      </w:r>
      <w:r>
        <w:rPr>
          <w:rFonts w:ascii="Times New Roman" w:hAnsi="Times New Roman"/>
          <w:sz w:val="24"/>
          <w:szCs w:val="24"/>
        </w:rPr>
        <w:t>___</w:t>
      </w:r>
    </w:p>
    <w:p w:rsidR="00190116" w:rsidRPr="00190116" w:rsidRDefault="00190116" w:rsidP="00190116">
      <w:pPr>
        <w:widowControl w:val="0"/>
        <w:autoSpaceDE w:val="0"/>
        <w:autoSpaceDN w:val="0"/>
        <w:adjustRightInd w:val="0"/>
        <w:spacing w:after="0" w:line="240" w:lineRule="auto"/>
        <w:ind w:right="5598"/>
        <w:jc w:val="both"/>
        <w:rPr>
          <w:rFonts w:ascii="Times New Roman" w:hAnsi="Times New Roman"/>
          <w:bCs/>
          <w:sz w:val="24"/>
          <w:szCs w:val="24"/>
        </w:rPr>
      </w:pPr>
    </w:p>
    <w:p w:rsidR="00190116" w:rsidRPr="00190116" w:rsidRDefault="00190116" w:rsidP="00190116">
      <w:pPr>
        <w:widowControl w:val="0"/>
        <w:autoSpaceDE w:val="0"/>
        <w:autoSpaceDN w:val="0"/>
        <w:adjustRightInd w:val="0"/>
        <w:spacing w:after="0" w:line="240" w:lineRule="auto"/>
        <w:ind w:right="5598"/>
        <w:jc w:val="both"/>
        <w:rPr>
          <w:rFonts w:ascii="Times New Roman" w:hAnsi="Times New Roman"/>
          <w:bCs/>
          <w:sz w:val="24"/>
          <w:szCs w:val="24"/>
        </w:rPr>
      </w:pPr>
      <w:r w:rsidRPr="00190116">
        <w:rPr>
          <w:rFonts w:ascii="Times New Roman" w:hAnsi="Times New Roman"/>
          <w:bCs/>
          <w:sz w:val="24"/>
          <w:szCs w:val="24"/>
        </w:rPr>
        <w:t>О внесении изменений в Устав Булгаковского сельского поселения Духовщинского района Смоленской области</w:t>
      </w:r>
    </w:p>
    <w:p w:rsidR="00190116" w:rsidRPr="00190116" w:rsidRDefault="00190116" w:rsidP="00190116">
      <w:pPr>
        <w:widowControl w:val="0"/>
        <w:autoSpaceDE w:val="0"/>
        <w:autoSpaceDN w:val="0"/>
        <w:adjustRightInd w:val="0"/>
        <w:spacing w:after="0" w:line="240" w:lineRule="auto"/>
        <w:ind w:right="5598"/>
        <w:jc w:val="both"/>
        <w:rPr>
          <w:rFonts w:ascii="Times New Roman" w:hAnsi="Times New Roman"/>
          <w:bCs/>
          <w:sz w:val="24"/>
          <w:szCs w:val="24"/>
        </w:rPr>
      </w:pPr>
    </w:p>
    <w:p w:rsidR="00190116" w:rsidRPr="00190116" w:rsidRDefault="00190116" w:rsidP="00190116">
      <w:pPr>
        <w:pStyle w:val="1"/>
        <w:shd w:val="clear" w:color="auto" w:fill="FFFFFF"/>
        <w:spacing w:before="0" w:beforeAutospacing="0" w:after="0" w:afterAutospacing="0"/>
        <w:ind w:firstLine="708"/>
        <w:jc w:val="both"/>
        <w:rPr>
          <w:b w:val="0"/>
          <w:color w:val="000000"/>
          <w:sz w:val="24"/>
          <w:szCs w:val="24"/>
        </w:rPr>
      </w:pPr>
      <w:r w:rsidRPr="00190116">
        <w:rPr>
          <w:b w:val="0"/>
          <w:color w:val="000000"/>
          <w:sz w:val="24"/>
          <w:szCs w:val="24"/>
        </w:rPr>
        <w:t xml:space="preserve">В целях приведения Устава Булгаковского сельского поселения Духовщинского района Смоленской области в соответствие с положениями Федерального закона от 06.10.2003 года № 131-ФЗ «Об общих принципах организации местного самоуправления в Российской Федерации» (с изменениями и дополнениями), заслушав решение постоянной комиссии по </w:t>
      </w:r>
      <w:r w:rsidRPr="00190116">
        <w:rPr>
          <w:b w:val="0"/>
          <w:sz w:val="24"/>
          <w:szCs w:val="24"/>
        </w:rPr>
        <w:t>социальным, правовым вопросам и молодежной политике</w:t>
      </w:r>
      <w:r w:rsidRPr="00190116">
        <w:rPr>
          <w:b w:val="0"/>
          <w:color w:val="000000"/>
          <w:sz w:val="24"/>
          <w:szCs w:val="24"/>
        </w:rPr>
        <w:t>, Совет депутатов Булгаковского сельского поселения Духовщинского района Смоленской области</w:t>
      </w:r>
    </w:p>
    <w:p w:rsidR="00190116" w:rsidRPr="00190116" w:rsidRDefault="00190116" w:rsidP="00190116">
      <w:pPr>
        <w:pStyle w:val="1"/>
        <w:shd w:val="clear" w:color="auto" w:fill="FFFFFF"/>
        <w:spacing w:before="0" w:beforeAutospacing="0" w:after="0" w:afterAutospacing="0"/>
        <w:jc w:val="both"/>
        <w:rPr>
          <w:b w:val="0"/>
          <w:color w:val="000000"/>
          <w:sz w:val="24"/>
          <w:szCs w:val="24"/>
        </w:rPr>
      </w:pPr>
    </w:p>
    <w:p w:rsidR="00190116" w:rsidRPr="00190116" w:rsidRDefault="00190116" w:rsidP="00190116">
      <w:pPr>
        <w:widowControl w:val="0"/>
        <w:autoSpaceDE w:val="0"/>
        <w:autoSpaceDN w:val="0"/>
        <w:adjustRightInd w:val="0"/>
        <w:spacing w:after="0" w:line="240" w:lineRule="auto"/>
        <w:ind w:firstLine="709"/>
        <w:jc w:val="both"/>
        <w:rPr>
          <w:rFonts w:ascii="Times New Roman" w:hAnsi="Times New Roman"/>
          <w:b/>
          <w:sz w:val="24"/>
          <w:szCs w:val="24"/>
        </w:rPr>
      </w:pPr>
      <w:r w:rsidRPr="00190116">
        <w:rPr>
          <w:rFonts w:ascii="Times New Roman" w:hAnsi="Times New Roman"/>
          <w:b/>
          <w:sz w:val="24"/>
          <w:szCs w:val="24"/>
        </w:rPr>
        <w:t>РЕШИЛ:</w:t>
      </w:r>
    </w:p>
    <w:p w:rsidR="00190116" w:rsidRPr="00190116" w:rsidRDefault="00190116" w:rsidP="00190116">
      <w:pPr>
        <w:widowControl w:val="0"/>
        <w:autoSpaceDE w:val="0"/>
        <w:autoSpaceDN w:val="0"/>
        <w:adjustRightInd w:val="0"/>
        <w:spacing w:after="0" w:line="240" w:lineRule="auto"/>
        <w:ind w:firstLine="709"/>
        <w:jc w:val="both"/>
        <w:rPr>
          <w:rFonts w:ascii="Times New Roman" w:hAnsi="Times New Roman"/>
          <w:b/>
          <w:sz w:val="24"/>
          <w:szCs w:val="24"/>
        </w:rPr>
      </w:pPr>
    </w:p>
    <w:p w:rsidR="00190116" w:rsidRPr="00190116" w:rsidRDefault="00190116" w:rsidP="00190116">
      <w:pPr>
        <w:widowControl w:val="0"/>
        <w:autoSpaceDE w:val="0"/>
        <w:autoSpaceDN w:val="0"/>
        <w:adjustRightInd w:val="0"/>
        <w:spacing w:after="0" w:line="240" w:lineRule="auto"/>
        <w:ind w:firstLine="709"/>
        <w:jc w:val="both"/>
        <w:rPr>
          <w:rFonts w:ascii="Times New Roman" w:hAnsi="Times New Roman"/>
          <w:sz w:val="24"/>
          <w:szCs w:val="24"/>
        </w:rPr>
      </w:pPr>
      <w:r w:rsidRPr="00190116">
        <w:rPr>
          <w:rFonts w:ascii="Times New Roman" w:hAnsi="Times New Roman"/>
          <w:sz w:val="24"/>
          <w:szCs w:val="24"/>
        </w:rPr>
        <w:t xml:space="preserve">1.Внести в Устав Булгаковского сельского поселения Духовщинского района Смоленской области </w:t>
      </w:r>
      <w:r w:rsidRPr="00190116">
        <w:rPr>
          <w:rFonts w:ascii="Times New Roman" w:hAnsi="Times New Roman"/>
          <w:bCs/>
          <w:sz w:val="24"/>
          <w:szCs w:val="24"/>
        </w:rPr>
        <w:t xml:space="preserve">(в редакции решений Совета депутатов Булгаковского сельского поселения Духовщинского района Смоленской области от </w:t>
      </w:r>
      <w:r w:rsidRPr="00190116">
        <w:rPr>
          <w:rFonts w:ascii="Times New Roman" w:hAnsi="Times New Roman"/>
          <w:sz w:val="24"/>
          <w:szCs w:val="24"/>
        </w:rPr>
        <w:t>05.10.2020 № 19, от 15.11.2021 № 15, от 05.07.2022 № 8, от 07.11.2022 № 20) следующие изменения:</w:t>
      </w:r>
    </w:p>
    <w:p w:rsidR="00190116" w:rsidRPr="00190116" w:rsidRDefault="00190116" w:rsidP="00190116">
      <w:pPr>
        <w:shd w:val="clear" w:color="auto" w:fill="FFFFFF"/>
        <w:spacing w:after="0" w:line="240" w:lineRule="auto"/>
        <w:ind w:firstLine="708"/>
        <w:jc w:val="both"/>
        <w:rPr>
          <w:rFonts w:ascii="Times New Roman" w:hAnsi="Times New Roman"/>
          <w:sz w:val="24"/>
          <w:szCs w:val="24"/>
        </w:rPr>
      </w:pPr>
      <w:r w:rsidRPr="00190116">
        <w:rPr>
          <w:rFonts w:ascii="Times New Roman" w:hAnsi="Times New Roman"/>
          <w:sz w:val="24"/>
          <w:szCs w:val="24"/>
        </w:rPr>
        <w:t>1) часть 1 статьи 7 изложить в следующей редакции:</w:t>
      </w:r>
    </w:p>
    <w:p w:rsidR="00190116" w:rsidRPr="00190116" w:rsidRDefault="00190116" w:rsidP="00190116">
      <w:pPr>
        <w:widowControl w:val="0"/>
        <w:suppressAutoHyphens/>
        <w:autoSpaceDN w:val="0"/>
        <w:spacing w:after="0" w:line="240" w:lineRule="auto"/>
        <w:ind w:firstLine="709"/>
        <w:contextualSpacing/>
        <w:jc w:val="both"/>
        <w:textAlignment w:val="baseline"/>
        <w:rPr>
          <w:rFonts w:ascii="Times New Roman" w:hAnsi="Times New Roman"/>
          <w:sz w:val="24"/>
          <w:szCs w:val="24"/>
        </w:rPr>
      </w:pPr>
      <w:r w:rsidRPr="00190116">
        <w:rPr>
          <w:rFonts w:ascii="Times New Roman" w:hAnsi="Times New Roman"/>
          <w:sz w:val="24"/>
          <w:szCs w:val="24"/>
        </w:rPr>
        <w:t>«</w:t>
      </w:r>
      <w:r w:rsidRPr="00190116">
        <w:rPr>
          <w:rFonts w:ascii="Times New Roman" w:hAnsi="Times New Roman"/>
          <w:kern w:val="3"/>
          <w:sz w:val="24"/>
          <w:szCs w:val="24"/>
        </w:rPr>
        <w:t xml:space="preserve">1. Изменение границ сельского поселения, преобразование сельского поселения осуществляется областным законом в соответствии с требованиями, предусмотренными статьями 11-13 </w:t>
      </w:r>
      <w:hyperlink r:id="rId8" w:tgtFrame="_self" w:history="1">
        <w:r w:rsidRPr="00190116">
          <w:rPr>
            <w:rFonts w:ascii="Times New Roman" w:hAnsi="Times New Roman"/>
            <w:kern w:val="3"/>
            <w:sz w:val="24"/>
            <w:szCs w:val="24"/>
          </w:rPr>
          <w:t>Федерального закона</w:t>
        </w:r>
      </w:hyperlink>
      <w:r w:rsidRPr="00190116">
        <w:rPr>
          <w:rFonts w:ascii="Times New Roman" w:hAnsi="Times New Roman"/>
          <w:kern w:val="3"/>
          <w:sz w:val="24"/>
          <w:szCs w:val="24"/>
        </w:rPr>
        <w:t xml:space="preserve"> «Об общих принципах организации местного самоуправления в Российской Федерации».»;</w:t>
      </w:r>
    </w:p>
    <w:p w:rsidR="00190116" w:rsidRPr="00190116" w:rsidRDefault="00190116" w:rsidP="00190116">
      <w:pPr>
        <w:widowControl w:val="0"/>
        <w:autoSpaceDE w:val="0"/>
        <w:autoSpaceDN w:val="0"/>
        <w:adjustRightInd w:val="0"/>
        <w:spacing w:after="0" w:line="240" w:lineRule="auto"/>
        <w:ind w:firstLine="709"/>
        <w:jc w:val="both"/>
        <w:rPr>
          <w:rFonts w:ascii="Times New Roman" w:hAnsi="Times New Roman"/>
          <w:sz w:val="24"/>
          <w:szCs w:val="24"/>
        </w:rPr>
      </w:pPr>
      <w:r w:rsidRPr="00190116">
        <w:rPr>
          <w:rFonts w:ascii="Times New Roman" w:hAnsi="Times New Roman"/>
          <w:sz w:val="24"/>
          <w:szCs w:val="24"/>
        </w:rPr>
        <w:t>2) главу 3 дополнить статьей 10.1 следующего содержания:</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 xml:space="preserve">«Статья 10.1 </w:t>
      </w:r>
      <w:r w:rsidRPr="00190116">
        <w:rPr>
          <w:rFonts w:ascii="Times New Roman" w:hAnsi="Times New Roman"/>
          <w:bCs/>
          <w:sz w:val="24"/>
          <w:szCs w:val="24"/>
        </w:rPr>
        <w:t>Полномочия органов местного самоуправления в сфере международных и внешнеэкономических связей</w:t>
      </w:r>
      <w:r w:rsidRPr="00190116">
        <w:rPr>
          <w:rFonts w:ascii="Times New Roman" w:hAnsi="Times New Roman"/>
          <w:sz w:val="24"/>
          <w:szCs w:val="24"/>
        </w:rPr>
        <w:t xml:space="preserve"> </w:t>
      </w:r>
    </w:p>
    <w:p w:rsidR="00190116" w:rsidRPr="00190116" w:rsidRDefault="00190116" w:rsidP="00190116">
      <w:pPr>
        <w:pStyle w:val="af1"/>
        <w:numPr>
          <w:ilvl w:val="0"/>
          <w:numId w:val="46"/>
        </w:numPr>
        <w:spacing w:after="0" w:line="240" w:lineRule="auto"/>
        <w:ind w:left="0" w:firstLine="709"/>
        <w:jc w:val="both"/>
        <w:rPr>
          <w:rFonts w:ascii="Times New Roman" w:eastAsia="Times New Roman" w:hAnsi="Times New Roman"/>
          <w:sz w:val="24"/>
          <w:szCs w:val="24"/>
          <w:lang w:eastAsia="ru-RU"/>
        </w:rPr>
      </w:pPr>
      <w:r w:rsidRPr="00190116">
        <w:rPr>
          <w:rFonts w:ascii="Times New Roman" w:eastAsia="Times New Roman" w:hAnsi="Times New Roman"/>
          <w:sz w:val="24"/>
          <w:szCs w:val="24"/>
          <w:lang w:eastAsia="ru-RU"/>
        </w:rPr>
        <w:t xml:space="preserve">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w:t>
      </w:r>
      <w:r w:rsidRPr="00190116">
        <w:rPr>
          <w:rFonts w:ascii="Times New Roman" w:hAnsi="Times New Roman"/>
          <w:color w:val="000000"/>
          <w:sz w:val="24"/>
          <w:szCs w:val="24"/>
        </w:rPr>
        <w:t>Федеральным законом «Об общих принципах организации местного самоуправления в Российской Федерации».</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 xml:space="preserve"> 2. К полномочиям органов местного самоуправления в сфере международных и внешнеэкономических связей относятся: </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 xml:space="preserve">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 </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 xml:space="preserve">4) участие в разработке и реализации проектов международных программ межмуниципального сотрудничества; </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областными законами.»; </w:t>
      </w:r>
    </w:p>
    <w:p w:rsidR="00190116" w:rsidRPr="00190116" w:rsidRDefault="00190116" w:rsidP="00190116">
      <w:pPr>
        <w:widowControl w:val="0"/>
        <w:autoSpaceDE w:val="0"/>
        <w:autoSpaceDN w:val="0"/>
        <w:adjustRightInd w:val="0"/>
        <w:spacing w:after="0" w:line="240" w:lineRule="auto"/>
        <w:ind w:firstLine="709"/>
        <w:jc w:val="both"/>
        <w:rPr>
          <w:rFonts w:ascii="Times New Roman" w:hAnsi="Times New Roman"/>
          <w:sz w:val="24"/>
          <w:szCs w:val="24"/>
        </w:rPr>
      </w:pPr>
      <w:r w:rsidRPr="00190116">
        <w:rPr>
          <w:rFonts w:ascii="Times New Roman" w:hAnsi="Times New Roman"/>
          <w:sz w:val="24"/>
          <w:szCs w:val="24"/>
        </w:rPr>
        <w:lastRenderedPageBreak/>
        <w:t>3) в статье 27:</w:t>
      </w:r>
    </w:p>
    <w:p w:rsidR="00190116" w:rsidRPr="00190116" w:rsidRDefault="00190116" w:rsidP="00190116">
      <w:pPr>
        <w:widowControl w:val="0"/>
        <w:autoSpaceDE w:val="0"/>
        <w:autoSpaceDN w:val="0"/>
        <w:adjustRightInd w:val="0"/>
        <w:spacing w:after="0" w:line="240" w:lineRule="auto"/>
        <w:ind w:firstLine="709"/>
        <w:jc w:val="both"/>
        <w:rPr>
          <w:rFonts w:ascii="Times New Roman" w:hAnsi="Times New Roman"/>
          <w:color w:val="111111"/>
          <w:sz w:val="24"/>
          <w:szCs w:val="24"/>
          <w:shd w:val="clear" w:color="auto" w:fill="FFFFFF"/>
        </w:rPr>
      </w:pPr>
      <w:r w:rsidRPr="00190116">
        <w:rPr>
          <w:rFonts w:ascii="Times New Roman" w:hAnsi="Times New Roman"/>
          <w:sz w:val="24"/>
          <w:szCs w:val="24"/>
        </w:rPr>
        <w:t>а) часть10 признать утратившей силу;</w:t>
      </w:r>
      <w:r w:rsidRPr="00190116">
        <w:rPr>
          <w:rFonts w:ascii="Times New Roman" w:hAnsi="Times New Roman"/>
          <w:color w:val="111111"/>
          <w:sz w:val="24"/>
          <w:szCs w:val="24"/>
          <w:shd w:val="clear" w:color="auto" w:fill="FFFFFF"/>
        </w:rPr>
        <w:t xml:space="preserve"> </w:t>
      </w:r>
    </w:p>
    <w:p w:rsidR="00190116" w:rsidRPr="00190116" w:rsidRDefault="00190116" w:rsidP="00190116">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r w:rsidRPr="00190116">
        <w:rPr>
          <w:rFonts w:ascii="Times New Roman" w:hAnsi="Times New Roman"/>
          <w:sz w:val="24"/>
          <w:szCs w:val="24"/>
          <w:shd w:val="clear" w:color="auto" w:fill="FFFFFF"/>
        </w:rPr>
        <w:t xml:space="preserve">б) дополнить частью 15 следующего содержания: </w:t>
      </w:r>
    </w:p>
    <w:p w:rsidR="00190116" w:rsidRPr="00190116" w:rsidRDefault="00190116" w:rsidP="00190116">
      <w:pPr>
        <w:widowControl w:val="0"/>
        <w:autoSpaceDE w:val="0"/>
        <w:autoSpaceDN w:val="0"/>
        <w:adjustRightInd w:val="0"/>
        <w:spacing w:after="0" w:line="240" w:lineRule="auto"/>
        <w:ind w:firstLine="709"/>
        <w:jc w:val="both"/>
        <w:rPr>
          <w:rFonts w:ascii="Times New Roman" w:hAnsi="Times New Roman"/>
          <w:sz w:val="24"/>
          <w:szCs w:val="24"/>
        </w:rPr>
      </w:pPr>
      <w:r w:rsidRPr="00190116">
        <w:rPr>
          <w:rFonts w:ascii="Times New Roman" w:hAnsi="Times New Roman"/>
          <w:sz w:val="24"/>
          <w:szCs w:val="24"/>
          <w:shd w:val="clear" w:color="auto" w:fill="FFFFFF"/>
        </w:rPr>
        <w:t>«15.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9" w:anchor="000336" w:history="1">
        <w:r w:rsidRPr="00190116">
          <w:rPr>
            <w:rStyle w:val="a7"/>
            <w:rFonts w:ascii="Times New Roman" w:hAnsi="Times New Roman"/>
            <w:color w:val="auto"/>
            <w:sz w:val="24"/>
            <w:szCs w:val="24"/>
            <w:u w:val="none"/>
            <w:shd w:val="clear" w:color="auto" w:fill="FFFFFF"/>
          </w:rPr>
          <w:t>частями 3</w:t>
        </w:r>
      </w:hyperlink>
      <w:r w:rsidRPr="00190116">
        <w:rPr>
          <w:rFonts w:ascii="Times New Roman" w:hAnsi="Times New Roman"/>
          <w:sz w:val="24"/>
          <w:szCs w:val="24"/>
          <w:shd w:val="clear" w:color="auto" w:fill="FFFFFF"/>
        </w:rPr>
        <w:t> - </w:t>
      </w:r>
      <w:hyperlink r:id="rId10" w:anchor="000339" w:history="1">
        <w:r w:rsidRPr="00190116">
          <w:rPr>
            <w:rStyle w:val="a7"/>
            <w:rFonts w:ascii="Times New Roman" w:hAnsi="Times New Roman"/>
            <w:color w:val="auto"/>
            <w:sz w:val="24"/>
            <w:szCs w:val="24"/>
            <w:u w:val="none"/>
            <w:shd w:val="clear" w:color="auto" w:fill="FFFFFF"/>
          </w:rPr>
          <w:t>6 статьи 13</w:t>
        </w:r>
      </w:hyperlink>
      <w:r w:rsidRPr="00190116">
        <w:rPr>
          <w:rFonts w:ascii="Times New Roman" w:hAnsi="Times New Roman"/>
          <w:sz w:val="24"/>
          <w:szCs w:val="24"/>
          <w:shd w:val="clear" w:color="auto" w:fill="FFFFFF"/>
        </w:rPr>
        <w:t> Федерального закона от 25 декабря 2008 года № 273-ФЗ «О противодействии коррупции».»;</w:t>
      </w:r>
    </w:p>
    <w:p w:rsidR="00190116" w:rsidRPr="00190116" w:rsidRDefault="00190116" w:rsidP="00190116">
      <w:pPr>
        <w:widowControl w:val="0"/>
        <w:autoSpaceDE w:val="0"/>
        <w:autoSpaceDN w:val="0"/>
        <w:adjustRightInd w:val="0"/>
        <w:spacing w:after="0" w:line="240" w:lineRule="auto"/>
        <w:ind w:firstLine="709"/>
        <w:jc w:val="both"/>
        <w:rPr>
          <w:rFonts w:ascii="Times New Roman" w:hAnsi="Times New Roman"/>
          <w:sz w:val="24"/>
          <w:szCs w:val="24"/>
        </w:rPr>
      </w:pPr>
      <w:r w:rsidRPr="00190116">
        <w:rPr>
          <w:rFonts w:ascii="Times New Roman" w:hAnsi="Times New Roman"/>
          <w:sz w:val="24"/>
          <w:szCs w:val="24"/>
        </w:rPr>
        <w:t>4) статью 28 изложить в новой редакции:</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 xml:space="preserve"> «Статья 28.</w:t>
      </w:r>
      <w:r w:rsidRPr="00190116">
        <w:rPr>
          <w:rFonts w:ascii="Times New Roman" w:hAnsi="Times New Roman"/>
          <w:b/>
          <w:sz w:val="24"/>
          <w:szCs w:val="24"/>
        </w:rPr>
        <w:t xml:space="preserve"> Досрочное прекращение полномочий депутата</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1) смерти;</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2) отставки по собственному желанию;</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3) признания судом недееспособным или ограниченно дееспособным;</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4) признания судом безвестно отсутствующим или объявления умершим;</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5) вступления в отношении его в законную силу обвинительного приговора суда;</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6) выезда за пределы Российской Федерации на постоянное место жительства;</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i/>
          <w:sz w:val="24"/>
          <w:szCs w:val="24"/>
        </w:rPr>
        <w:t xml:space="preserve"> </w:t>
      </w:r>
      <w:r w:rsidRPr="00190116">
        <w:rPr>
          <w:rFonts w:ascii="Times New Roman" w:hAnsi="Times New Roman"/>
          <w:sz w:val="24"/>
          <w:szCs w:val="24"/>
        </w:rPr>
        <w:t>8) отзыва избирателями;</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9) досрочного прекращения полномочий Совета депутатов;</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190116" w:rsidRPr="00190116" w:rsidRDefault="00190116" w:rsidP="00190116">
      <w:pPr>
        <w:spacing w:after="0" w:line="240" w:lineRule="auto"/>
        <w:ind w:firstLine="709"/>
        <w:jc w:val="both"/>
        <w:rPr>
          <w:rFonts w:ascii="Times New Roman" w:hAnsi="Times New Roman"/>
          <w:sz w:val="24"/>
          <w:szCs w:val="24"/>
        </w:rPr>
      </w:pPr>
      <w:r w:rsidRPr="00190116">
        <w:rPr>
          <w:rFonts w:ascii="Times New Roman" w:hAnsi="Times New Roman"/>
          <w:sz w:val="24"/>
          <w:szCs w:val="24"/>
        </w:rPr>
        <w:t xml:space="preserve">11) а также в иных случаях, установленных Федеральным законом </w:t>
      </w:r>
      <w:r w:rsidRPr="00190116">
        <w:rPr>
          <w:rFonts w:ascii="Times New Roman" w:hAnsi="Times New Roman"/>
          <w:sz w:val="24"/>
          <w:szCs w:val="24"/>
        </w:rPr>
        <w:br/>
        <w:t>«Об общих принципах организации местного самоуправления в Российской Федерации» и иными федеральными законами.</w:t>
      </w:r>
    </w:p>
    <w:p w:rsidR="00190116" w:rsidRPr="00190116" w:rsidRDefault="00190116" w:rsidP="00190116">
      <w:pPr>
        <w:autoSpaceDE w:val="0"/>
        <w:autoSpaceDN w:val="0"/>
        <w:adjustRightInd w:val="0"/>
        <w:spacing w:after="0" w:line="240" w:lineRule="auto"/>
        <w:ind w:firstLine="709"/>
        <w:jc w:val="both"/>
        <w:rPr>
          <w:rFonts w:ascii="Times New Roman" w:hAnsi="Times New Roman"/>
          <w:sz w:val="24"/>
          <w:szCs w:val="24"/>
        </w:rPr>
      </w:pPr>
      <w:r w:rsidRPr="00190116">
        <w:rPr>
          <w:rFonts w:ascii="Times New Roman" w:hAnsi="Times New Roman"/>
          <w:sz w:val="24"/>
          <w:szCs w:val="24"/>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90116" w:rsidRPr="00190116" w:rsidRDefault="00190116" w:rsidP="00190116">
      <w:pPr>
        <w:autoSpaceDE w:val="0"/>
        <w:autoSpaceDN w:val="0"/>
        <w:adjustRightInd w:val="0"/>
        <w:spacing w:after="0" w:line="240" w:lineRule="auto"/>
        <w:ind w:firstLine="709"/>
        <w:jc w:val="both"/>
        <w:rPr>
          <w:rFonts w:ascii="Times New Roman" w:hAnsi="Times New Roman"/>
          <w:i/>
          <w:sz w:val="24"/>
          <w:szCs w:val="24"/>
        </w:rPr>
      </w:pPr>
      <w:r w:rsidRPr="00190116">
        <w:rPr>
          <w:rFonts w:ascii="Times New Roman" w:hAnsi="Times New Roman"/>
          <w:sz w:val="24"/>
          <w:szCs w:val="24"/>
        </w:rPr>
        <w:t>3.Полномочия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r w:rsidRPr="00190116">
        <w:rPr>
          <w:rFonts w:ascii="Times New Roman" w:hAnsi="Times New Roman"/>
          <w:i/>
          <w:sz w:val="24"/>
          <w:szCs w:val="24"/>
        </w:rPr>
        <w:t xml:space="preserve"> </w:t>
      </w:r>
    </w:p>
    <w:p w:rsidR="00190116" w:rsidRPr="00190116" w:rsidRDefault="00190116" w:rsidP="00190116">
      <w:pPr>
        <w:autoSpaceDE w:val="0"/>
        <w:autoSpaceDN w:val="0"/>
        <w:adjustRightInd w:val="0"/>
        <w:spacing w:after="0" w:line="240" w:lineRule="auto"/>
        <w:ind w:firstLine="709"/>
        <w:jc w:val="both"/>
        <w:rPr>
          <w:rFonts w:ascii="Times New Roman" w:hAnsi="Times New Roman"/>
          <w:sz w:val="24"/>
          <w:szCs w:val="24"/>
        </w:rPr>
      </w:pPr>
      <w:r w:rsidRPr="00190116">
        <w:rPr>
          <w:rFonts w:ascii="Times New Roman" w:hAnsi="Times New Roman"/>
          <w:sz w:val="24"/>
          <w:szCs w:val="24"/>
        </w:rPr>
        <w:t>4.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190116" w:rsidRPr="00190116" w:rsidRDefault="00190116" w:rsidP="00190116">
      <w:pPr>
        <w:autoSpaceDE w:val="0"/>
        <w:autoSpaceDN w:val="0"/>
        <w:adjustRightInd w:val="0"/>
        <w:spacing w:after="0" w:line="240" w:lineRule="auto"/>
        <w:ind w:firstLine="709"/>
        <w:jc w:val="both"/>
        <w:rPr>
          <w:rFonts w:ascii="Times New Roman" w:hAnsi="Times New Roman"/>
          <w:sz w:val="24"/>
          <w:szCs w:val="24"/>
        </w:rPr>
      </w:pPr>
      <w:r w:rsidRPr="00190116">
        <w:rPr>
          <w:rFonts w:ascii="Times New Roman" w:hAnsi="Times New Roman"/>
          <w:sz w:val="24"/>
          <w:szCs w:val="24"/>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190116" w:rsidRPr="00190116" w:rsidRDefault="00190116" w:rsidP="00190116">
      <w:pPr>
        <w:autoSpaceDE w:val="0"/>
        <w:spacing w:after="0" w:line="240" w:lineRule="auto"/>
        <w:ind w:firstLine="709"/>
        <w:jc w:val="both"/>
        <w:rPr>
          <w:rFonts w:ascii="Times New Roman" w:hAnsi="Times New Roman"/>
          <w:sz w:val="24"/>
          <w:szCs w:val="24"/>
        </w:rPr>
      </w:pPr>
      <w:r w:rsidRPr="00190116">
        <w:rPr>
          <w:rFonts w:ascii="Times New Roman" w:hAnsi="Times New Roman"/>
          <w:sz w:val="24"/>
          <w:szCs w:val="24"/>
        </w:rPr>
        <w:t xml:space="preserve">5.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Днем прекращения полномочий депутата считается день, указанный в заявлении, а в случае если </w:t>
      </w:r>
      <w:r w:rsidRPr="00190116">
        <w:rPr>
          <w:rFonts w:ascii="Times New Roman" w:hAnsi="Times New Roman"/>
          <w:sz w:val="24"/>
          <w:szCs w:val="24"/>
        </w:rPr>
        <w:lastRenderedPageBreak/>
        <w:t xml:space="preserve">конкретная дата прекращения полномочий депутата в заявлении не указана, – день поступления заявления в Совет депутатов.  </w:t>
      </w:r>
    </w:p>
    <w:p w:rsidR="00190116" w:rsidRPr="00190116" w:rsidRDefault="00190116" w:rsidP="00190116">
      <w:pPr>
        <w:autoSpaceDE w:val="0"/>
        <w:spacing w:after="0" w:line="240" w:lineRule="auto"/>
        <w:ind w:firstLine="709"/>
        <w:jc w:val="both"/>
        <w:rPr>
          <w:rFonts w:ascii="Times New Roman" w:hAnsi="Times New Roman"/>
          <w:sz w:val="24"/>
          <w:szCs w:val="24"/>
        </w:rPr>
      </w:pPr>
      <w:r w:rsidRPr="00190116">
        <w:rPr>
          <w:rFonts w:ascii="Times New Roman" w:hAnsi="Times New Roman"/>
          <w:sz w:val="24"/>
          <w:szCs w:val="24"/>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190116" w:rsidRPr="00190116" w:rsidRDefault="00190116" w:rsidP="00190116">
      <w:pPr>
        <w:autoSpaceDE w:val="0"/>
        <w:spacing w:after="0" w:line="240" w:lineRule="auto"/>
        <w:ind w:firstLine="709"/>
        <w:jc w:val="both"/>
        <w:rPr>
          <w:rFonts w:ascii="Times New Roman" w:hAnsi="Times New Roman"/>
          <w:sz w:val="24"/>
          <w:szCs w:val="24"/>
        </w:rPr>
      </w:pPr>
      <w:r w:rsidRPr="00190116">
        <w:rPr>
          <w:rFonts w:ascii="Times New Roman" w:hAnsi="Times New Roman"/>
          <w:sz w:val="24"/>
          <w:szCs w:val="24"/>
        </w:rPr>
        <w:t>6. Информация о досрочном прекращении полномочий депутата подлежит официальному опубликованию (обнародованию).»;</w:t>
      </w:r>
    </w:p>
    <w:p w:rsidR="00190116" w:rsidRPr="00190116" w:rsidRDefault="00190116" w:rsidP="00190116">
      <w:pPr>
        <w:widowControl w:val="0"/>
        <w:autoSpaceDE w:val="0"/>
        <w:autoSpaceDN w:val="0"/>
        <w:adjustRightInd w:val="0"/>
        <w:spacing w:after="0" w:line="240" w:lineRule="auto"/>
        <w:ind w:firstLine="709"/>
        <w:jc w:val="both"/>
        <w:rPr>
          <w:rFonts w:ascii="Times New Roman" w:hAnsi="Times New Roman"/>
          <w:sz w:val="24"/>
          <w:szCs w:val="24"/>
        </w:rPr>
      </w:pPr>
      <w:r w:rsidRPr="00190116">
        <w:rPr>
          <w:rFonts w:ascii="Times New Roman" w:hAnsi="Times New Roman"/>
          <w:sz w:val="24"/>
          <w:szCs w:val="24"/>
        </w:rPr>
        <w:t>5) в статье 30:</w:t>
      </w:r>
    </w:p>
    <w:p w:rsidR="00190116" w:rsidRPr="00190116" w:rsidRDefault="00190116" w:rsidP="00190116">
      <w:pPr>
        <w:widowControl w:val="0"/>
        <w:autoSpaceDE w:val="0"/>
        <w:autoSpaceDN w:val="0"/>
        <w:adjustRightInd w:val="0"/>
        <w:spacing w:after="0" w:line="240" w:lineRule="auto"/>
        <w:ind w:firstLine="709"/>
        <w:jc w:val="both"/>
        <w:rPr>
          <w:rFonts w:ascii="Times New Roman" w:hAnsi="Times New Roman"/>
          <w:sz w:val="24"/>
          <w:szCs w:val="24"/>
        </w:rPr>
      </w:pPr>
      <w:r w:rsidRPr="00190116">
        <w:rPr>
          <w:rFonts w:ascii="Times New Roman" w:hAnsi="Times New Roman"/>
          <w:sz w:val="24"/>
          <w:szCs w:val="24"/>
        </w:rPr>
        <w:t>а) абзац второй части 8 признать утратившим силу;</w:t>
      </w:r>
    </w:p>
    <w:p w:rsidR="00190116" w:rsidRPr="00190116" w:rsidRDefault="00190116" w:rsidP="00190116">
      <w:pPr>
        <w:widowControl w:val="0"/>
        <w:autoSpaceDE w:val="0"/>
        <w:autoSpaceDN w:val="0"/>
        <w:adjustRightInd w:val="0"/>
        <w:spacing w:after="0" w:line="240" w:lineRule="auto"/>
        <w:ind w:firstLine="709"/>
        <w:jc w:val="both"/>
        <w:rPr>
          <w:rFonts w:ascii="Times New Roman" w:hAnsi="Times New Roman"/>
          <w:sz w:val="24"/>
          <w:szCs w:val="24"/>
        </w:rPr>
      </w:pPr>
      <w:r w:rsidRPr="00190116">
        <w:rPr>
          <w:rFonts w:ascii="Times New Roman" w:hAnsi="Times New Roman"/>
          <w:sz w:val="24"/>
          <w:szCs w:val="24"/>
        </w:rPr>
        <w:t xml:space="preserve">б) дополнить частью 8.1 следующего содержания: </w:t>
      </w:r>
    </w:p>
    <w:p w:rsidR="00190116" w:rsidRPr="00190116" w:rsidRDefault="00190116" w:rsidP="00190116">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r w:rsidRPr="00190116">
        <w:rPr>
          <w:rFonts w:ascii="Times New Roman" w:hAnsi="Times New Roman"/>
          <w:sz w:val="24"/>
          <w:szCs w:val="24"/>
          <w:shd w:val="clear" w:color="auto" w:fill="FFFFFF"/>
        </w:rPr>
        <w:t>«8.1.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1" w:anchor="000336" w:history="1">
        <w:r w:rsidRPr="00190116">
          <w:rPr>
            <w:rStyle w:val="a7"/>
            <w:rFonts w:ascii="Times New Roman" w:hAnsi="Times New Roman"/>
            <w:color w:val="auto"/>
            <w:sz w:val="24"/>
            <w:szCs w:val="24"/>
            <w:u w:val="none"/>
            <w:shd w:val="clear" w:color="auto" w:fill="FFFFFF"/>
          </w:rPr>
          <w:t>частями 3</w:t>
        </w:r>
      </w:hyperlink>
      <w:r w:rsidRPr="00190116">
        <w:rPr>
          <w:rFonts w:ascii="Times New Roman" w:hAnsi="Times New Roman"/>
          <w:sz w:val="24"/>
          <w:szCs w:val="24"/>
          <w:shd w:val="clear" w:color="auto" w:fill="FFFFFF"/>
        </w:rPr>
        <w:t> - </w:t>
      </w:r>
      <w:hyperlink r:id="rId12" w:anchor="000339" w:history="1">
        <w:r w:rsidRPr="00190116">
          <w:rPr>
            <w:rStyle w:val="a7"/>
            <w:rFonts w:ascii="Times New Roman" w:hAnsi="Times New Roman"/>
            <w:color w:val="auto"/>
            <w:sz w:val="24"/>
            <w:szCs w:val="24"/>
            <w:u w:val="none"/>
            <w:shd w:val="clear" w:color="auto" w:fill="FFFFFF"/>
          </w:rPr>
          <w:t>6 статьи 13</w:t>
        </w:r>
      </w:hyperlink>
      <w:r w:rsidRPr="00190116">
        <w:rPr>
          <w:rFonts w:ascii="Times New Roman" w:hAnsi="Times New Roman"/>
          <w:sz w:val="24"/>
          <w:szCs w:val="24"/>
          <w:shd w:val="clear" w:color="auto" w:fill="FFFFFF"/>
        </w:rPr>
        <w:t> Федерального закона от 25 декабря 2008 года № 273-ФЗ «О противодействии коррупции».»;</w:t>
      </w:r>
    </w:p>
    <w:p w:rsidR="00190116" w:rsidRPr="00190116" w:rsidRDefault="00190116" w:rsidP="00190116">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r w:rsidRPr="00190116">
        <w:rPr>
          <w:rFonts w:ascii="Times New Roman" w:hAnsi="Times New Roman"/>
          <w:sz w:val="24"/>
          <w:szCs w:val="24"/>
          <w:shd w:val="clear" w:color="auto" w:fill="FFFFFF"/>
        </w:rPr>
        <w:t>6) часть 10 статьи 33 изложить в следующей редакции:</w:t>
      </w:r>
    </w:p>
    <w:p w:rsidR="00190116" w:rsidRPr="00190116" w:rsidRDefault="00190116" w:rsidP="00190116">
      <w:pPr>
        <w:pStyle w:val="ConsNormal"/>
        <w:ind w:right="0" w:firstLine="709"/>
        <w:jc w:val="both"/>
        <w:rPr>
          <w:rFonts w:ascii="Times New Roman" w:eastAsia="Calibri" w:hAnsi="Times New Roman" w:cs="Times New Roman"/>
          <w:b/>
          <w:color w:val="000000"/>
          <w:sz w:val="24"/>
          <w:szCs w:val="24"/>
        </w:rPr>
      </w:pPr>
      <w:r w:rsidRPr="00190116">
        <w:rPr>
          <w:rFonts w:ascii="Times New Roman" w:hAnsi="Times New Roman" w:cs="Times New Roman"/>
          <w:color w:val="000000"/>
          <w:sz w:val="24"/>
          <w:szCs w:val="24"/>
        </w:rPr>
        <w:t>«10. Администрация сельского поселения является органом муниципального контроля, к полномочиям которого относятся:</w:t>
      </w:r>
    </w:p>
    <w:p w:rsidR="00190116" w:rsidRPr="00190116" w:rsidRDefault="00190116" w:rsidP="00190116">
      <w:pPr>
        <w:spacing w:after="0" w:line="240" w:lineRule="auto"/>
        <w:ind w:firstLine="709"/>
        <w:jc w:val="both"/>
        <w:rPr>
          <w:rFonts w:ascii="Times New Roman" w:hAnsi="Times New Roman"/>
          <w:color w:val="000000"/>
          <w:sz w:val="24"/>
          <w:szCs w:val="24"/>
        </w:rPr>
      </w:pPr>
      <w:r w:rsidRPr="00190116">
        <w:rPr>
          <w:rFonts w:ascii="Times New Roman" w:hAnsi="Times New Roman"/>
          <w:color w:val="000000"/>
          <w:sz w:val="24"/>
          <w:szCs w:val="24"/>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 </w:t>
      </w:r>
    </w:p>
    <w:p w:rsidR="00190116" w:rsidRPr="00190116" w:rsidRDefault="00190116" w:rsidP="00190116">
      <w:pPr>
        <w:spacing w:after="0" w:line="240" w:lineRule="auto"/>
        <w:ind w:firstLine="709"/>
        <w:jc w:val="both"/>
        <w:rPr>
          <w:rFonts w:ascii="Times New Roman" w:hAnsi="Times New Roman"/>
          <w:color w:val="000000"/>
          <w:sz w:val="24"/>
          <w:szCs w:val="24"/>
        </w:rPr>
      </w:pPr>
      <w:r w:rsidRPr="00190116">
        <w:rPr>
          <w:rFonts w:ascii="Times New Roman" w:hAnsi="Times New Roman"/>
          <w:color w:val="000000"/>
          <w:sz w:val="24"/>
          <w:szCs w:val="24"/>
        </w:rPr>
        <w:t xml:space="preserve">2) организация и осуществление муниципального контроля на территории сельского поселения; </w:t>
      </w:r>
    </w:p>
    <w:p w:rsidR="00190116" w:rsidRPr="00190116" w:rsidRDefault="00190116" w:rsidP="00190116">
      <w:pPr>
        <w:spacing w:after="0" w:line="240" w:lineRule="auto"/>
        <w:ind w:firstLine="709"/>
        <w:jc w:val="both"/>
        <w:rPr>
          <w:rFonts w:ascii="Times New Roman" w:hAnsi="Times New Roman"/>
          <w:color w:val="000000"/>
          <w:sz w:val="24"/>
          <w:szCs w:val="24"/>
        </w:rPr>
      </w:pPr>
      <w:r w:rsidRPr="00190116">
        <w:rPr>
          <w:rFonts w:ascii="Times New Roman" w:hAnsi="Times New Roman"/>
          <w:color w:val="000000"/>
          <w:sz w:val="24"/>
          <w:szCs w:val="24"/>
        </w:rPr>
        <w:t xml:space="preserve">3) иные полномочия в соответствии с Федеральным законом </w:t>
      </w:r>
      <w:hyperlink r:id="rId13" w:tgtFrame="_blank" w:history="1">
        <w:r w:rsidRPr="00190116">
          <w:rPr>
            <w:rStyle w:val="16"/>
            <w:rFonts w:ascii="Times New Roman" w:hAnsi="Times New Roman"/>
            <w:color w:val="000000"/>
            <w:sz w:val="24"/>
            <w:szCs w:val="24"/>
          </w:rPr>
          <w:t>от 31 июля 2020 года № 248-ФЗ</w:t>
        </w:r>
      </w:hyperlink>
      <w:r w:rsidRPr="00190116">
        <w:rPr>
          <w:rFonts w:ascii="Times New Roman" w:hAnsi="Times New Roman"/>
          <w:color w:val="000000"/>
          <w:sz w:val="24"/>
          <w:szCs w:val="24"/>
        </w:rPr>
        <w:t xml:space="preserve"> «О государственном контроле (надзоре) и муниципальном контроле в Российской Федерации», другими федеральными законами.». </w:t>
      </w:r>
    </w:p>
    <w:p w:rsidR="00190116" w:rsidRPr="00190116" w:rsidRDefault="00190116" w:rsidP="00190116">
      <w:pPr>
        <w:tabs>
          <w:tab w:val="left" w:pos="2370"/>
          <w:tab w:val="center" w:pos="4960"/>
        </w:tabs>
        <w:spacing w:after="0" w:line="240" w:lineRule="auto"/>
        <w:ind w:firstLine="709"/>
        <w:jc w:val="both"/>
        <w:rPr>
          <w:rFonts w:ascii="Times New Roman" w:hAnsi="Times New Roman"/>
          <w:sz w:val="24"/>
          <w:szCs w:val="24"/>
        </w:rPr>
      </w:pPr>
      <w:r w:rsidRPr="00190116">
        <w:rPr>
          <w:rFonts w:ascii="Times New Roman" w:hAnsi="Times New Roman"/>
          <w:sz w:val="24"/>
          <w:szCs w:val="24"/>
        </w:rPr>
        <w:t xml:space="preserve">2. Настоящее решение подлежит </w:t>
      </w:r>
      <w:r w:rsidRPr="00190116">
        <w:rPr>
          <w:rFonts w:ascii="Times New Roman" w:eastAsia="Calibri" w:hAnsi="Times New Roman"/>
          <w:sz w:val="24"/>
          <w:szCs w:val="24"/>
        </w:rPr>
        <w:t xml:space="preserve">официальному опубликованию в печатном средстве органов местного самоуправления Булгаковского сельского поселения Духовщинского района Смоленской области </w:t>
      </w:r>
      <w:r w:rsidRPr="00190116">
        <w:rPr>
          <w:rFonts w:ascii="Times New Roman" w:eastAsia="Calibri" w:hAnsi="Times New Roman"/>
          <w:color w:val="000000"/>
          <w:sz w:val="24"/>
          <w:szCs w:val="24"/>
        </w:rPr>
        <w:t>«</w:t>
      </w:r>
      <w:proofErr w:type="spellStart"/>
      <w:r w:rsidRPr="00190116">
        <w:rPr>
          <w:rFonts w:ascii="Times New Roman" w:hAnsi="Times New Roman"/>
          <w:sz w:val="24"/>
          <w:szCs w:val="24"/>
        </w:rPr>
        <w:t>Булгаковские</w:t>
      </w:r>
      <w:proofErr w:type="spellEnd"/>
      <w:r w:rsidRPr="00190116">
        <w:rPr>
          <w:rFonts w:ascii="Times New Roman" w:hAnsi="Times New Roman"/>
          <w:sz w:val="24"/>
          <w:szCs w:val="24"/>
        </w:rPr>
        <w:t xml:space="preserve"> вести»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190116" w:rsidRPr="00190116" w:rsidRDefault="00190116" w:rsidP="00190116">
      <w:pPr>
        <w:pStyle w:val="ac"/>
        <w:shd w:val="clear" w:color="auto" w:fill="FFFFFF"/>
        <w:spacing w:before="0" w:beforeAutospacing="0" w:after="0" w:afterAutospacing="0"/>
        <w:jc w:val="both"/>
      </w:pPr>
    </w:p>
    <w:p w:rsidR="00190116" w:rsidRPr="00190116" w:rsidRDefault="00190116" w:rsidP="00190116">
      <w:pPr>
        <w:tabs>
          <w:tab w:val="left" w:pos="2370"/>
          <w:tab w:val="center" w:pos="4960"/>
        </w:tabs>
        <w:spacing w:after="0" w:line="240" w:lineRule="auto"/>
        <w:jc w:val="both"/>
        <w:rPr>
          <w:rFonts w:ascii="Times New Roman" w:hAnsi="Times New Roman"/>
          <w:sz w:val="24"/>
          <w:szCs w:val="24"/>
        </w:rPr>
      </w:pPr>
      <w:r w:rsidRPr="00190116">
        <w:rPr>
          <w:rFonts w:ascii="Times New Roman" w:hAnsi="Times New Roman"/>
          <w:sz w:val="24"/>
          <w:szCs w:val="24"/>
        </w:rPr>
        <w:t>Глава муниципального образования</w:t>
      </w:r>
    </w:p>
    <w:p w:rsidR="00190116" w:rsidRPr="00190116" w:rsidRDefault="00190116" w:rsidP="00190116">
      <w:pPr>
        <w:widowControl w:val="0"/>
        <w:spacing w:after="0" w:line="240" w:lineRule="auto"/>
        <w:rPr>
          <w:rFonts w:ascii="Times New Roman" w:hAnsi="Times New Roman"/>
          <w:sz w:val="24"/>
          <w:szCs w:val="24"/>
        </w:rPr>
      </w:pPr>
      <w:r w:rsidRPr="00190116">
        <w:rPr>
          <w:rFonts w:ascii="Times New Roman" w:hAnsi="Times New Roman"/>
          <w:sz w:val="24"/>
          <w:szCs w:val="24"/>
        </w:rPr>
        <w:t>Булгаковского сельского поселения</w:t>
      </w:r>
    </w:p>
    <w:p w:rsidR="00190116" w:rsidRPr="00190116" w:rsidRDefault="00190116" w:rsidP="00190116">
      <w:pPr>
        <w:spacing w:after="0" w:line="240" w:lineRule="auto"/>
        <w:rPr>
          <w:rFonts w:ascii="Times New Roman" w:hAnsi="Times New Roman"/>
          <w:sz w:val="24"/>
          <w:szCs w:val="24"/>
        </w:rPr>
      </w:pPr>
      <w:r w:rsidRPr="00190116">
        <w:rPr>
          <w:rFonts w:ascii="Times New Roman" w:hAnsi="Times New Roman"/>
          <w:sz w:val="24"/>
          <w:szCs w:val="24"/>
        </w:rPr>
        <w:t xml:space="preserve">Духовщинского района Смоленской области                </w:t>
      </w:r>
      <w:r>
        <w:rPr>
          <w:rFonts w:ascii="Times New Roman" w:hAnsi="Times New Roman"/>
          <w:sz w:val="24"/>
          <w:szCs w:val="24"/>
        </w:rPr>
        <w:t xml:space="preserve">                          </w:t>
      </w:r>
      <w:r w:rsidRPr="00190116">
        <w:rPr>
          <w:rFonts w:ascii="Times New Roman" w:hAnsi="Times New Roman"/>
          <w:sz w:val="24"/>
          <w:szCs w:val="24"/>
        </w:rPr>
        <w:t xml:space="preserve">          </w:t>
      </w:r>
      <w:proofErr w:type="spellStart"/>
      <w:r w:rsidRPr="00190116">
        <w:rPr>
          <w:rFonts w:ascii="Times New Roman" w:hAnsi="Times New Roman"/>
          <w:sz w:val="24"/>
          <w:szCs w:val="24"/>
        </w:rPr>
        <w:t>Т.И.Сазанкова</w:t>
      </w:r>
      <w:proofErr w:type="spellEnd"/>
    </w:p>
    <w:p w:rsidR="00190116" w:rsidRPr="00190116" w:rsidRDefault="00190116" w:rsidP="00190116">
      <w:pPr>
        <w:spacing w:after="0" w:line="240" w:lineRule="auto"/>
        <w:rPr>
          <w:rFonts w:ascii="Times New Roman" w:hAnsi="Times New Roman"/>
          <w:sz w:val="24"/>
          <w:szCs w:val="24"/>
        </w:rPr>
      </w:pPr>
      <w:r>
        <w:rPr>
          <w:rFonts w:ascii="Times New Roman" w:hAnsi="Times New Roman"/>
          <w:sz w:val="24"/>
          <w:szCs w:val="24"/>
        </w:rPr>
        <w:t xml:space="preserve">                </w:t>
      </w:r>
    </w:p>
    <w:p w:rsidR="007E0B5C" w:rsidRPr="007E0B5C" w:rsidRDefault="007E0B5C" w:rsidP="007E0B5C">
      <w:pPr>
        <w:pStyle w:val="dt-p"/>
        <w:spacing w:before="0" w:beforeAutospacing="0" w:after="0" w:afterAutospacing="0"/>
        <w:jc w:val="center"/>
        <w:textAlignment w:val="baseline"/>
        <w:rPr>
          <w:b/>
          <w:color w:val="000000"/>
        </w:rPr>
      </w:pPr>
      <w:r w:rsidRPr="007E0B5C">
        <w:rPr>
          <w:b/>
          <w:color w:val="000000"/>
        </w:rPr>
        <w:t>СОВЕТ ДЕПУТАТОВ БУЛГАКОВСКОГО СЕЛЬСКОГО ПОСЕЛЕНИЯ</w:t>
      </w:r>
    </w:p>
    <w:p w:rsidR="007E0B5C" w:rsidRPr="007E0B5C" w:rsidRDefault="007E0B5C" w:rsidP="007E0B5C">
      <w:pPr>
        <w:pStyle w:val="dt-p"/>
        <w:spacing w:before="0" w:beforeAutospacing="0" w:after="0" w:afterAutospacing="0"/>
        <w:jc w:val="center"/>
        <w:textAlignment w:val="baseline"/>
        <w:rPr>
          <w:b/>
          <w:color w:val="000000"/>
        </w:rPr>
      </w:pPr>
      <w:r w:rsidRPr="007E0B5C">
        <w:rPr>
          <w:b/>
          <w:color w:val="000000"/>
        </w:rPr>
        <w:t>ДУХОВЩИНСКОГО РАЙОНА СМОЛЕНСКОЙ ОБЛАСТИ</w:t>
      </w:r>
    </w:p>
    <w:p w:rsidR="007E0B5C" w:rsidRPr="007E0B5C" w:rsidRDefault="007E0B5C" w:rsidP="007E0B5C">
      <w:pPr>
        <w:pStyle w:val="dt-p"/>
        <w:spacing w:after="300"/>
        <w:jc w:val="center"/>
        <w:textAlignment w:val="baseline"/>
        <w:rPr>
          <w:b/>
          <w:color w:val="000000"/>
        </w:rPr>
      </w:pPr>
      <w:r w:rsidRPr="007E0B5C">
        <w:rPr>
          <w:b/>
          <w:color w:val="000000"/>
        </w:rPr>
        <w:t>РЕШЕНИЕ</w:t>
      </w:r>
    </w:p>
    <w:p w:rsidR="007E0B5C" w:rsidRPr="007E0B5C" w:rsidRDefault="007E0B5C" w:rsidP="007E0B5C">
      <w:pPr>
        <w:pStyle w:val="dt-p"/>
        <w:shd w:val="clear" w:color="auto" w:fill="FFFFFF"/>
        <w:spacing w:after="300"/>
        <w:jc w:val="both"/>
        <w:textAlignment w:val="baseline"/>
        <w:rPr>
          <w:color w:val="000000"/>
        </w:rPr>
      </w:pPr>
      <w:r w:rsidRPr="007E0B5C">
        <w:rPr>
          <w:color w:val="000000"/>
        </w:rPr>
        <w:t xml:space="preserve">от 01.11.2023                                        </w:t>
      </w:r>
      <w:r>
        <w:rPr>
          <w:color w:val="000000"/>
        </w:rPr>
        <w:t xml:space="preserve">           </w:t>
      </w:r>
      <w:r w:rsidRPr="007E0B5C">
        <w:rPr>
          <w:color w:val="000000"/>
        </w:rPr>
        <w:t xml:space="preserve">    № 19</w:t>
      </w:r>
    </w:p>
    <w:p w:rsidR="007E0B5C" w:rsidRDefault="007E0B5C" w:rsidP="007E0B5C">
      <w:pPr>
        <w:pStyle w:val="dt-p"/>
        <w:shd w:val="clear" w:color="auto" w:fill="FFFFFF"/>
        <w:spacing w:before="0" w:beforeAutospacing="0" w:after="0" w:afterAutospacing="0"/>
        <w:jc w:val="both"/>
        <w:textAlignment w:val="baseline"/>
        <w:rPr>
          <w:color w:val="000000"/>
        </w:rPr>
      </w:pPr>
      <w:r>
        <w:rPr>
          <w:color w:val="000000"/>
        </w:rPr>
        <w:t>О</w:t>
      </w:r>
      <w:r w:rsidRPr="007E0B5C">
        <w:rPr>
          <w:color w:val="000000"/>
        </w:rPr>
        <w:t xml:space="preserve"> внесении изменений в решение Совета</w:t>
      </w:r>
    </w:p>
    <w:p w:rsidR="007E0B5C" w:rsidRDefault="007E0B5C" w:rsidP="007E0B5C">
      <w:pPr>
        <w:pStyle w:val="dt-p"/>
        <w:shd w:val="clear" w:color="auto" w:fill="FFFFFF"/>
        <w:spacing w:before="0" w:beforeAutospacing="0" w:after="0" w:afterAutospacing="0"/>
        <w:jc w:val="both"/>
        <w:textAlignment w:val="baseline"/>
        <w:rPr>
          <w:color w:val="000000"/>
        </w:rPr>
      </w:pPr>
      <w:r w:rsidRPr="007E0B5C">
        <w:rPr>
          <w:color w:val="000000"/>
        </w:rPr>
        <w:t>депутатов Булгаковского сельского поселения</w:t>
      </w:r>
    </w:p>
    <w:p w:rsidR="007E0B5C" w:rsidRDefault="007E0B5C" w:rsidP="007E0B5C">
      <w:pPr>
        <w:pStyle w:val="dt-p"/>
        <w:shd w:val="clear" w:color="auto" w:fill="FFFFFF"/>
        <w:spacing w:before="0" w:beforeAutospacing="0" w:after="0" w:afterAutospacing="0"/>
        <w:jc w:val="both"/>
        <w:textAlignment w:val="baseline"/>
        <w:rPr>
          <w:color w:val="000000"/>
        </w:rPr>
      </w:pPr>
      <w:r w:rsidRPr="007E0B5C">
        <w:rPr>
          <w:color w:val="000000"/>
        </w:rPr>
        <w:t xml:space="preserve"> Духовщинского района Смоленской области</w:t>
      </w:r>
    </w:p>
    <w:p w:rsidR="007E0B5C" w:rsidRDefault="007E0B5C" w:rsidP="007E0B5C">
      <w:pPr>
        <w:pStyle w:val="dt-p"/>
        <w:shd w:val="clear" w:color="auto" w:fill="FFFFFF"/>
        <w:spacing w:before="0" w:beforeAutospacing="0" w:after="0" w:afterAutospacing="0"/>
        <w:jc w:val="both"/>
        <w:textAlignment w:val="baseline"/>
        <w:rPr>
          <w:color w:val="000000"/>
        </w:rPr>
      </w:pPr>
      <w:r w:rsidRPr="007E0B5C">
        <w:rPr>
          <w:color w:val="000000"/>
        </w:rPr>
        <w:t xml:space="preserve"> от 7 ноября 2019 года № 32 «Об установлении</w:t>
      </w:r>
    </w:p>
    <w:p w:rsidR="007E0B5C" w:rsidRDefault="007E0B5C" w:rsidP="007E0B5C">
      <w:pPr>
        <w:pStyle w:val="dt-p"/>
        <w:shd w:val="clear" w:color="auto" w:fill="FFFFFF"/>
        <w:spacing w:before="0" w:beforeAutospacing="0" w:after="0" w:afterAutospacing="0"/>
        <w:jc w:val="both"/>
        <w:textAlignment w:val="baseline"/>
        <w:rPr>
          <w:color w:val="000000"/>
        </w:rPr>
      </w:pPr>
      <w:r w:rsidRPr="007E0B5C">
        <w:rPr>
          <w:color w:val="000000"/>
        </w:rPr>
        <w:t xml:space="preserve">размеров должностных окладов, а также </w:t>
      </w:r>
    </w:p>
    <w:p w:rsidR="007E0B5C" w:rsidRDefault="007E0B5C" w:rsidP="007E0B5C">
      <w:pPr>
        <w:pStyle w:val="dt-p"/>
        <w:shd w:val="clear" w:color="auto" w:fill="FFFFFF"/>
        <w:spacing w:before="0" w:beforeAutospacing="0" w:after="0" w:afterAutospacing="0"/>
        <w:jc w:val="both"/>
        <w:textAlignment w:val="baseline"/>
        <w:rPr>
          <w:color w:val="000000"/>
        </w:rPr>
      </w:pPr>
      <w:r w:rsidRPr="007E0B5C">
        <w:rPr>
          <w:color w:val="000000"/>
        </w:rPr>
        <w:t>размеров дополнительных выплат и порядка</w:t>
      </w:r>
    </w:p>
    <w:p w:rsidR="007E0B5C" w:rsidRDefault="007E0B5C" w:rsidP="007E0B5C">
      <w:pPr>
        <w:pStyle w:val="dt-p"/>
        <w:shd w:val="clear" w:color="auto" w:fill="FFFFFF"/>
        <w:spacing w:before="0" w:beforeAutospacing="0" w:after="0" w:afterAutospacing="0"/>
        <w:jc w:val="both"/>
        <w:textAlignment w:val="baseline"/>
        <w:rPr>
          <w:color w:val="000000"/>
        </w:rPr>
      </w:pPr>
      <w:r w:rsidRPr="007E0B5C">
        <w:rPr>
          <w:color w:val="000000"/>
        </w:rPr>
        <w:lastRenderedPageBreak/>
        <w:t xml:space="preserve">их предоставления лицам, замещающим </w:t>
      </w:r>
    </w:p>
    <w:p w:rsidR="007E0B5C" w:rsidRDefault="007E0B5C" w:rsidP="007E0B5C">
      <w:pPr>
        <w:pStyle w:val="dt-p"/>
        <w:shd w:val="clear" w:color="auto" w:fill="FFFFFF"/>
        <w:spacing w:before="0" w:beforeAutospacing="0" w:after="0" w:afterAutospacing="0"/>
        <w:jc w:val="both"/>
        <w:textAlignment w:val="baseline"/>
        <w:rPr>
          <w:color w:val="000000"/>
        </w:rPr>
      </w:pPr>
      <w:r w:rsidRPr="007E0B5C">
        <w:rPr>
          <w:color w:val="000000"/>
        </w:rPr>
        <w:t xml:space="preserve">муниципальные должности и должности </w:t>
      </w:r>
    </w:p>
    <w:p w:rsidR="007E0B5C" w:rsidRDefault="007E0B5C" w:rsidP="007E0B5C">
      <w:pPr>
        <w:pStyle w:val="dt-p"/>
        <w:shd w:val="clear" w:color="auto" w:fill="FFFFFF"/>
        <w:spacing w:before="0" w:beforeAutospacing="0" w:after="0" w:afterAutospacing="0"/>
        <w:jc w:val="both"/>
        <w:textAlignment w:val="baseline"/>
        <w:rPr>
          <w:color w:val="000000"/>
        </w:rPr>
      </w:pPr>
      <w:r w:rsidRPr="007E0B5C">
        <w:rPr>
          <w:color w:val="000000"/>
        </w:rPr>
        <w:t xml:space="preserve">муниципальной службы в Администрации </w:t>
      </w:r>
    </w:p>
    <w:p w:rsidR="007E0B5C" w:rsidRDefault="007E0B5C" w:rsidP="007E0B5C">
      <w:pPr>
        <w:pStyle w:val="dt-p"/>
        <w:shd w:val="clear" w:color="auto" w:fill="FFFFFF"/>
        <w:spacing w:before="0" w:beforeAutospacing="0" w:after="0" w:afterAutospacing="0"/>
        <w:jc w:val="both"/>
        <w:textAlignment w:val="baseline"/>
        <w:rPr>
          <w:color w:val="000000"/>
        </w:rPr>
      </w:pPr>
      <w:r w:rsidRPr="007E0B5C">
        <w:rPr>
          <w:color w:val="000000"/>
        </w:rPr>
        <w:t xml:space="preserve">Булгаковского сельского поселения </w:t>
      </w:r>
    </w:p>
    <w:p w:rsidR="007E0B5C" w:rsidRDefault="007E0B5C" w:rsidP="007E0B5C">
      <w:pPr>
        <w:pStyle w:val="dt-p"/>
        <w:shd w:val="clear" w:color="auto" w:fill="FFFFFF"/>
        <w:spacing w:before="0" w:beforeAutospacing="0" w:after="0" w:afterAutospacing="0"/>
        <w:jc w:val="both"/>
        <w:textAlignment w:val="baseline"/>
        <w:rPr>
          <w:color w:val="000000"/>
        </w:rPr>
      </w:pPr>
      <w:r w:rsidRPr="007E0B5C">
        <w:rPr>
          <w:color w:val="000000"/>
        </w:rPr>
        <w:t>Духовщинского района Смоленской</w:t>
      </w:r>
    </w:p>
    <w:p w:rsidR="007E0B5C" w:rsidRDefault="007E0B5C" w:rsidP="007E0B5C">
      <w:pPr>
        <w:pStyle w:val="dt-p"/>
        <w:shd w:val="clear" w:color="auto" w:fill="FFFFFF"/>
        <w:spacing w:before="0" w:beforeAutospacing="0" w:after="0" w:afterAutospacing="0"/>
        <w:jc w:val="both"/>
        <w:textAlignment w:val="baseline"/>
        <w:rPr>
          <w:color w:val="000000"/>
        </w:rPr>
      </w:pPr>
      <w:r w:rsidRPr="007E0B5C">
        <w:rPr>
          <w:color w:val="000000"/>
        </w:rPr>
        <w:t>области (в редакции решения Совета депутатов</w:t>
      </w:r>
    </w:p>
    <w:p w:rsidR="007E0B5C" w:rsidRDefault="007E0B5C" w:rsidP="007E0B5C">
      <w:pPr>
        <w:pStyle w:val="dt-p"/>
        <w:shd w:val="clear" w:color="auto" w:fill="FFFFFF"/>
        <w:spacing w:before="0" w:beforeAutospacing="0" w:after="0" w:afterAutospacing="0"/>
        <w:jc w:val="both"/>
        <w:textAlignment w:val="baseline"/>
        <w:rPr>
          <w:color w:val="000000"/>
        </w:rPr>
      </w:pPr>
      <w:r w:rsidRPr="007E0B5C">
        <w:rPr>
          <w:color w:val="000000"/>
        </w:rPr>
        <w:t>Булгаковского сельского поселения Духовщинского</w:t>
      </w:r>
    </w:p>
    <w:p w:rsidR="007E0B5C" w:rsidRPr="007E0B5C" w:rsidRDefault="007E0B5C" w:rsidP="007E0B5C">
      <w:pPr>
        <w:pStyle w:val="dt-p"/>
        <w:shd w:val="clear" w:color="auto" w:fill="FFFFFF"/>
        <w:spacing w:before="0" w:beforeAutospacing="0" w:after="0" w:afterAutospacing="0"/>
        <w:jc w:val="both"/>
        <w:textAlignment w:val="baseline"/>
        <w:rPr>
          <w:color w:val="000000"/>
        </w:rPr>
      </w:pPr>
      <w:r w:rsidRPr="007E0B5C">
        <w:rPr>
          <w:color w:val="000000"/>
        </w:rPr>
        <w:t>района Смоленской области №12 от 23.09.2022)</w:t>
      </w:r>
    </w:p>
    <w:p w:rsidR="007E0B5C" w:rsidRPr="007E0B5C" w:rsidRDefault="007E0B5C" w:rsidP="007E0B5C">
      <w:pPr>
        <w:pStyle w:val="dt-p"/>
        <w:shd w:val="clear" w:color="auto" w:fill="FFFFFF"/>
        <w:spacing w:before="0" w:beforeAutospacing="0" w:after="0" w:afterAutospacing="0"/>
        <w:ind w:firstLine="708"/>
        <w:jc w:val="both"/>
        <w:textAlignment w:val="baseline"/>
        <w:rPr>
          <w:color w:val="000000"/>
        </w:rPr>
      </w:pPr>
      <w:r>
        <w:rPr>
          <w:color w:val="000000"/>
        </w:rPr>
        <w:t>В</w:t>
      </w:r>
      <w:r w:rsidRPr="007E0B5C">
        <w:rPr>
          <w:color w:val="000000"/>
        </w:rPr>
        <w:t xml:space="preserve"> соответствии с постановлением Администрации Смоленской области от 14.07.2023 №395 «О внесении изменений в постановление Администрации Смоленской области от 08.10.2014 №691», руководствуясь Уставом Булгаковского сельского поселения Духовщинского района Смоленской области, Совет депутатов Булгаковского сельского поселения Духовщинского района Смоленской области</w:t>
      </w:r>
    </w:p>
    <w:p w:rsidR="007E0B5C" w:rsidRPr="007E0B5C" w:rsidRDefault="007E0B5C" w:rsidP="007E0B5C">
      <w:pPr>
        <w:pStyle w:val="dt-p"/>
        <w:shd w:val="clear" w:color="auto" w:fill="FFFFFF"/>
        <w:spacing w:before="0" w:beforeAutospacing="0" w:after="0" w:afterAutospacing="0"/>
        <w:jc w:val="both"/>
        <w:textAlignment w:val="baseline"/>
        <w:rPr>
          <w:b/>
          <w:color w:val="000000"/>
        </w:rPr>
      </w:pPr>
      <w:r w:rsidRPr="007E0B5C">
        <w:rPr>
          <w:b/>
          <w:color w:val="000000"/>
        </w:rPr>
        <w:t>РЕШИЛ:</w:t>
      </w:r>
    </w:p>
    <w:p w:rsidR="007E0B5C" w:rsidRPr="007E0B5C" w:rsidRDefault="007E0B5C" w:rsidP="007E0B5C">
      <w:pPr>
        <w:pStyle w:val="dt-p"/>
        <w:shd w:val="clear" w:color="auto" w:fill="FFFFFF"/>
        <w:spacing w:before="0" w:beforeAutospacing="0" w:after="0" w:afterAutospacing="0"/>
        <w:ind w:firstLine="708"/>
        <w:jc w:val="both"/>
        <w:textAlignment w:val="baseline"/>
        <w:rPr>
          <w:bCs/>
          <w:color w:val="000000"/>
        </w:rPr>
      </w:pPr>
      <w:r w:rsidRPr="007E0B5C">
        <w:rPr>
          <w:bCs/>
          <w:color w:val="000000"/>
        </w:rPr>
        <w:t>1. Внести в решение Совета депутатов Булгаковского сельского поселения Духовщинского района Смоленской области от 7 ноября 2019 года № 32 «Об установлении размеров должностных окладов, а также размеров дополнительных выплат и порядка их предоставления лицам, замещающим муниципальные должности и должности муниципальной службы в Администрации Булгаковского сельского поселения Духовщинского района Смоленской области следующие изменения:</w:t>
      </w:r>
    </w:p>
    <w:p w:rsidR="007E0B5C" w:rsidRPr="007E0B5C" w:rsidRDefault="007E0B5C" w:rsidP="007E0B5C">
      <w:pPr>
        <w:pStyle w:val="dt-p"/>
        <w:shd w:val="clear" w:color="auto" w:fill="FFFFFF"/>
        <w:spacing w:before="0" w:beforeAutospacing="0" w:after="0" w:afterAutospacing="0"/>
        <w:ind w:firstLine="708"/>
        <w:jc w:val="both"/>
        <w:textAlignment w:val="baseline"/>
        <w:rPr>
          <w:color w:val="000000"/>
        </w:rPr>
      </w:pPr>
      <w:r w:rsidRPr="007E0B5C">
        <w:rPr>
          <w:color w:val="000000"/>
        </w:rPr>
        <w:t>1) пункт 1 изложить в следующей редакции:</w:t>
      </w:r>
    </w:p>
    <w:p w:rsidR="007E0B5C" w:rsidRPr="007E0B5C" w:rsidRDefault="007E0B5C" w:rsidP="007E0B5C">
      <w:pPr>
        <w:pStyle w:val="dt-p"/>
        <w:shd w:val="clear" w:color="auto" w:fill="FFFFFF"/>
        <w:spacing w:before="0" w:beforeAutospacing="0" w:after="0" w:afterAutospacing="0"/>
        <w:ind w:firstLine="708"/>
        <w:jc w:val="both"/>
        <w:textAlignment w:val="baseline"/>
        <w:rPr>
          <w:color w:val="000000"/>
        </w:rPr>
      </w:pPr>
      <w:r w:rsidRPr="007E0B5C">
        <w:rPr>
          <w:color w:val="000000"/>
        </w:rPr>
        <w:t>«1. Установить размеры должностных окладов по муниципальным должностям, должностям муниципальной службы в Администрации Булгаковского сельского поселения Духовщинского района Смоленской области согласно приложению №1.»;</w:t>
      </w:r>
    </w:p>
    <w:p w:rsidR="007E0B5C" w:rsidRPr="007E0B5C" w:rsidRDefault="007E0B5C" w:rsidP="007E0B5C">
      <w:pPr>
        <w:pStyle w:val="dt-p"/>
        <w:shd w:val="clear" w:color="auto" w:fill="FFFFFF"/>
        <w:spacing w:before="0" w:beforeAutospacing="0" w:after="0" w:afterAutospacing="0"/>
        <w:ind w:firstLine="708"/>
        <w:jc w:val="both"/>
        <w:textAlignment w:val="baseline"/>
        <w:rPr>
          <w:color w:val="000000"/>
        </w:rPr>
      </w:pPr>
      <w:r w:rsidRPr="007E0B5C">
        <w:rPr>
          <w:color w:val="000000"/>
        </w:rPr>
        <w:t>2) приложение №1 изложить в новой редакции (прилагается).</w:t>
      </w:r>
    </w:p>
    <w:p w:rsidR="007E0B5C" w:rsidRPr="007E0B5C" w:rsidRDefault="007E0B5C" w:rsidP="007E0B5C">
      <w:pPr>
        <w:pStyle w:val="dt-p"/>
        <w:shd w:val="clear" w:color="auto" w:fill="FFFFFF"/>
        <w:spacing w:before="0" w:beforeAutospacing="0" w:after="0" w:afterAutospacing="0"/>
        <w:ind w:firstLine="708"/>
        <w:jc w:val="both"/>
        <w:textAlignment w:val="baseline"/>
        <w:rPr>
          <w:color w:val="000000"/>
        </w:rPr>
      </w:pPr>
      <w:r w:rsidRPr="007E0B5C">
        <w:rPr>
          <w:color w:val="000000"/>
        </w:rPr>
        <w:t>3)  приложение №4 «Н</w:t>
      </w:r>
      <w:hyperlink r:id="rId14" w:anchor="Par196" w:history="1">
        <w:r w:rsidRPr="007E0B5C">
          <w:rPr>
            <w:rStyle w:val="a7"/>
          </w:rPr>
          <w:t>ормативы</w:t>
        </w:r>
      </w:hyperlink>
      <w:r w:rsidRPr="007E0B5C">
        <w:rPr>
          <w:color w:val="000000"/>
        </w:rPr>
        <w:t xml:space="preserve"> для формирования фонда оплаты труда лица, замещающего муниципальную должность Главы муниципального образования Булгаковского сельского поселения Духовщинского района Смоленской области» изложить в новой редакции согласно приложению №2 к настоящему решению.</w:t>
      </w:r>
    </w:p>
    <w:p w:rsidR="007E0B5C" w:rsidRPr="007E0B5C" w:rsidRDefault="007E0B5C" w:rsidP="007E0B5C">
      <w:pPr>
        <w:pStyle w:val="dt-p"/>
        <w:shd w:val="clear" w:color="auto" w:fill="FFFFFF"/>
        <w:spacing w:before="0" w:beforeAutospacing="0" w:after="0" w:afterAutospacing="0"/>
        <w:ind w:firstLine="708"/>
        <w:jc w:val="both"/>
        <w:textAlignment w:val="baseline"/>
        <w:rPr>
          <w:color w:val="000000"/>
        </w:rPr>
      </w:pPr>
      <w:r w:rsidRPr="007E0B5C">
        <w:rPr>
          <w:color w:val="000000"/>
        </w:rPr>
        <w:t xml:space="preserve">4) приложение №5 </w:t>
      </w:r>
      <w:hyperlink r:id="rId15" w:anchor="Par196" w:history="1">
        <w:r w:rsidRPr="007E0B5C">
          <w:rPr>
            <w:rStyle w:val="a7"/>
          </w:rPr>
          <w:t>«Нормативы</w:t>
        </w:r>
      </w:hyperlink>
      <w:r w:rsidRPr="007E0B5C">
        <w:rPr>
          <w:color w:val="000000"/>
        </w:rPr>
        <w:t xml:space="preserve"> для формирования фонда оплаты труда лиц, замещающих муниципальные должности (за исключением лица, замещающего муниципальную должность Главы муниципального образования Булгаковского сельского поселения Духовщинского района Смоленской области) и должности муниципальной службы в Администрации Булгаковского сельского поселения Духовщинского района Смоленской области» изложить в новой редакции согласно приложению №3 к настоящему решению.</w:t>
      </w:r>
    </w:p>
    <w:p w:rsidR="007E0B5C" w:rsidRPr="007E0B5C" w:rsidRDefault="007E0B5C" w:rsidP="007E0B5C">
      <w:pPr>
        <w:pStyle w:val="dt-p"/>
        <w:shd w:val="clear" w:color="auto" w:fill="FFFFFF"/>
        <w:spacing w:before="0" w:beforeAutospacing="0" w:after="0" w:afterAutospacing="0"/>
        <w:ind w:firstLine="708"/>
        <w:jc w:val="both"/>
        <w:textAlignment w:val="baseline"/>
        <w:rPr>
          <w:color w:val="000000"/>
        </w:rPr>
      </w:pPr>
      <w:r w:rsidRPr="007E0B5C">
        <w:rPr>
          <w:color w:val="000000"/>
        </w:rPr>
        <w:t>2. Настоящее решение подлежит официальному опубликованию в муниципальном вестнике «</w:t>
      </w:r>
      <w:proofErr w:type="spellStart"/>
      <w:r w:rsidRPr="007E0B5C">
        <w:rPr>
          <w:color w:val="000000"/>
        </w:rPr>
        <w:t>Булгаковские</w:t>
      </w:r>
      <w:proofErr w:type="spellEnd"/>
      <w:r w:rsidRPr="007E0B5C">
        <w:rPr>
          <w:color w:val="000000"/>
        </w:rPr>
        <w:t xml:space="preserve"> вести» и размещению на сайте </w:t>
      </w:r>
      <w:r w:rsidRPr="007E0B5C">
        <w:rPr>
          <w:bCs/>
          <w:color w:val="000000"/>
        </w:rPr>
        <w:t xml:space="preserve">Администрации </w:t>
      </w:r>
      <w:r w:rsidRPr="007E0B5C">
        <w:rPr>
          <w:color w:val="000000"/>
        </w:rPr>
        <w:t>Булгаковского сельского поселения Духовщинского района Смоленской области</w:t>
      </w:r>
      <w:r w:rsidRPr="007E0B5C">
        <w:rPr>
          <w:bCs/>
          <w:color w:val="000000"/>
        </w:rPr>
        <w:t xml:space="preserve"> в информационно-телекоммуникационной сети «Интернет» (</w:t>
      </w:r>
      <w:hyperlink r:id="rId16" w:history="1">
        <w:r w:rsidRPr="007E0B5C">
          <w:rPr>
            <w:rStyle w:val="a7"/>
          </w:rPr>
          <w:t>http://</w:t>
        </w:r>
        <w:proofErr w:type="spellStart"/>
        <w:r w:rsidRPr="007E0B5C">
          <w:rPr>
            <w:rStyle w:val="a7"/>
            <w:lang w:val="en-US"/>
          </w:rPr>
          <w:t>bulgakovskoe</w:t>
        </w:r>
        <w:proofErr w:type="spellEnd"/>
        <w:r w:rsidRPr="007E0B5C">
          <w:rPr>
            <w:rStyle w:val="a7"/>
          </w:rPr>
          <w:t>.admin-smolensk.ru/</w:t>
        </w:r>
      </w:hyperlink>
      <w:r w:rsidRPr="007E0B5C">
        <w:rPr>
          <w:color w:val="000000"/>
        </w:rPr>
        <w:t>).</w:t>
      </w:r>
    </w:p>
    <w:p w:rsidR="007E0B5C" w:rsidRPr="007E0B5C" w:rsidRDefault="007E0B5C" w:rsidP="007E0B5C">
      <w:pPr>
        <w:pStyle w:val="dt-p"/>
        <w:shd w:val="clear" w:color="auto" w:fill="FFFFFF"/>
        <w:spacing w:before="0" w:beforeAutospacing="0" w:after="0" w:afterAutospacing="0"/>
        <w:ind w:firstLine="708"/>
        <w:jc w:val="both"/>
        <w:textAlignment w:val="baseline"/>
        <w:rPr>
          <w:color w:val="000000"/>
        </w:rPr>
      </w:pPr>
      <w:r w:rsidRPr="007E0B5C">
        <w:rPr>
          <w:color w:val="000000"/>
        </w:rPr>
        <w:t>3. Настоящее решение вступает в силу с момента принятия и распространяет свое действие на правоотношения, возникшие с 1 июля 2023 года.</w:t>
      </w:r>
    </w:p>
    <w:p w:rsidR="007E0B5C" w:rsidRPr="007E0B5C" w:rsidRDefault="007E0B5C" w:rsidP="007E0B5C">
      <w:pPr>
        <w:pStyle w:val="dt-p"/>
        <w:shd w:val="clear" w:color="auto" w:fill="FFFFFF"/>
        <w:spacing w:before="0" w:beforeAutospacing="0" w:after="0" w:afterAutospacing="0"/>
        <w:jc w:val="both"/>
        <w:textAlignment w:val="baseline"/>
        <w:rPr>
          <w:color w:val="000000"/>
        </w:rPr>
      </w:pPr>
    </w:p>
    <w:p w:rsidR="007E0B5C" w:rsidRPr="007E0B5C" w:rsidRDefault="007E0B5C" w:rsidP="007E0B5C">
      <w:pPr>
        <w:pStyle w:val="dt-p"/>
        <w:shd w:val="clear" w:color="auto" w:fill="FFFFFF"/>
        <w:spacing w:before="0" w:beforeAutospacing="0" w:after="0" w:afterAutospacing="0"/>
        <w:jc w:val="both"/>
        <w:textAlignment w:val="baseline"/>
        <w:rPr>
          <w:color w:val="000000"/>
        </w:rPr>
      </w:pPr>
      <w:r w:rsidRPr="007E0B5C">
        <w:rPr>
          <w:color w:val="000000"/>
        </w:rPr>
        <w:t xml:space="preserve">Глава муниципального образования </w:t>
      </w:r>
    </w:p>
    <w:p w:rsidR="007E0B5C" w:rsidRPr="007E0B5C" w:rsidRDefault="007E0B5C" w:rsidP="007E0B5C">
      <w:pPr>
        <w:pStyle w:val="dt-p"/>
        <w:shd w:val="clear" w:color="auto" w:fill="FFFFFF"/>
        <w:spacing w:before="0" w:beforeAutospacing="0" w:after="0" w:afterAutospacing="0"/>
        <w:jc w:val="both"/>
        <w:textAlignment w:val="baseline"/>
        <w:rPr>
          <w:color w:val="000000"/>
        </w:rPr>
      </w:pPr>
      <w:r w:rsidRPr="007E0B5C">
        <w:rPr>
          <w:color w:val="000000"/>
        </w:rPr>
        <w:t xml:space="preserve">Булгаковского сельского поселения </w:t>
      </w:r>
    </w:p>
    <w:p w:rsidR="007E0B5C" w:rsidRPr="007E0B5C" w:rsidRDefault="007E0B5C" w:rsidP="007E0B5C">
      <w:pPr>
        <w:pStyle w:val="dt-p"/>
        <w:shd w:val="clear" w:color="auto" w:fill="FFFFFF"/>
        <w:spacing w:before="0" w:beforeAutospacing="0" w:after="0" w:afterAutospacing="0"/>
        <w:jc w:val="both"/>
        <w:textAlignment w:val="baseline"/>
        <w:rPr>
          <w:color w:val="000000"/>
        </w:rPr>
      </w:pPr>
      <w:r w:rsidRPr="007E0B5C">
        <w:rPr>
          <w:color w:val="000000"/>
        </w:rPr>
        <w:t xml:space="preserve">Духовщинского района Смоленской области                                          </w:t>
      </w:r>
      <w:proofErr w:type="spellStart"/>
      <w:r w:rsidRPr="007E0B5C">
        <w:rPr>
          <w:color w:val="000000"/>
        </w:rPr>
        <w:t>Т.И.Сазанкова</w:t>
      </w:r>
      <w:proofErr w:type="spellEnd"/>
    </w:p>
    <w:p w:rsidR="007E0B5C" w:rsidRPr="007E0B5C" w:rsidRDefault="007E0B5C" w:rsidP="007E0B5C">
      <w:pPr>
        <w:pStyle w:val="dt-p"/>
        <w:shd w:val="clear" w:color="auto" w:fill="FFFFFF"/>
        <w:spacing w:before="0" w:beforeAutospacing="0" w:after="0" w:afterAutospacing="0"/>
        <w:jc w:val="both"/>
        <w:textAlignment w:val="baseline"/>
        <w:rPr>
          <w:color w:val="000000"/>
        </w:rPr>
      </w:pPr>
    </w:p>
    <w:p w:rsidR="007E0B5C" w:rsidRPr="007E0B5C" w:rsidRDefault="007E0B5C" w:rsidP="007E0B5C">
      <w:pPr>
        <w:pStyle w:val="dt-p"/>
        <w:shd w:val="clear" w:color="auto" w:fill="FFFFFF"/>
        <w:spacing w:before="0" w:beforeAutospacing="0" w:after="0" w:afterAutospacing="0"/>
        <w:jc w:val="both"/>
        <w:textAlignment w:val="baseline"/>
        <w:rPr>
          <w:color w:val="000000"/>
        </w:rPr>
      </w:pPr>
    </w:p>
    <w:p w:rsidR="007E0B5C" w:rsidRPr="007E0B5C" w:rsidRDefault="007E0B5C" w:rsidP="007E0B5C">
      <w:pPr>
        <w:pStyle w:val="dt-p"/>
        <w:shd w:val="clear" w:color="auto" w:fill="FFFFFF"/>
        <w:spacing w:before="0" w:beforeAutospacing="0" w:after="0" w:afterAutospacing="0"/>
        <w:jc w:val="both"/>
        <w:textAlignment w:val="baseline"/>
        <w:rPr>
          <w:color w:val="000000"/>
        </w:rPr>
      </w:pPr>
    </w:p>
    <w:p w:rsidR="007E0B5C" w:rsidRPr="007E0B5C" w:rsidRDefault="007E0B5C" w:rsidP="007E0B5C">
      <w:pPr>
        <w:pStyle w:val="dt-p"/>
        <w:shd w:val="clear" w:color="auto" w:fill="FFFFFF"/>
        <w:spacing w:before="0" w:beforeAutospacing="0" w:after="0" w:afterAutospacing="0"/>
        <w:jc w:val="both"/>
        <w:textAlignment w:val="baseline"/>
        <w:rPr>
          <w:color w:val="000000"/>
        </w:rPr>
      </w:pPr>
    </w:p>
    <w:p w:rsidR="007E0B5C" w:rsidRPr="007E0B5C" w:rsidRDefault="007E0B5C" w:rsidP="007E0B5C">
      <w:pPr>
        <w:pStyle w:val="dt-p"/>
        <w:shd w:val="clear" w:color="auto" w:fill="FFFFFF"/>
        <w:spacing w:before="0" w:beforeAutospacing="0" w:after="0" w:afterAutospacing="0"/>
        <w:jc w:val="both"/>
        <w:textAlignment w:val="baseline"/>
        <w:rPr>
          <w:color w:val="000000"/>
        </w:rPr>
      </w:pPr>
    </w:p>
    <w:p w:rsidR="007E0B5C" w:rsidRPr="007E0B5C" w:rsidRDefault="007E0B5C" w:rsidP="007E0B5C">
      <w:pPr>
        <w:pStyle w:val="dt-p"/>
        <w:shd w:val="clear" w:color="auto" w:fill="FFFFFF"/>
        <w:spacing w:before="0" w:beforeAutospacing="0" w:after="0" w:afterAutospacing="0"/>
        <w:jc w:val="both"/>
        <w:textAlignment w:val="baseline"/>
        <w:rPr>
          <w:color w:val="000000"/>
        </w:rPr>
      </w:pPr>
    </w:p>
    <w:p w:rsidR="007E0B5C" w:rsidRPr="007E0B5C" w:rsidRDefault="007E0B5C" w:rsidP="007E0B5C">
      <w:pPr>
        <w:pStyle w:val="dt-p"/>
        <w:shd w:val="clear" w:color="auto" w:fill="FFFFFF"/>
        <w:spacing w:before="0" w:beforeAutospacing="0" w:after="0" w:afterAutospacing="0"/>
        <w:jc w:val="both"/>
        <w:textAlignment w:val="baseline"/>
        <w:rPr>
          <w:color w:val="000000"/>
        </w:rPr>
      </w:pPr>
    </w:p>
    <w:p w:rsidR="007E0B5C" w:rsidRPr="007E0B5C" w:rsidRDefault="007E0B5C" w:rsidP="007E0B5C">
      <w:pPr>
        <w:pStyle w:val="dt-p"/>
        <w:shd w:val="clear" w:color="auto" w:fill="FFFFFF"/>
        <w:spacing w:before="0" w:beforeAutospacing="0" w:after="0" w:afterAutospacing="0"/>
        <w:jc w:val="both"/>
        <w:textAlignment w:val="baseline"/>
        <w:rPr>
          <w:color w:val="000000"/>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tblGrid>
      <w:tr w:rsidR="007E0B5C" w:rsidRPr="007E0B5C" w:rsidTr="007E0B5C">
        <w:tc>
          <w:tcPr>
            <w:tcW w:w="4711" w:type="dxa"/>
            <w:tcBorders>
              <w:top w:val="nil"/>
              <w:left w:val="nil"/>
              <w:bottom w:val="nil"/>
              <w:right w:val="nil"/>
            </w:tcBorders>
          </w:tcPr>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r w:rsidRPr="007E0B5C">
              <w:rPr>
                <w:color w:val="000000"/>
                <w:sz w:val="20"/>
                <w:szCs w:val="20"/>
              </w:rPr>
              <w:lastRenderedPageBreak/>
              <w:t>Приложение № 1 к решению Совета депутатов Булгаковского сельского поселения Духовщинского района Смоленской области от 01.11.2023 № 19</w:t>
            </w:r>
          </w:p>
        </w:tc>
      </w:tr>
    </w:tbl>
    <w:p w:rsidR="007E0B5C" w:rsidRPr="007E0B5C" w:rsidRDefault="007E0B5C" w:rsidP="007E0B5C">
      <w:pPr>
        <w:pStyle w:val="dt-p"/>
        <w:shd w:val="clear" w:color="auto" w:fill="FFFFFF"/>
        <w:spacing w:before="0" w:beforeAutospacing="0" w:after="0" w:afterAutospacing="0"/>
        <w:jc w:val="center"/>
        <w:textAlignment w:val="baseline"/>
        <w:rPr>
          <w:b/>
          <w:color w:val="000000"/>
        </w:rPr>
      </w:pPr>
      <w:r w:rsidRPr="007E0B5C">
        <w:rPr>
          <w:b/>
          <w:color w:val="000000"/>
        </w:rPr>
        <w:t>РАЗМЕРЫ</w:t>
      </w:r>
    </w:p>
    <w:p w:rsidR="007E0B5C" w:rsidRPr="007E0B5C" w:rsidRDefault="007E0B5C" w:rsidP="007E0B5C">
      <w:pPr>
        <w:pStyle w:val="dt-p"/>
        <w:shd w:val="clear" w:color="auto" w:fill="FFFFFF"/>
        <w:spacing w:before="0" w:beforeAutospacing="0" w:after="0" w:afterAutospacing="0"/>
        <w:jc w:val="center"/>
        <w:textAlignment w:val="baseline"/>
        <w:rPr>
          <w:b/>
          <w:color w:val="000000"/>
        </w:rPr>
      </w:pPr>
      <w:r w:rsidRPr="007E0B5C">
        <w:rPr>
          <w:b/>
          <w:color w:val="000000"/>
        </w:rPr>
        <w:t>должностных окладов по муниципальным должностям,</w:t>
      </w:r>
    </w:p>
    <w:p w:rsidR="007E0B5C" w:rsidRPr="007E0B5C" w:rsidRDefault="007E0B5C" w:rsidP="007E0B5C">
      <w:pPr>
        <w:pStyle w:val="dt-p"/>
        <w:shd w:val="clear" w:color="auto" w:fill="FFFFFF"/>
        <w:spacing w:before="0" w:beforeAutospacing="0" w:after="0" w:afterAutospacing="0"/>
        <w:jc w:val="center"/>
        <w:textAlignment w:val="baseline"/>
        <w:rPr>
          <w:b/>
          <w:color w:val="000000"/>
        </w:rPr>
      </w:pPr>
      <w:r w:rsidRPr="007E0B5C">
        <w:rPr>
          <w:b/>
          <w:color w:val="000000"/>
        </w:rPr>
        <w:t xml:space="preserve">должностям муниципальной службы в </w:t>
      </w:r>
      <w:r w:rsidRPr="007E0B5C">
        <w:rPr>
          <w:b/>
          <w:bCs/>
          <w:color w:val="000000"/>
        </w:rPr>
        <w:t xml:space="preserve">Администрации </w:t>
      </w:r>
      <w:r w:rsidRPr="007E0B5C">
        <w:rPr>
          <w:b/>
          <w:color w:val="000000"/>
        </w:rPr>
        <w:t>Булгаковского сельского поселения Духовщинского района Смоленской области</w:t>
      </w:r>
    </w:p>
    <w:tbl>
      <w:tblPr>
        <w:tblW w:w="100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547"/>
        <w:gridCol w:w="234"/>
        <w:gridCol w:w="34"/>
        <w:gridCol w:w="4675"/>
        <w:gridCol w:w="355"/>
      </w:tblGrid>
      <w:tr w:rsidR="007E0B5C" w:rsidRPr="007E0B5C" w:rsidTr="007E0B5C">
        <w:tc>
          <w:tcPr>
            <w:tcW w:w="5034" w:type="dxa"/>
            <w:gridSpan w:val="4"/>
            <w:tcBorders>
              <w:top w:val="single" w:sz="4" w:space="0" w:color="auto"/>
              <w:left w:val="single" w:sz="4" w:space="0" w:color="auto"/>
              <w:bottom w:val="single" w:sz="4" w:space="0" w:color="auto"/>
              <w:right w:val="single" w:sz="4" w:space="0" w:color="auto"/>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Наименование должности</w:t>
            </w:r>
          </w:p>
        </w:tc>
        <w:tc>
          <w:tcPr>
            <w:tcW w:w="5030" w:type="dxa"/>
            <w:gridSpan w:val="2"/>
            <w:tcBorders>
              <w:top w:val="single" w:sz="4" w:space="0" w:color="auto"/>
              <w:left w:val="single" w:sz="4" w:space="0" w:color="auto"/>
              <w:bottom w:val="single" w:sz="4" w:space="0" w:color="auto"/>
              <w:right w:val="single" w:sz="4" w:space="0" w:color="auto"/>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Размер должностного оклада в соответствии</w:t>
            </w:r>
          </w:p>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с группой по оплате труда (рублей)</w:t>
            </w:r>
          </w:p>
        </w:tc>
      </w:tr>
      <w:tr w:rsidR="007E0B5C" w:rsidRPr="007E0B5C" w:rsidTr="007E0B5C">
        <w:tc>
          <w:tcPr>
            <w:tcW w:w="5034" w:type="dxa"/>
            <w:gridSpan w:val="4"/>
            <w:tcBorders>
              <w:top w:val="single" w:sz="4" w:space="0" w:color="auto"/>
              <w:left w:val="single" w:sz="4" w:space="0" w:color="auto"/>
              <w:bottom w:val="single" w:sz="4" w:space="0" w:color="auto"/>
              <w:right w:val="single" w:sz="4" w:space="0" w:color="auto"/>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Раздел 1. Муниципальные должности</w:t>
            </w:r>
          </w:p>
        </w:tc>
        <w:tc>
          <w:tcPr>
            <w:tcW w:w="5030" w:type="dxa"/>
            <w:gridSpan w:val="2"/>
            <w:tcBorders>
              <w:top w:val="single" w:sz="4" w:space="0" w:color="auto"/>
              <w:left w:val="single" w:sz="4" w:space="0" w:color="auto"/>
              <w:bottom w:val="single" w:sz="4" w:space="0" w:color="auto"/>
              <w:right w:val="single" w:sz="4" w:space="0" w:color="auto"/>
            </w:tcBorders>
          </w:tcPr>
          <w:p w:rsidR="007E0B5C" w:rsidRPr="007E0B5C" w:rsidRDefault="007E0B5C" w:rsidP="007E0B5C">
            <w:pPr>
              <w:pStyle w:val="dt-p"/>
              <w:shd w:val="clear" w:color="auto" w:fill="FFFFFF"/>
              <w:spacing w:after="300"/>
              <w:jc w:val="both"/>
              <w:textAlignment w:val="baseline"/>
              <w:rPr>
                <w:color w:val="000000"/>
                <w:sz w:val="20"/>
                <w:szCs w:val="20"/>
              </w:rPr>
            </w:pPr>
          </w:p>
        </w:tc>
      </w:tr>
      <w:tr w:rsidR="007E0B5C" w:rsidRPr="007E0B5C" w:rsidTr="007E0B5C">
        <w:tc>
          <w:tcPr>
            <w:tcW w:w="5034" w:type="dxa"/>
            <w:gridSpan w:val="4"/>
            <w:tcBorders>
              <w:top w:val="single" w:sz="4" w:space="0" w:color="auto"/>
              <w:left w:val="single" w:sz="4" w:space="0" w:color="auto"/>
              <w:bottom w:val="single" w:sz="4" w:space="0" w:color="auto"/>
              <w:right w:val="single" w:sz="4" w:space="0" w:color="auto"/>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Глава муниципального образования</w:t>
            </w:r>
          </w:p>
        </w:tc>
        <w:tc>
          <w:tcPr>
            <w:tcW w:w="5030" w:type="dxa"/>
            <w:gridSpan w:val="2"/>
            <w:tcBorders>
              <w:top w:val="single" w:sz="4" w:space="0" w:color="auto"/>
              <w:left w:val="single" w:sz="4" w:space="0" w:color="auto"/>
              <w:bottom w:val="single" w:sz="4" w:space="0" w:color="auto"/>
              <w:right w:val="single" w:sz="4" w:space="0" w:color="auto"/>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8759</w:t>
            </w:r>
          </w:p>
        </w:tc>
      </w:tr>
      <w:tr w:rsidR="007E0B5C" w:rsidRPr="007E0B5C" w:rsidTr="007E0B5C">
        <w:tc>
          <w:tcPr>
            <w:tcW w:w="5034" w:type="dxa"/>
            <w:gridSpan w:val="4"/>
            <w:tcBorders>
              <w:top w:val="single" w:sz="4" w:space="0" w:color="auto"/>
              <w:left w:val="single" w:sz="4" w:space="0" w:color="auto"/>
              <w:bottom w:val="single" w:sz="4" w:space="0" w:color="auto"/>
              <w:right w:val="single" w:sz="4" w:space="0" w:color="auto"/>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 xml:space="preserve">Раздел 2. Должности муниципальной службы, замещаемые в </w:t>
            </w:r>
            <w:r w:rsidRPr="007E0B5C">
              <w:rPr>
                <w:bCs/>
                <w:color w:val="000000"/>
                <w:sz w:val="20"/>
                <w:szCs w:val="20"/>
              </w:rPr>
              <w:t xml:space="preserve">Администрации </w:t>
            </w:r>
            <w:r w:rsidRPr="007E0B5C">
              <w:rPr>
                <w:color w:val="000000"/>
                <w:sz w:val="20"/>
                <w:szCs w:val="20"/>
              </w:rPr>
              <w:t xml:space="preserve">Булгаковского сельского поселения Духовщинского района Смоленской области </w:t>
            </w:r>
          </w:p>
        </w:tc>
        <w:tc>
          <w:tcPr>
            <w:tcW w:w="5030" w:type="dxa"/>
            <w:gridSpan w:val="2"/>
            <w:tcBorders>
              <w:top w:val="single" w:sz="4" w:space="0" w:color="auto"/>
              <w:left w:val="single" w:sz="4" w:space="0" w:color="auto"/>
              <w:bottom w:val="single" w:sz="4" w:space="0" w:color="auto"/>
              <w:right w:val="single" w:sz="4" w:space="0" w:color="auto"/>
            </w:tcBorders>
          </w:tcPr>
          <w:p w:rsidR="007E0B5C" w:rsidRPr="007E0B5C" w:rsidRDefault="007E0B5C" w:rsidP="007E0B5C">
            <w:pPr>
              <w:pStyle w:val="dt-p"/>
              <w:shd w:val="clear" w:color="auto" w:fill="FFFFFF"/>
              <w:spacing w:after="300"/>
              <w:jc w:val="both"/>
              <w:textAlignment w:val="baseline"/>
              <w:rPr>
                <w:color w:val="000000"/>
                <w:sz w:val="20"/>
                <w:szCs w:val="20"/>
              </w:rPr>
            </w:pPr>
          </w:p>
        </w:tc>
      </w:tr>
      <w:tr w:rsidR="007E0B5C" w:rsidRPr="007E0B5C" w:rsidTr="007E0B5C">
        <w:tc>
          <w:tcPr>
            <w:tcW w:w="5034" w:type="dxa"/>
            <w:gridSpan w:val="4"/>
            <w:tcBorders>
              <w:top w:val="single" w:sz="4" w:space="0" w:color="auto"/>
              <w:left w:val="single" w:sz="4" w:space="0" w:color="auto"/>
              <w:bottom w:val="single" w:sz="4" w:space="0" w:color="auto"/>
              <w:right w:val="single" w:sz="4" w:space="0" w:color="auto"/>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Старшая должность</w:t>
            </w:r>
          </w:p>
        </w:tc>
        <w:tc>
          <w:tcPr>
            <w:tcW w:w="5030" w:type="dxa"/>
            <w:gridSpan w:val="2"/>
            <w:tcBorders>
              <w:top w:val="single" w:sz="4" w:space="0" w:color="auto"/>
              <w:left w:val="single" w:sz="4" w:space="0" w:color="auto"/>
              <w:bottom w:val="single" w:sz="4" w:space="0" w:color="auto"/>
              <w:right w:val="single" w:sz="4" w:space="0" w:color="auto"/>
            </w:tcBorders>
          </w:tcPr>
          <w:p w:rsidR="007E0B5C" w:rsidRPr="007E0B5C" w:rsidRDefault="007E0B5C" w:rsidP="007E0B5C">
            <w:pPr>
              <w:pStyle w:val="dt-p"/>
              <w:shd w:val="clear" w:color="auto" w:fill="FFFFFF"/>
              <w:spacing w:after="300"/>
              <w:jc w:val="both"/>
              <w:textAlignment w:val="baseline"/>
              <w:rPr>
                <w:color w:val="000000"/>
                <w:sz w:val="20"/>
                <w:szCs w:val="20"/>
              </w:rPr>
            </w:pPr>
          </w:p>
        </w:tc>
      </w:tr>
      <w:tr w:rsidR="007E0B5C" w:rsidRPr="007E0B5C" w:rsidTr="007E0B5C">
        <w:tc>
          <w:tcPr>
            <w:tcW w:w="5034" w:type="dxa"/>
            <w:gridSpan w:val="4"/>
            <w:tcBorders>
              <w:top w:val="single" w:sz="4" w:space="0" w:color="auto"/>
              <w:left w:val="single" w:sz="4" w:space="0" w:color="auto"/>
              <w:bottom w:val="single" w:sz="4" w:space="0" w:color="auto"/>
              <w:right w:val="single" w:sz="4" w:space="0" w:color="auto"/>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Главный специалист</w:t>
            </w:r>
          </w:p>
        </w:tc>
        <w:tc>
          <w:tcPr>
            <w:tcW w:w="5030" w:type="dxa"/>
            <w:gridSpan w:val="2"/>
            <w:tcBorders>
              <w:top w:val="single" w:sz="4" w:space="0" w:color="auto"/>
              <w:left w:val="single" w:sz="4" w:space="0" w:color="auto"/>
              <w:bottom w:val="single" w:sz="4" w:space="0" w:color="auto"/>
              <w:right w:val="single" w:sz="4" w:space="0" w:color="auto"/>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4314</w:t>
            </w:r>
          </w:p>
        </w:tc>
      </w:tr>
      <w:tr w:rsidR="007E0B5C" w:rsidRPr="007E0B5C" w:rsidTr="007E0B5C">
        <w:tc>
          <w:tcPr>
            <w:tcW w:w="5034" w:type="dxa"/>
            <w:gridSpan w:val="4"/>
            <w:tcBorders>
              <w:top w:val="single" w:sz="4" w:space="0" w:color="auto"/>
              <w:left w:val="single" w:sz="4" w:space="0" w:color="auto"/>
              <w:bottom w:val="single" w:sz="4" w:space="0" w:color="auto"/>
              <w:right w:val="single" w:sz="4" w:space="0" w:color="auto"/>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Ведущий специалист</w:t>
            </w:r>
          </w:p>
        </w:tc>
        <w:tc>
          <w:tcPr>
            <w:tcW w:w="5030" w:type="dxa"/>
            <w:gridSpan w:val="2"/>
            <w:tcBorders>
              <w:top w:val="single" w:sz="4" w:space="0" w:color="auto"/>
              <w:left w:val="single" w:sz="4" w:space="0" w:color="auto"/>
              <w:bottom w:val="single" w:sz="4" w:space="0" w:color="auto"/>
              <w:right w:val="single" w:sz="4" w:space="0" w:color="auto"/>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3896</w:t>
            </w:r>
          </w:p>
        </w:tc>
      </w:tr>
      <w:tr w:rsidR="007E0B5C" w:rsidRPr="007E0B5C" w:rsidTr="007E0B5C">
        <w:tc>
          <w:tcPr>
            <w:tcW w:w="5034" w:type="dxa"/>
            <w:gridSpan w:val="4"/>
            <w:tcBorders>
              <w:top w:val="single" w:sz="4" w:space="0" w:color="auto"/>
              <w:left w:val="single" w:sz="4" w:space="0" w:color="auto"/>
              <w:bottom w:val="single" w:sz="4" w:space="0" w:color="auto"/>
              <w:right w:val="single" w:sz="4" w:space="0" w:color="auto"/>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Младшая должность</w:t>
            </w:r>
          </w:p>
        </w:tc>
        <w:tc>
          <w:tcPr>
            <w:tcW w:w="5030" w:type="dxa"/>
            <w:gridSpan w:val="2"/>
            <w:tcBorders>
              <w:top w:val="single" w:sz="4" w:space="0" w:color="auto"/>
              <w:left w:val="single" w:sz="4" w:space="0" w:color="auto"/>
              <w:bottom w:val="single" w:sz="4" w:space="0" w:color="auto"/>
              <w:right w:val="single" w:sz="4" w:space="0" w:color="auto"/>
            </w:tcBorders>
          </w:tcPr>
          <w:p w:rsidR="007E0B5C" w:rsidRPr="007E0B5C" w:rsidRDefault="007E0B5C" w:rsidP="007E0B5C">
            <w:pPr>
              <w:pStyle w:val="dt-p"/>
              <w:shd w:val="clear" w:color="auto" w:fill="FFFFFF"/>
              <w:spacing w:after="300"/>
              <w:jc w:val="both"/>
              <w:textAlignment w:val="baseline"/>
              <w:rPr>
                <w:color w:val="000000"/>
                <w:sz w:val="20"/>
                <w:szCs w:val="20"/>
              </w:rPr>
            </w:pPr>
          </w:p>
        </w:tc>
      </w:tr>
      <w:tr w:rsidR="007E0B5C" w:rsidRPr="007E0B5C" w:rsidTr="007E0B5C">
        <w:tc>
          <w:tcPr>
            <w:tcW w:w="5034" w:type="dxa"/>
            <w:gridSpan w:val="4"/>
            <w:tcBorders>
              <w:top w:val="single" w:sz="4" w:space="0" w:color="auto"/>
              <w:left w:val="single" w:sz="4" w:space="0" w:color="auto"/>
              <w:bottom w:val="single" w:sz="4" w:space="0" w:color="auto"/>
              <w:right w:val="single" w:sz="4" w:space="0" w:color="auto"/>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Специалист I категории</w:t>
            </w:r>
          </w:p>
        </w:tc>
        <w:tc>
          <w:tcPr>
            <w:tcW w:w="5030" w:type="dxa"/>
            <w:gridSpan w:val="2"/>
            <w:tcBorders>
              <w:top w:val="single" w:sz="4" w:space="0" w:color="auto"/>
              <w:left w:val="single" w:sz="4" w:space="0" w:color="auto"/>
              <w:bottom w:val="single" w:sz="4" w:space="0" w:color="auto"/>
              <w:right w:val="single" w:sz="4" w:space="0" w:color="auto"/>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3466</w:t>
            </w:r>
          </w:p>
        </w:tc>
      </w:tr>
      <w:tr w:rsidR="007E0B5C" w:rsidRPr="007E0B5C" w:rsidTr="007E0B5C">
        <w:tc>
          <w:tcPr>
            <w:tcW w:w="5034" w:type="dxa"/>
            <w:gridSpan w:val="4"/>
            <w:tcBorders>
              <w:top w:val="single" w:sz="4" w:space="0" w:color="auto"/>
              <w:left w:val="single" w:sz="4" w:space="0" w:color="auto"/>
              <w:bottom w:val="single" w:sz="4" w:space="0" w:color="auto"/>
              <w:right w:val="single" w:sz="4" w:space="0" w:color="auto"/>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 xml:space="preserve">Должности муниципальной службы, замещаемые для обеспечения исполнения полномочий контрольно-счетных органов </w:t>
            </w:r>
          </w:p>
        </w:tc>
        <w:tc>
          <w:tcPr>
            <w:tcW w:w="5030" w:type="dxa"/>
            <w:gridSpan w:val="2"/>
            <w:tcBorders>
              <w:top w:val="single" w:sz="4" w:space="0" w:color="auto"/>
              <w:left w:val="single" w:sz="4" w:space="0" w:color="auto"/>
              <w:bottom w:val="single" w:sz="4" w:space="0" w:color="auto"/>
              <w:right w:val="single" w:sz="4" w:space="0" w:color="auto"/>
            </w:tcBorders>
          </w:tcPr>
          <w:p w:rsidR="007E0B5C" w:rsidRPr="007E0B5C" w:rsidRDefault="007E0B5C" w:rsidP="007E0B5C">
            <w:pPr>
              <w:pStyle w:val="dt-p"/>
              <w:shd w:val="clear" w:color="auto" w:fill="FFFFFF"/>
              <w:spacing w:after="300"/>
              <w:jc w:val="both"/>
              <w:textAlignment w:val="baseline"/>
              <w:rPr>
                <w:color w:val="000000"/>
                <w:sz w:val="20"/>
                <w:szCs w:val="20"/>
              </w:rPr>
            </w:pPr>
          </w:p>
        </w:tc>
      </w:tr>
      <w:tr w:rsidR="007E0B5C" w:rsidRPr="007E0B5C" w:rsidTr="007E0B5C">
        <w:tc>
          <w:tcPr>
            <w:tcW w:w="5034" w:type="dxa"/>
            <w:gridSpan w:val="4"/>
            <w:tcBorders>
              <w:top w:val="single" w:sz="4" w:space="0" w:color="auto"/>
              <w:left w:val="single" w:sz="4" w:space="0" w:color="auto"/>
              <w:bottom w:val="single" w:sz="4" w:space="0" w:color="auto"/>
              <w:right w:val="single" w:sz="4" w:space="0" w:color="auto"/>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 xml:space="preserve">Инспектор контрольно-счетного органа </w:t>
            </w:r>
          </w:p>
        </w:tc>
        <w:tc>
          <w:tcPr>
            <w:tcW w:w="5030" w:type="dxa"/>
            <w:gridSpan w:val="2"/>
            <w:tcBorders>
              <w:top w:val="single" w:sz="4" w:space="0" w:color="auto"/>
              <w:left w:val="single" w:sz="4" w:space="0" w:color="auto"/>
              <w:bottom w:val="single" w:sz="4" w:space="0" w:color="auto"/>
              <w:right w:val="single" w:sz="4" w:space="0" w:color="auto"/>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3466</w:t>
            </w:r>
          </w:p>
        </w:tc>
      </w:tr>
      <w:tr w:rsidR="007E0B5C" w:rsidRPr="007E0B5C" w:rsidTr="007E0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6" w:type="dxa"/>
            <w:gridSpan w:val="2"/>
          </w:tcPr>
          <w:p w:rsidR="007E0B5C" w:rsidRPr="007E0B5C" w:rsidRDefault="007E0B5C" w:rsidP="007E0B5C">
            <w:pPr>
              <w:pStyle w:val="dt-p"/>
              <w:shd w:val="clear" w:color="auto" w:fill="FFFFFF"/>
              <w:spacing w:after="300"/>
              <w:jc w:val="both"/>
              <w:textAlignment w:val="baseline"/>
              <w:rPr>
                <w:b/>
                <w:color w:val="000000"/>
              </w:rPr>
            </w:pPr>
          </w:p>
        </w:tc>
        <w:tc>
          <w:tcPr>
            <w:tcW w:w="5298" w:type="dxa"/>
            <w:gridSpan w:val="4"/>
          </w:tcPr>
          <w:p w:rsidR="007E0B5C" w:rsidRPr="007E0B5C" w:rsidRDefault="007E0B5C" w:rsidP="007E0B5C">
            <w:pPr>
              <w:pStyle w:val="dt-p"/>
              <w:shd w:val="clear" w:color="auto" w:fill="FFFFFF"/>
              <w:spacing w:after="300"/>
              <w:jc w:val="both"/>
              <w:textAlignment w:val="baseline"/>
              <w:rPr>
                <w:b/>
                <w:color w:val="000000"/>
              </w:rPr>
            </w:pPr>
          </w:p>
        </w:tc>
      </w:tr>
      <w:tr w:rsidR="007E0B5C" w:rsidRPr="007E0B5C" w:rsidTr="007E0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50" w:type="dxa"/>
          <w:trHeight w:val="502"/>
        </w:trPr>
        <w:tc>
          <w:tcPr>
            <w:tcW w:w="3219" w:type="dxa"/>
          </w:tcPr>
          <w:p w:rsidR="007E0B5C" w:rsidRPr="007E0B5C" w:rsidRDefault="007E0B5C" w:rsidP="007E0B5C">
            <w:pPr>
              <w:pStyle w:val="dt-p"/>
              <w:shd w:val="clear" w:color="auto" w:fill="FFFFFF"/>
              <w:spacing w:after="300"/>
              <w:jc w:val="both"/>
              <w:textAlignment w:val="baseline"/>
              <w:rPr>
                <w:color w:val="000000"/>
              </w:rPr>
            </w:pPr>
          </w:p>
        </w:tc>
        <w:tc>
          <w:tcPr>
            <w:tcW w:w="1781" w:type="dxa"/>
            <w:gridSpan w:val="2"/>
          </w:tcPr>
          <w:p w:rsidR="007E0B5C" w:rsidRPr="007E0B5C" w:rsidRDefault="007E0B5C" w:rsidP="007E0B5C">
            <w:pPr>
              <w:pStyle w:val="dt-p"/>
              <w:shd w:val="clear" w:color="auto" w:fill="FFFFFF"/>
              <w:spacing w:after="300"/>
              <w:jc w:val="both"/>
              <w:textAlignment w:val="baseline"/>
              <w:rPr>
                <w:color w:val="000000"/>
              </w:rPr>
            </w:pPr>
          </w:p>
          <w:p w:rsidR="007E0B5C" w:rsidRPr="007E0B5C" w:rsidRDefault="007E0B5C" w:rsidP="007E0B5C">
            <w:pPr>
              <w:pStyle w:val="dt-p"/>
              <w:shd w:val="clear" w:color="auto" w:fill="FFFFFF"/>
              <w:spacing w:after="300"/>
              <w:jc w:val="both"/>
              <w:textAlignment w:val="baseline"/>
              <w:rPr>
                <w:color w:val="000000"/>
              </w:rPr>
            </w:pPr>
          </w:p>
        </w:tc>
        <w:tc>
          <w:tcPr>
            <w:tcW w:w="4709" w:type="dxa"/>
            <w:gridSpan w:val="2"/>
          </w:tcPr>
          <w:tbl>
            <w:tblPr>
              <w:tblW w:w="4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tblGrid>
            <w:tr w:rsidR="007E0B5C" w:rsidRPr="007E0B5C" w:rsidTr="007E0B5C">
              <w:trPr>
                <w:trHeight w:val="65"/>
              </w:trPr>
              <w:tc>
                <w:tcPr>
                  <w:tcW w:w="4493" w:type="dxa"/>
                  <w:tcBorders>
                    <w:top w:val="nil"/>
                    <w:left w:val="nil"/>
                    <w:bottom w:val="nil"/>
                    <w:right w:val="nil"/>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 xml:space="preserve">Приложение № 2 к решению Совета депутатов Булгаковского сельского поселения Духовщинского района Смоленской области от 01.11.2023 №19 </w:t>
                  </w:r>
                </w:p>
              </w:tc>
            </w:tr>
          </w:tbl>
          <w:p w:rsidR="007E0B5C" w:rsidRPr="007E0B5C" w:rsidRDefault="007E0B5C" w:rsidP="007E0B5C">
            <w:pPr>
              <w:pStyle w:val="dt-p"/>
              <w:shd w:val="clear" w:color="auto" w:fill="FFFFFF"/>
              <w:spacing w:after="300"/>
              <w:jc w:val="both"/>
              <w:textAlignment w:val="baseline"/>
              <w:rPr>
                <w:color w:val="000000"/>
              </w:rPr>
            </w:pPr>
          </w:p>
        </w:tc>
      </w:tr>
    </w:tbl>
    <w:p w:rsidR="007E0B5C" w:rsidRDefault="007E0B5C" w:rsidP="007E0B5C">
      <w:pPr>
        <w:pStyle w:val="dt-p"/>
        <w:shd w:val="clear" w:color="auto" w:fill="FFFFFF"/>
        <w:spacing w:before="0" w:beforeAutospacing="0" w:after="0" w:afterAutospacing="0"/>
        <w:jc w:val="center"/>
        <w:textAlignment w:val="baseline"/>
        <w:rPr>
          <w:b/>
          <w:bCs/>
          <w:color w:val="000000"/>
        </w:rPr>
      </w:pPr>
    </w:p>
    <w:p w:rsidR="007E0B5C" w:rsidRPr="007E0B5C" w:rsidRDefault="007E0B5C" w:rsidP="007E0B5C">
      <w:pPr>
        <w:pStyle w:val="dt-p"/>
        <w:shd w:val="clear" w:color="auto" w:fill="FFFFFF"/>
        <w:spacing w:before="0" w:beforeAutospacing="0" w:after="0" w:afterAutospacing="0"/>
        <w:jc w:val="center"/>
        <w:textAlignment w:val="baseline"/>
        <w:rPr>
          <w:b/>
          <w:bCs/>
          <w:color w:val="000000"/>
        </w:rPr>
      </w:pPr>
      <w:r w:rsidRPr="007E0B5C">
        <w:rPr>
          <w:b/>
          <w:bCs/>
          <w:color w:val="000000"/>
        </w:rPr>
        <w:t>НОРМАТИВЫ</w:t>
      </w:r>
    </w:p>
    <w:p w:rsidR="007E0B5C" w:rsidRPr="007E0B5C" w:rsidRDefault="007E0B5C" w:rsidP="007E0B5C">
      <w:pPr>
        <w:pStyle w:val="dt-p"/>
        <w:shd w:val="clear" w:color="auto" w:fill="FFFFFF"/>
        <w:spacing w:before="0" w:beforeAutospacing="0" w:after="0" w:afterAutospacing="0"/>
        <w:jc w:val="center"/>
        <w:textAlignment w:val="baseline"/>
        <w:rPr>
          <w:b/>
          <w:bCs/>
          <w:color w:val="000000"/>
        </w:rPr>
      </w:pPr>
      <w:r w:rsidRPr="007E0B5C">
        <w:rPr>
          <w:b/>
          <w:bCs/>
          <w:color w:val="000000"/>
        </w:rPr>
        <w:t>для формирования фонда оплаты труда лица, замещающего муниципальную должность Главы муниципального образования Булгаковского сельского поселения Духовщинского района Смоленской области</w:t>
      </w:r>
    </w:p>
    <w:p w:rsidR="007E0B5C" w:rsidRPr="007E0B5C" w:rsidRDefault="007E0B5C" w:rsidP="007E0B5C">
      <w:pPr>
        <w:pStyle w:val="dt-p"/>
        <w:shd w:val="clear" w:color="auto" w:fill="FFFFFF"/>
        <w:spacing w:after="300"/>
        <w:jc w:val="both"/>
        <w:textAlignment w:val="baseline"/>
        <w:rPr>
          <w:bCs/>
          <w:color w:val="000000"/>
        </w:rPr>
      </w:pPr>
      <w:r w:rsidRPr="007E0B5C">
        <w:rPr>
          <w:bCs/>
          <w:color w:val="000000"/>
        </w:rPr>
        <w:t>При формировании годового фонда оплаты труда Главы муниципального образования Администрации Булгаковского сельского поселения Духовщинского района Смоленской области, сверх суммы средств, направляемых для выплаты месячных должностных окладов, предусматриваются следующие средства для выплаты:</w:t>
      </w:r>
    </w:p>
    <w:tbl>
      <w:tblPr>
        <w:tblW w:w="0" w:type="auto"/>
        <w:tblCellMar>
          <w:left w:w="0" w:type="dxa"/>
          <w:right w:w="0" w:type="dxa"/>
        </w:tblCellMar>
        <w:tblLook w:val="04A0" w:firstRow="1" w:lastRow="0" w:firstColumn="1" w:lastColumn="0" w:noHBand="0" w:noVBand="1"/>
      </w:tblPr>
      <w:tblGrid>
        <w:gridCol w:w="5372"/>
        <w:gridCol w:w="4676"/>
      </w:tblGrid>
      <w:tr w:rsidR="007E0B5C" w:rsidRPr="007E0B5C" w:rsidTr="007E0B5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jc w:val="both"/>
              <w:textAlignment w:val="baseline"/>
              <w:rPr>
                <w:b/>
                <w:color w:val="000000"/>
                <w:sz w:val="20"/>
                <w:szCs w:val="20"/>
              </w:rPr>
            </w:pPr>
            <w:r w:rsidRPr="007E0B5C">
              <w:rPr>
                <w:b/>
                <w:color w:val="000000"/>
                <w:sz w:val="20"/>
                <w:szCs w:val="20"/>
              </w:rPr>
              <w:t>Наименование выплаты</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jc w:val="both"/>
              <w:textAlignment w:val="baseline"/>
              <w:rPr>
                <w:b/>
                <w:color w:val="000000"/>
                <w:sz w:val="20"/>
                <w:szCs w:val="20"/>
              </w:rPr>
            </w:pPr>
            <w:r w:rsidRPr="007E0B5C">
              <w:rPr>
                <w:b/>
                <w:color w:val="000000"/>
                <w:sz w:val="20"/>
                <w:szCs w:val="20"/>
              </w:rPr>
              <w:t>Размер выплаты (в расчете на год)</w:t>
            </w:r>
          </w:p>
        </w:tc>
      </w:tr>
      <w:tr w:rsidR="007E0B5C" w:rsidRPr="007E0B5C" w:rsidTr="007E0B5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r w:rsidRPr="007E0B5C">
              <w:rPr>
                <w:color w:val="000000"/>
                <w:sz w:val="20"/>
                <w:szCs w:val="20"/>
              </w:rPr>
              <w:t>1</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r w:rsidRPr="007E0B5C">
              <w:rPr>
                <w:color w:val="000000"/>
                <w:sz w:val="20"/>
                <w:szCs w:val="20"/>
              </w:rPr>
              <w:t>2</w:t>
            </w:r>
          </w:p>
        </w:tc>
      </w:tr>
      <w:tr w:rsidR="007E0B5C" w:rsidRPr="007E0B5C" w:rsidTr="007E0B5C">
        <w:trPr>
          <w:trHeight w:val="276"/>
        </w:trPr>
        <w:tc>
          <w:tcPr>
            <w:tcW w:w="553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 xml:space="preserve">Ежемесячная надбавка к должностному окладу </w:t>
            </w:r>
            <w:r w:rsidRPr="007E0B5C">
              <w:rPr>
                <w:color w:val="000000"/>
                <w:sz w:val="20"/>
                <w:szCs w:val="20"/>
              </w:rPr>
              <w:br/>
            </w:r>
          </w:p>
        </w:tc>
        <w:tc>
          <w:tcPr>
            <w:tcW w:w="48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четыре должностных оклада</w:t>
            </w:r>
            <w:r w:rsidRPr="007E0B5C">
              <w:rPr>
                <w:color w:val="000000"/>
                <w:sz w:val="20"/>
                <w:szCs w:val="20"/>
              </w:rPr>
              <w:br/>
            </w:r>
          </w:p>
        </w:tc>
      </w:tr>
      <w:tr w:rsidR="007E0B5C" w:rsidRPr="007E0B5C" w:rsidTr="007E0B5C">
        <w:trPr>
          <w:trHeight w:val="528"/>
        </w:trPr>
        <w:tc>
          <w:tcPr>
            <w:tcW w:w="553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Ежемесячный оклад за классный чин (для лиц, замещающих должности муниципальной службы)</w:t>
            </w:r>
          </w:p>
        </w:tc>
        <w:tc>
          <w:tcPr>
            <w:tcW w:w="48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четыре должностных оклада</w:t>
            </w:r>
            <w:r w:rsidRPr="007E0B5C">
              <w:rPr>
                <w:color w:val="000000"/>
                <w:sz w:val="20"/>
                <w:szCs w:val="20"/>
              </w:rPr>
              <w:br/>
            </w:r>
          </w:p>
        </w:tc>
      </w:tr>
      <w:tr w:rsidR="007E0B5C" w:rsidRPr="007E0B5C" w:rsidTr="007E0B5C">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Ежемесячная надбавка к должностному окладу за выслугу лет</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три должностных оклада</w:t>
            </w:r>
            <w:r w:rsidRPr="007E0B5C">
              <w:rPr>
                <w:color w:val="000000"/>
                <w:sz w:val="20"/>
                <w:szCs w:val="20"/>
              </w:rPr>
              <w:br/>
            </w:r>
          </w:p>
        </w:tc>
      </w:tr>
      <w:tr w:rsidR="007E0B5C" w:rsidRPr="007E0B5C" w:rsidTr="007E0B5C">
        <w:trPr>
          <w:trHeight w:val="496"/>
        </w:trPr>
        <w:tc>
          <w:tcPr>
            <w:tcW w:w="5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Ежемесячная надбавка к должностному окладу за особые условия работы (особые условия муниципальной службы)</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четырнадцать должностных окладов</w:t>
            </w:r>
            <w:r w:rsidRPr="007E0B5C">
              <w:rPr>
                <w:color w:val="000000"/>
                <w:sz w:val="20"/>
                <w:szCs w:val="20"/>
              </w:rPr>
              <w:br/>
            </w:r>
          </w:p>
        </w:tc>
      </w:tr>
      <w:tr w:rsidR="007E0B5C" w:rsidRPr="007E0B5C" w:rsidTr="007E0B5C">
        <w:trPr>
          <w:trHeight w:val="262"/>
        </w:trPr>
        <w:tc>
          <w:tcPr>
            <w:tcW w:w="5536"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 xml:space="preserve">Ежемесячное денежное поощрение </w:t>
            </w:r>
          </w:p>
        </w:tc>
        <w:tc>
          <w:tcPr>
            <w:tcW w:w="4819" w:type="dxa"/>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тридцать с половиной должностных окладов</w:t>
            </w:r>
          </w:p>
        </w:tc>
      </w:tr>
      <w:tr w:rsidR="007E0B5C" w:rsidRPr="007E0B5C" w:rsidTr="007E0B5C">
        <w:trPr>
          <w:trHeight w:val="285"/>
        </w:trPr>
        <w:tc>
          <w:tcPr>
            <w:tcW w:w="5536"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Премия за выполнение особо важных и сложных заданий</w:t>
            </w:r>
          </w:p>
        </w:tc>
        <w:tc>
          <w:tcPr>
            <w:tcW w:w="4819" w:type="dxa"/>
            <w:tcBorders>
              <w:top w:val="single" w:sz="4" w:space="0" w:color="auto"/>
              <w:left w:val="single" w:sz="4" w:space="0" w:color="auto"/>
              <w:bottom w:val="single" w:sz="4" w:space="0" w:color="auto"/>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два оклада денежного содержания</w:t>
            </w:r>
            <w:r w:rsidRPr="007E0B5C">
              <w:rPr>
                <w:color w:val="000000"/>
                <w:sz w:val="20"/>
                <w:szCs w:val="20"/>
              </w:rPr>
              <w:br/>
            </w:r>
          </w:p>
        </w:tc>
      </w:tr>
      <w:tr w:rsidR="007E0B5C" w:rsidRPr="007E0B5C" w:rsidTr="007E0B5C">
        <w:trPr>
          <w:trHeight w:val="518"/>
        </w:trPr>
        <w:tc>
          <w:tcPr>
            <w:tcW w:w="5536"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Единовременная выплата при предоставлении ежегодного оплачиваемого отпуска</w:t>
            </w:r>
          </w:p>
        </w:tc>
        <w:tc>
          <w:tcPr>
            <w:tcW w:w="4819" w:type="dxa"/>
            <w:tcBorders>
              <w:top w:val="single" w:sz="4" w:space="0" w:color="auto"/>
              <w:left w:val="single" w:sz="4" w:space="0" w:color="auto"/>
              <w:bottom w:val="single" w:sz="4" w:space="0" w:color="auto"/>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два оклада денежного содержания</w:t>
            </w:r>
            <w:r w:rsidRPr="007E0B5C">
              <w:rPr>
                <w:color w:val="000000"/>
                <w:sz w:val="20"/>
                <w:szCs w:val="20"/>
              </w:rPr>
              <w:br/>
            </w:r>
          </w:p>
        </w:tc>
      </w:tr>
      <w:tr w:rsidR="007E0B5C" w:rsidRPr="007E0B5C" w:rsidTr="007E0B5C">
        <w:trPr>
          <w:trHeight w:val="375"/>
        </w:trPr>
        <w:tc>
          <w:tcPr>
            <w:tcW w:w="5536"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Материальная помощь</w:t>
            </w:r>
            <w:r w:rsidRPr="007E0B5C">
              <w:rPr>
                <w:color w:val="000000"/>
                <w:sz w:val="20"/>
                <w:szCs w:val="20"/>
              </w:rPr>
              <w:br/>
            </w:r>
          </w:p>
        </w:tc>
        <w:tc>
          <w:tcPr>
            <w:tcW w:w="4819" w:type="dxa"/>
            <w:tcBorders>
              <w:top w:val="single" w:sz="4" w:space="0" w:color="auto"/>
              <w:left w:val="single" w:sz="4" w:space="0" w:color="auto"/>
              <w:bottom w:val="single" w:sz="4" w:space="0" w:color="auto"/>
              <w:right w:val="single" w:sz="6" w:space="0" w:color="000000"/>
            </w:tcBorders>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один оклад денежного содержания</w:t>
            </w:r>
            <w:r w:rsidRPr="007E0B5C">
              <w:rPr>
                <w:color w:val="000000"/>
                <w:sz w:val="20"/>
                <w:szCs w:val="20"/>
              </w:rPr>
              <w:br/>
            </w:r>
          </w:p>
        </w:tc>
      </w:tr>
    </w:tbl>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r w:rsidRPr="007E0B5C">
        <w:rPr>
          <w:color w:val="000000"/>
          <w:sz w:val="20"/>
          <w:szCs w:val="20"/>
        </w:rPr>
        <w:t>Примечание:</w:t>
      </w:r>
    </w:p>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r w:rsidRPr="007E0B5C">
        <w:rPr>
          <w:color w:val="000000"/>
          <w:sz w:val="20"/>
          <w:szCs w:val="20"/>
        </w:rPr>
        <w:lastRenderedPageBreak/>
        <w:t xml:space="preserve">1. Представитель нанимателя вправе перераспределять средства фонда оплаты труда лиц, замещающих муниципальные должности, должности муниципальной службы, между выплатами, предусмотренными приложениями № 1 и 2 к настоящему постановлению. </w:t>
      </w:r>
    </w:p>
    <w:p w:rsidR="007E0B5C" w:rsidRDefault="007E0B5C" w:rsidP="007E0B5C">
      <w:pPr>
        <w:pStyle w:val="dt-p"/>
        <w:shd w:val="clear" w:color="auto" w:fill="FFFFFF"/>
        <w:spacing w:before="0" w:beforeAutospacing="0" w:after="0" w:afterAutospacing="0"/>
        <w:jc w:val="both"/>
        <w:textAlignment w:val="baseline"/>
        <w:rPr>
          <w:color w:val="000000"/>
          <w:sz w:val="20"/>
          <w:szCs w:val="20"/>
        </w:rPr>
      </w:pPr>
      <w:r w:rsidRPr="007E0B5C">
        <w:rPr>
          <w:color w:val="000000"/>
          <w:sz w:val="20"/>
          <w:szCs w:val="20"/>
        </w:rPr>
        <w:t>2. Примечание: средства, направляемые для обеспечения выплат (единовременной выплаты, единовременного денежного поощрения, компенсаций, иных выплат), предусмотренных федеральным и областным законодательством, лицу, замещающему муниципальную должность Главы муниципального образования Булгаковского сельского поселения Духовщинского района Смоленской области, в связи с оставлением им должности (увольнением), не учитываются в фонде оплаты труда лиц, замещающих муниципальные должности, и в фонде оплаты труда муниципальных служащих. Средства на указанные выплаты предусматриваются в местном бюджете в объеме фактически необходимых расходов.</w:t>
      </w:r>
    </w:p>
    <w:p w:rsidR="007E0B5C" w:rsidRDefault="007E0B5C" w:rsidP="007E0B5C">
      <w:pPr>
        <w:pStyle w:val="dt-p"/>
        <w:shd w:val="clear" w:color="auto" w:fill="FFFFFF"/>
        <w:spacing w:before="0" w:beforeAutospacing="0" w:after="0" w:afterAutospacing="0"/>
        <w:jc w:val="both"/>
        <w:textAlignment w:val="baseline"/>
        <w:rPr>
          <w:color w:val="000000"/>
          <w:sz w:val="20"/>
          <w:szCs w:val="20"/>
        </w:rPr>
      </w:pPr>
    </w:p>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p>
    <w:tbl>
      <w:tblPr>
        <w:tblW w:w="0" w:type="auto"/>
        <w:tblLook w:val="01E0" w:firstRow="1" w:lastRow="1" w:firstColumn="1" w:lastColumn="1" w:noHBand="0" w:noVBand="0"/>
      </w:tblPr>
      <w:tblGrid>
        <w:gridCol w:w="3339"/>
        <w:gridCol w:w="1848"/>
        <w:gridCol w:w="4877"/>
      </w:tblGrid>
      <w:tr w:rsidR="007E0B5C" w:rsidRPr="007E0B5C" w:rsidTr="007E0B5C">
        <w:tc>
          <w:tcPr>
            <w:tcW w:w="3432" w:type="dxa"/>
          </w:tcPr>
          <w:p w:rsidR="007E0B5C" w:rsidRPr="007E0B5C" w:rsidRDefault="007E0B5C" w:rsidP="007E0B5C">
            <w:pPr>
              <w:pStyle w:val="dt-p"/>
              <w:shd w:val="clear" w:color="auto" w:fill="FFFFFF"/>
              <w:spacing w:after="300"/>
              <w:jc w:val="both"/>
              <w:textAlignment w:val="baseline"/>
              <w:rPr>
                <w:color w:val="000000"/>
                <w:sz w:val="20"/>
                <w:szCs w:val="20"/>
              </w:rPr>
            </w:pPr>
          </w:p>
        </w:tc>
        <w:tc>
          <w:tcPr>
            <w:tcW w:w="1896" w:type="dxa"/>
          </w:tcPr>
          <w:p w:rsidR="007E0B5C" w:rsidRDefault="007E0B5C" w:rsidP="007E0B5C">
            <w:pPr>
              <w:pStyle w:val="dt-p"/>
              <w:shd w:val="clear" w:color="auto" w:fill="FFFFFF"/>
              <w:spacing w:after="300"/>
              <w:jc w:val="both"/>
              <w:textAlignment w:val="baseline"/>
              <w:rPr>
                <w:color w:val="000000"/>
                <w:sz w:val="20"/>
                <w:szCs w:val="20"/>
              </w:rPr>
            </w:pPr>
          </w:p>
          <w:p w:rsidR="007E0B5C" w:rsidRPr="007E0B5C" w:rsidRDefault="007E0B5C" w:rsidP="007E0B5C">
            <w:pPr>
              <w:pStyle w:val="dt-p"/>
              <w:shd w:val="clear" w:color="auto" w:fill="FFFFFF"/>
              <w:spacing w:after="300"/>
              <w:jc w:val="both"/>
              <w:textAlignment w:val="baseline"/>
              <w:rPr>
                <w:color w:val="000000"/>
                <w:sz w:val="20"/>
                <w:szCs w:val="20"/>
              </w:rPr>
            </w:pPr>
          </w:p>
        </w:tc>
        <w:tc>
          <w:tcPr>
            <w:tcW w:w="49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tblGrid>
            <w:tr w:rsidR="007E0B5C" w:rsidRPr="007E0B5C">
              <w:tc>
                <w:tcPr>
                  <w:tcW w:w="4737" w:type="dxa"/>
                  <w:tcBorders>
                    <w:top w:val="nil"/>
                    <w:left w:val="nil"/>
                    <w:bottom w:val="nil"/>
                    <w:right w:val="nil"/>
                  </w:tcBorders>
                  <w:hideMark/>
                </w:tcPr>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 xml:space="preserve">Приложение №3 к решению Совета депутатов Булгаковского сельского поселения Духовщинского района Смоленской области от 01.11.2023 №19 </w:t>
                  </w:r>
                </w:p>
              </w:tc>
            </w:tr>
          </w:tbl>
          <w:p w:rsidR="007E0B5C" w:rsidRPr="007E0B5C" w:rsidRDefault="007E0B5C" w:rsidP="007E0B5C">
            <w:pPr>
              <w:pStyle w:val="dt-p"/>
              <w:shd w:val="clear" w:color="auto" w:fill="FFFFFF"/>
              <w:spacing w:after="300"/>
              <w:jc w:val="both"/>
              <w:textAlignment w:val="baseline"/>
              <w:rPr>
                <w:color w:val="000000"/>
                <w:sz w:val="20"/>
                <w:szCs w:val="20"/>
              </w:rPr>
            </w:pPr>
          </w:p>
        </w:tc>
      </w:tr>
    </w:tbl>
    <w:p w:rsidR="007E0B5C" w:rsidRPr="007E0B5C" w:rsidRDefault="007E0B5C" w:rsidP="007E0B5C">
      <w:pPr>
        <w:pStyle w:val="dt-p"/>
        <w:shd w:val="clear" w:color="auto" w:fill="FFFFFF"/>
        <w:spacing w:before="0" w:beforeAutospacing="0" w:after="0" w:afterAutospacing="0"/>
        <w:jc w:val="center"/>
        <w:textAlignment w:val="baseline"/>
        <w:rPr>
          <w:b/>
          <w:bCs/>
          <w:color w:val="000000"/>
        </w:rPr>
      </w:pPr>
      <w:r w:rsidRPr="007E0B5C">
        <w:rPr>
          <w:b/>
          <w:bCs/>
          <w:color w:val="000000"/>
        </w:rPr>
        <w:t>НОРМАТИВЫ</w:t>
      </w:r>
    </w:p>
    <w:p w:rsidR="007E0B5C" w:rsidRPr="007E0B5C" w:rsidRDefault="007E0B5C" w:rsidP="007E0B5C">
      <w:pPr>
        <w:pStyle w:val="dt-p"/>
        <w:shd w:val="clear" w:color="auto" w:fill="FFFFFF"/>
        <w:spacing w:before="0" w:beforeAutospacing="0" w:after="0" w:afterAutospacing="0"/>
        <w:jc w:val="center"/>
        <w:textAlignment w:val="baseline"/>
        <w:rPr>
          <w:b/>
          <w:bCs/>
          <w:color w:val="000000"/>
        </w:rPr>
      </w:pPr>
      <w:r w:rsidRPr="007E0B5C">
        <w:rPr>
          <w:b/>
          <w:bCs/>
          <w:color w:val="000000"/>
        </w:rPr>
        <w:t>для формирования фонда оплаты труда лиц, замещающих муниципальные должности (за исключением лица, замещающего муниципальную должность Главы муниципального образования Булгаковского сельского поселения Духовщинского района Смоленской области) и должности муниципальной службы в Администрации Булгаковского сельского поселения Духовщинского района Смоленской области</w:t>
      </w:r>
    </w:p>
    <w:p w:rsidR="007E0B5C" w:rsidRPr="007E0B5C" w:rsidRDefault="007E0B5C" w:rsidP="007E0B5C">
      <w:pPr>
        <w:pStyle w:val="dt-p"/>
        <w:shd w:val="clear" w:color="auto" w:fill="FFFFFF"/>
        <w:spacing w:after="300"/>
        <w:jc w:val="both"/>
        <w:textAlignment w:val="baseline"/>
        <w:rPr>
          <w:color w:val="000000"/>
        </w:rPr>
      </w:pPr>
      <w:r w:rsidRPr="007E0B5C">
        <w:rPr>
          <w:color w:val="000000"/>
        </w:rPr>
        <w:t>При формировании годового фонда оплаты труда лиц, замещающих муниципальные должности (за исключением лица, замещающего муниципальную должность Главы муниципального образования Булгаковского сельского поселения Духовщинского района Смоленской области) и должности муниципальной службы в Администрации Булгаковского сельского поселения Духовщинского района Смоленской области, сверх суммы средств, направляемых для выплаты месячных должностных окладов, предусматриваются следующие средства для выплаты:</w:t>
      </w:r>
    </w:p>
    <w:tbl>
      <w:tblPr>
        <w:tblW w:w="0" w:type="auto"/>
        <w:tblCellMar>
          <w:left w:w="0" w:type="dxa"/>
          <w:right w:w="0" w:type="dxa"/>
        </w:tblCellMar>
        <w:tblLook w:val="04A0" w:firstRow="1" w:lastRow="0" w:firstColumn="1" w:lastColumn="0" w:noHBand="0" w:noVBand="1"/>
      </w:tblPr>
      <w:tblGrid>
        <w:gridCol w:w="5642"/>
        <w:gridCol w:w="4406"/>
      </w:tblGrid>
      <w:tr w:rsidR="007E0B5C" w:rsidRPr="007E0B5C" w:rsidTr="007E0B5C">
        <w:tc>
          <w:tcPr>
            <w:tcW w:w="5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jc w:val="both"/>
              <w:textAlignment w:val="baseline"/>
              <w:rPr>
                <w:b/>
                <w:color w:val="000000"/>
                <w:sz w:val="20"/>
                <w:szCs w:val="20"/>
              </w:rPr>
            </w:pPr>
            <w:r w:rsidRPr="007E0B5C">
              <w:rPr>
                <w:b/>
                <w:color w:val="000000"/>
                <w:sz w:val="20"/>
                <w:szCs w:val="20"/>
              </w:rPr>
              <w:t>Наименование выплаты</w:t>
            </w:r>
          </w:p>
        </w:tc>
        <w:tc>
          <w:tcPr>
            <w:tcW w:w="4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jc w:val="both"/>
              <w:textAlignment w:val="baseline"/>
              <w:rPr>
                <w:b/>
                <w:color w:val="000000"/>
                <w:sz w:val="20"/>
                <w:szCs w:val="20"/>
              </w:rPr>
            </w:pPr>
            <w:r w:rsidRPr="007E0B5C">
              <w:rPr>
                <w:b/>
                <w:color w:val="000000"/>
                <w:sz w:val="20"/>
                <w:szCs w:val="20"/>
              </w:rPr>
              <w:t>Размер выплаты (в расчете на год)</w:t>
            </w:r>
          </w:p>
        </w:tc>
      </w:tr>
      <w:tr w:rsidR="007E0B5C" w:rsidRPr="007E0B5C" w:rsidTr="007E0B5C">
        <w:tc>
          <w:tcPr>
            <w:tcW w:w="5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jc w:val="center"/>
              <w:textAlignment w:val="baseline"/>
              <w:rPr>
                <w:color w:val="000000"/>
                <w:sz w:val="20"/>
                <w:szCs w:val="20"/>
              </w:rPr>
            </w:pPr>
            <w:r w:rsidRPr="007E0B5C">
              <w:rPr>
                <w:color w:val="000000"/>
                <w:sz w:val="20"/>
                <w:szCs w:val="20"/>
              </w:rPr>
              <w:t>1</w:t>
            </w:r>
          </w:p>
        </w:tc>
        <w:tc>
          <w:tcPr>
            <w:tcW w:w="4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jc w:val="center"/>
              <w:textAlignment w:val="baseline"/>
              <w:rPr>
                <w:color w:val="000000"/>
                <w:sz w:val="20"/>
                <w:szCs w:val="20"/>
              </w:rPr>
            </w:pPr>
            <w:r w:rsidRPr="007E0B5C">
              <w:rPr>
                <w:color w:val="000000"/>
                <w:sz w:val="20"/>
                <w:szCs w:val="20"/>
              </w:rPr>
              <w:t>2</w:t>
            </w:r>
          </w:p>
        </w:tc>
      </w:tr>
      <w:tr w:rsidR="007E0B5C" w:rsidRPr="007E0B5C" w:rsidTr="007E0B5C">
        <w:trPr>
          <w:trHeight w:val="198"/>
        </w:trPr>
        <w:tc>
          <w:tcPr>
            <w:tcW w:w="564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r w:rsidRPr="007E0B5C">
              <w:rPr>
                <w:color w:val="000000"/>
                <w:sz w:val="20"/>
                <w:szCs w:val="20"/>
              </w:rPr>
              <w:t>Ежемесячная надбавка к должностному окладу</w:t>
            </w:r>
          </w:p>
        </w:tc>
        <w:tc>
          <w:tcPr>
            <w:tcW w:w="44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четыре должностных оклада</w:t>
            </w:r>
            <w:r w:rsidRPr="007E0B5C">
              <w:rPr>
                <w:color w:val="000000"/>
                <w:sz w:val="20"/>
                <w:szCs w:val="20"/>
              </w:rPr>
              <w:br/>
            </w:r>
          </w:p>
        </w:tc>
      </w:tr>
      <w:tr w:rsidR="007E0B5C" w:rsidRPr="007E0B5C" w:rsidTr="007E0B5C">
        <w:trPr>
          <w:trHeight w:val="451"/>
        </w:trPr>
        <w:tc>
          <w:tcPr>
            <w:tcW w:w="564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r w:rsidRPr="007E0B5C">
              <w:rPr>
                <w:color w:val="000000"/>
                <w:sz w:val="20"/>
                <w:szCs w:val="20"/>
              </w:rPr>
              <w:t>Ежемесячный оклад за классный чин (для лиц, замещающих должности муниципальной службы)</w:t>
            </w:r>
          </w:p>
        </w:tc>
        <w:tc>
          <w:tcPr>
            <w:tcW w:w="440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четыре должностных оклада</w:t>
            </w:r>
            <w:r w:rsidRPr="007E0B5C">
              <w:rPr>
                <w:color w:val="000000"/>
                <w:sz w:val="20"/>
                <w:szCs w:val="20"/>
              </w:rPr>
              <w:br/>
            </w:r>
          </w:p>
        </w:tc>
      </w:tr>
      <w:tr w:rsidR="007E0B5C" w:rsidRPr="007E0B5C" w:rsidTr="007E0B5C">
        <w:trPr>
          <w:trHeight w:val="255"/>
        </w:trPr>
        <w:tc>
          <w:tcPr>
            <w:tcW w:w="5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r w:rsidRPr="007E0B5C">
              <w:rPr>
                <w:color w:val="000000"/>
                <w:sz w:val="20"/>
                <w:szCs w:val="20"/>
              </w:rPr>
              <w:t>Ежемесячная надбавка к должностному окладу за выслугу лет</w:t>
            </w:r>
          </w:p>
        </w:tc>
        <w:tc>
          <w:tcPr>
            <w:tcW w:w="4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три должностных оклада</w:t>
            </w:r>
            <w:r w:rsidRPr="007E0B5C">
              <w:rPr>
                <w:color w:val="000000"/>
                <w:sz w:val="20"/>
                <w:szCs w:val="20"/>
              </w:rPr>
              <w:br/>
            </w:r>
          </w:p>
        </w:tc>
      </w:tr>
      <w:tr w:rsidR="007E0B5C" w:rsidRPr="007E0B5C" w:rsidTr="007E0B5C">
        <w:trPr>
          <w:trHeight w:val="487"/>
        </w:trPr>
        <w:tc>
          <w:tcPr>
            <w:tcW w:w="5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r w:rsidRPr="007E0B5C">
              <w:rPr>
                <w:color w:val="000000"/>
                <w:sz w:val="20"/>
                <w:szCs w:val="20"/>
              </w:rPr>
              <w:t>Ежемесячная надбавка к должностному окладу за особые условия работы (особые условия муниципальной службы)</w:t>
            </w:r>
          </w:p>
        </w:tc>
        <w:tc>
          <w:tcPr>
            <w:tcW w:w="4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четырнадцать должностных окладов</w:t>
            </w:r>
            <w:r w:rsidRPr="007E0B5C">
              <w:rPr>
                <w:color w:val="000000"/>
                <w:sz w:val="20"/>
                <w:szCs w:val="20"/>
              </w:rPr>
              <w:br/>
            </w:r>
          </w:p>
        </w:tc>
      </w:tr>
      <w:tr w:rsidR="007E0B5C" w:rsidRPr="007E0B5C" w:rsidTr="007E0B5C">
        <w:trPr>
          <w:trHeight w:val="1402"/>
        </w:trPr>
        <w:tc>
          <w:tcPr>
            <w:tcW w:w="5642"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tcPr>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r w:rsidRPr="007E0B5C">
              <w:rPr>
                <w:color w:val="000000"/>
                <w:sz w:val="20"/>
                <w:szCs w:val="20"/>
              </w:rPr>
              <w:t>Ежемесячное денежное поощрение (для лиц, замещающих должность муниципальной службы в органах местного самоуправления муниципального образования - сельского поселения Смоленской области, отнесенного к 2-й группе по оплате труда (за исключением должностей ведущего специалиста, специалиста I категории)</w:t>
            </w:r>
          </w:p>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p>
        </w:tc>
        <w:tc>
          <w:tcPr>
            <w:tcW w:w="4406" w:type="dxa"/>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двадцать один с половиной должностной оклад</w:t>
            </w:r>
            <w:r w:rsidRPr="007E0B5C">
              <w:rPr>
                <w:color w:val="000000"/>
                <w:sz w:val="20"/>
                <w:szCs w:val="20"/>
              </w:rPr>
              <w:br/>
            </w:r>
          </w:p>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p>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p>
        </w:tc>
      </w:tr>
      <w:tr w:rsidR="007E0B5C" w:rsidRPr="007E0B5C" w:rsidTr="007E0B5C">
        <w:trPr>
          <w:trHeight w:val="1203"/>
        </w:trPr>
        <w:tc>
          <w:tcPr>
            <w:tcW w:w="5642"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tcPr>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r w:rsidRPr="007E0B5C">
              <w:rPr>
                <w:color w:val="000000"/>
                <w:sz w:val="20"/>
                <w:szCs w:val="20"/>
              </w:rPr>
              <w:t>Ежемесячное денежное поощрение (для лиц, замещающих в органах местного самоуправления муниципального образования - сельского поселения Смоленской области, отнесенного к 2-й группе по оплате труда (должности специалиста I категории)</w:t>
            </w:r>
          </w:p>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p>
        </w:tc>
        <w:tc>
          <w:tcPr>
            <w:tcW w:w="4406" w:type="dxa"/>
            <w:tcBorders>
              <w:top w:val="single" w:sz="4" w:space="0" w:color="auto"/>
              <w:left w:val="single" w:sz="4" w:space="0" w:color="auto"/>
              <w:bottom w:val="single" w:sz="4" w:space="0" w:color="auto"/>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двадцать восемь целых четыре десятых должностного оклада</w:t>
            </w:r>
          </w:p>
        </w:tc>
      </w:tr>
      <w:tr w:rsidR="007E0B5C" w:rsidRPr="007E0B5C" w:rsidTr="007E0B5C">
        <w:trPr>
          <w:trHeight w:val="1224"/>
        </w:trPr>
        <w:tc>
          <w:tcPr>
            <w:tcW w:w="5642"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tcPr>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r w:rsidRPr="007E0B5C">
              <w:rPr>
                <w:color w:val="000000"/>
                <w:sz w:val="20"/>
                <w:szCs w:val="20"/>
              </w:rPr>
              <w:t>Ежемесячное денежное поощрение (для лиц, замещающих в органах местного самоуправления муниципального образования - сельского поселения Смоленской области, отнесенного к 2-й группе по оплате труда (должности ведущего специалиста)</w:t>
            </w:r>
          </w:p>
        </w:tc>
        <w:tc>
          <w:tcPr>
            <w:tcW w:w="4406" w:type="dxa"/>
            <w:tcBorders>
              <w:top w:val="single" w:sz="4" w:space="0" w:color="auto"/>
              <w:left w:val="single" w:sz="4" w:space="0" w:color="auto"/>
              <w:bottom w:val="single" w:sz="4" w:space="0" w:color="auto"/>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r w:rsidRPr="007E0B5C">
              <w:rPr>
                <w:color w:val="000000"/>
                <w:sz w:val="20"/>
                <w:szCs w:val="20"/>
              </w:rPr>
              <w:t>двадцать пять с половиной должностных окладов</w:t>
            </w:r>
          </w:p>
        </w:tc>
      </w:tr>
      <w:tr w:rsidR="007E0B5C" w:rsidRPr="007E0B5C" w:rsidTr="007E0B5C">
        <w:trPr>
          <w:trHeight w:val="276"/>
        </w:trPr>
        <w:tc>
          <w:tcPr>
            <w:tcW w:w="5642"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r w:rsidRPr="007E0B5C">
              <w:rPr>
                <w:color w:val="000000"/>
                <w:sz w:val="20"/>
                <w:szCs w:val="20"/>
              </w:rPr>
              <w:t>Премия за выполнение особо важных и сложных заданий</w:t>
            </w:r>
            <w:r w:rsidRPr="007E0B5C">
              <w:rPr>
                <w:color w:val="000000"/>
                <w:sz w:val="20"/>
                <w:szCs w:val="20"/>
              </w:rPr>
              <w:br/>
            </w:r>
          </w:p>
        </w:tc>
        <w:tc>
          <w:tcPr>
            <w:tcW w:w="4406" w:type="dxa"/>
            <w:tcBorders>
              <w:top w:val="single" w:sz="4" w:space="0" w:color="auto"/>
              <w:left w:val="single" w:sz="4" w:space="0" w:color="auto"/>
              <w:bottom w:val="single" w:sz="4" w:space="0" w:color="auto"/>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два оклада денежного содержания</w:t>
            </w:r>
            <w:r w:rsidRPr="007E0B5C">
              <w:rPr>
                <w:color w:val="000000"/>
                <w:sz w:val="20"/>
                <w:szCs w:val="20"/>
              </w:rPr>
              <w:br/>
            </w:r>
          </w:p>
        </w:tc>
      </w:tr>
      <w:tr w:rsidR="007E0B5C" w:rsidRPr="007E0B5C" w:rsidTr="007E0B5C">
        <w:trPr>
          <w:trHeight w:val="418"/>
        </w:trPr>
        <w:tc>
          <w:tcPr>
            <w:tcW w:w="5642"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r w:rsidRPr="007E0B5C">
              <w:rPr>
                <w:color w:val="000000"/>
                <w:sz w:val="20"/>
                <w:szCs w:val="20"/>
              </w:rPr>
              <w:lastRenderedPageBreak/>
              <w:t>Единовременная выплата при предоставлении ежегодного оплачиваемого отпуска</w:t>
            </w:r>
          </w:p>
        </w:tc>
        <w:tc>
          <w:tcPr>
            <w:tcW w:w="4406" w:type="dxa"/>
            <w:tcBorders>
              <w:top w:val="single" w:sz="4" w:space="0" w:color="auto"/>
              <w:left w:val="single" w:sz="4" w:space="0" w:color="auto"/>
              <w:bottom w:val="single" w:sz="4" w:space="0" w:color="auto"/>
              <w:right w:val="single" w:sz="6" w:space="0" w:color="000000"/>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два оклада денежного содержания</w:t>
            </w:r>
            <w:r w:rsidRPr="007E0B5C">
              <w:rPr>
                <w:color w:val="000000"/>
                <w:sz w:val="20"/>
                <w:szCs w:val="20"/>
              </w:rPr>
              <w:br/>
            </w:r>
          </w:p>
        </w:tc>
      </w:tr>
      <w:tr w:rsidR="007E0B5C" w:rsidRPr="007E0B5C" w:rsidTr="007E0B5C">
        <w:trPr>
          <w:trHeight w:val="375"/>
        </w:trPr>
        <w:tc>
          <w:tcPr>
            <w:tcW w:w="5642"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7E0B5C" w:rsidRPr="007E0B5C" w:rsidRDefault="007E0B5C" w:rsidP="007E0B5C">
            <w:pPr>
              <w:pStyle w:val="dt-p"/>
              <w:shd w:val="clear" w:color="auto" w:fill="FFFFFF"/>
              <w:spacing w:before="0" w:beforeAutospacing="0" w:after="0" w:afterAutospacing="0"/>
              <w:jc w:val="both"/>
              <w:textAlignment w:val="baseline"/>
              <w:rPr>
                <w:color w:val="000000"/>
                <w:sz w:val="20"/>
                <w:szCs w:val="20"/>
              </w:rPr>
            </w:pPr>
            <w:r w:rsidRPr="007E0B5C">
              <w:rPr>
                <w:color w:val="000000"/>
                <w:sz w:val="20"/>
                <w:szCs w:val="20"/>
              </w:rPr>
              <w:t>Материальная помощь</w:t>
            </w:r>
          </w:p>
        </w:tc>
        <w:tc>
          <w:tcPr>
            <w:tcW w:w="4406" w:type="dxa"/>
            <w:tcBorders>
              <w:top w:val="single" w:sz="4" w:space="0" w:color="auto"/>
              <w:left w:val="single" w:sz="4" w:space="0" w:color="auto"/>
              <w:bottom w:val="single" w:sz="4" w:space="0" w:color="auto"/>
              <w:right w:val="single" w:sz="6" w:space="0" w:color="000000"/>
            </w:tcBorders>
            <w:hideMark/>
          </w:tcPr>
          <w:p w:rsidR="007E0B5C" w:rsidRPr="007E0B5C" w:rsidRDefault="007E0B5C" w:rsidP="007E0B5C">
            <w:pPr>
              <w:pStyle w:val="dt-p"/>
              <w:shd w:val="clear" w:color="auto" w:fill="FFFFFF"/>
              <w:spacing w:before="0" w:beforeAutospacing="0" w:after="0" w:afterAutospacing="0"/>
              <w:textAlignment w:val="baseline"/>
              <w:rPr>
                <w:color w:val="000000"/>
                <w:sz w:val="20"/>
                <w:szCs w:val="20"/>
              </w:rPr>
            </w:pPr>
            <w:r w:rsidRPr="007E0B5C">
              <w:rPr>
                <w:color w:val="000000"/>
                <w:sz w:val="20"/>
                <w:szCs w:val="20"/>
              </w:rPr>
              <w:t>один оклад денежного содержания</w:t>
            </w:r>
            <w:r w:rsidRPr="007E0B5C">
              <w:rPr>
                <w:color w:val="000000"/>
                <w:sz w:val="20"/>
                <w:szCs w:val="20"/>
              </w:rPr>
              <w:br/>
            </w:r>
          </w:p>
        </w:tc>
      </w:tr>
    </w:tbl>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 xml:space="preserve">Примечание: </w:t>
      </w:r>
    </w:p>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 xml:space="preserve">1. Представитель нанимателя вправе перераспределять средства фонда оплаты труда лиц, замещающих муниципальные должности, должности муниципальной службы, между выплатами, предусмотренными приложениями № 1 и 2 к настоящему постановлению. </w:t>
      </w:r>
    </w:p>
    <w:p w:rsidR="007E0B5C" w:rsidRPr="007E0B5C" w:rsidRDefault="007E0B5C" w:rsidP="007E0B5C">
      <w:pPr>
        <w:pStyle w:val="dt-p"/>
        <w:shd w:val="clear" w:color="auto" w:fill="FFFFFF"/>
        <w:spacing w:after="300"/>
        <w:jc w:val="both"/>
        <w:textAlignment w:val="baseline"/>
        <w:rPr>
          <w:color w:val="000000"/>
          <w:sz w:val="20"/>
          <w:szCs w:val="20"/>
        </w:rPr>
      </w:pPr>
      <w:r w:rsidRPr="007E0B5C">
        <w:rPr>
          <w:color w:val="000000"/>
          <w:sz w:val="20"/>
          <w:szCs w:val="20"/>
        </w:rPr>
        <w:t>2. Средства, направляемые для обеспечения выплат (единовременной выплаты, единовременного денежного поощрения, компенсаций, иных выплат), предусмотренных федеральным и областным законодательством, лицам, замещающим муниципальные должности руководителя представительного органа (за исключением лица, замещающему муниципальную должность Главы муниципального образования Булгаковского сельского поселения Духовщинского района Смоленской области) и должности муниципальной службы в Администрации Булгаковского сельского поселения Духовщинского района Смоленской области, в связи с оставлением ими должностей (увольнением), не учитываются в фонде оплаты труда лиц, замещающих муниципальные должности, и в фонде оплаты труда муниципальных служащих. Средства на указанные выплаты предусматриваются в местном бюджете в объеме фактически необходимых расходов.</w:t>
      </w:r>
    </w:p>
    <w:p w:rsidR="00190116" w:rsidRPr="00F71033" w:rsidRDefault="00190116" w:rsidP="00190116">
      <w:pPr>
        <w:pStyle w:val="dt-p"/>
        <w:shd w:val="clear" w:color="auto" w:fill="FFFFFF"/>
        <w:spacing w:before="0" w:beforeAutospacing="0" w:after="300" w:afterAutospacing="0"/>
        <w:textAlignment w:val="baseline"/>
        <w:rPr>
          <w:color w:val="000000"/>
          <w:sz w:val="28"/>
          <w:szCs w:val="28"/>
        </w:rPr>
      </w:pPr>
    </w:p>
    <w:p w:rsidR="00190116" w:rsidRPr="00F71033" w:rsidRDefault="00190116" w:rsidP="00190116">
      <w:pPr>
        <w:spacing w:after="0" w:line="240" w:lineRule="auto"/>
        <w:rPr>
          <w:rFonts w:ascii="Times New Roman" w:hAnsi="Times New Roman"/>
          <w:sz w:val="28"/>
          <w:szCs w:val="28"/>
        </w:rPr>
      </w:pPr>
    </w:p>
    <w:p w:rsidR="003C7677" w:rsidRPr="00F178E3" w:rsidRDefault="00534A57" w:rsidP="00534A57">
      <w:pPr>
        <w:pStyle w:val="ac"/>
        <w:shd w:val="clear" w:color="auto" w:fill="FFFFFF"/>
        <w:spacing w:before="0" w:beforeAutospacing="0" w:after="150" w:afterAutospacing="0"/>
        <w:jc w:val="both"/>
        <w:rPr>
          <w:rFonts w:ascii="Arial" w:hAnsi="Arial" w:cs="Arial"/>
          <w:color w:val="222222"/>
          <w:shd w:val="clear" w:color="auto" w:fill="FFFFFF"/>
        </w:rPr>
      </w:pPr>
      <w:r>
        <w:rPr>
          <w:rFonts w:ascii="Arial" w:hAnsi="Arial" w:cs="Arial"/>
          <w:color w:val="483B3F"/>
          <w:sz w:val="18"/>
          <w:szCs w:val="18"/>
        </w:rPr>
        <w:t xml:space="preserve"> </w:t>
      </w:r>
      <w:r w:rsidR="003C7677" w:rsidRPr="00F178E3">
        <w:rPr>
          <w:rFonts w:ascii="Arial" w:hAnsi="Arial" w:cs="Arial"/>
          <w:color w:val="222222"/>
          <w:shd w:val="clear" w:color="auto" w:fill="FFFFFF"/>
        </w:rPr>
        <w:t>***********************************************************************************************************</w:t>
      </w:r>
    </w:p>
    <w:p w:rsidR="003C7677" w:rsidRPr="00F178E3" w:rsidRDefault="003C7677" w:rsidP="003C7677">
      <w:pPr>
        <w:widowControl w:val="0"/>
        <w:spacing w:after="0" w:line="240" w:lineRule="auto"/>
        <w:jc w:val="both"/>
        <w:rPr>
          <w:rFonts w:ascii="Times New Roman" w:hAnsi="Times New Roman"/>
          <w:sz w:val="24"/>
          <w:szCs w:val="24"/>
        </w:rPr>
      </w:pPr>
      <w:r w:rsidRPr="00F178E3">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  Тираж: 25 экз.</w:t>
      </w:r>
    </w:p>
    <w:p w:rsidR="003C7677" w:rsidRPr="00F178E3"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rPr>
        <w:t xml:space="preserve">Адрес редакции: 216210, д. </w:t>
      </w:r>
      <w:proofErr w:type="spellStart"/>
      <w:r w:rsidRPr="00F178E3">
        <w:rPr>
          <w:rFonts w:ascii="Times New Roman" w:hAnsi="Times New Roman"/>
          <w:sz w:val="24"/>
          <w:szCs w:val="24"/>
        </w:rPr>
        <w:t>Зимец</w:t>
      </w:r>
      <w:proofErr w:type="spellEnd"/>
      <w:r w:rsidRPr="00F178E3">
        <w:rPr>
          <w:rFonts w:ascii="Times New Roman" w:hAnsi="Times New Roman"/>
          <w:sz w:val="24"/>
          <w:szCs w:val="24"/>
        </w:rPr>
        <w:t xml:space="preserve">, ул. Центральная, д.25 Духовщинского района Смоленской области.  </w:t>
      </w:r>
    </w:p>
    <w:p w:rsidR="00287A9C"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lang w:val="en-US"/>
        </w:rPr>
        <w:t xml:space="preserve">E-mail: adm_bulgakovo@mail.ru </w:t>
      </w:r>
      <w:r w:rsidRPr="00F178E3">
        <w:rPr>
          <w:rFonts w:ascii="Times New Roman" w:hAnsi="Times New Roman"/>
          <w:sz w:val="24"/>
          <w:szCs w:val="24"/>
        </w:rPr>
        <w:t>Тел</w:t>
      </w:r>
      <w:r w:rsidRPr="00F178E3">
        <w:rPr>
          <w:rFonts w:ascii="Times New Roman" w:hAnsi="Times New Roman"/>
          <w:sz w:val="24"/>
          <w:szCs w:val="24"/>
          <w:lang w:val="en-US"/>
        </w:rPr>
        <w:t>:</w:t>
      </w:r>
      <w:r w:rsidRPr="00586BD4">
        <w:rPr>
          <w:rFonts w:ascii="Times New Roman" w:hAnsi="Times New Roman"/>
          <w:sz w:val="24"/>
          <w:szCs w:val="24"/>
          <w:lang w:val="en-US"/>
        </w:rPr>
        <w:t xml:space="preserve"> </w:t>
      </w:r>
      <w:r w:rsidRPr="00F178E3">
        <w:rPr>
          <w:rFonts w:ascii="Times New Roman" w:hAnsi="Times New Roman"/>
          <w:sz w:val="24"/>
          <w:szCs w:val="24"/>
          <w:lang w:val="en-US"/>
        </w:rPr>
        <w:t xml:space="preserve">(848166) 2-77-43. </w:t>
      </w:r>
      <w:r w:rsidRPr="00F178E3">
        <w:rPr>
          <w:rFonts w:ascii="Times New Roman" w:hAnsi="Times New Roman"/>
          <w:sz w:val="24"/>
          <w:szCs w:val="24"/>
        </w:rPr>
        <w:t xml:space="preserve">Редактор: </w:t>
      </w:r>
      <w:proofErr w:type="spellStart"/>
      <w:r w:rsidRPr="00F178E3">
        <w:rPr>
          <w:rFonts w:ascii="Times New Roman" w:hAnsi="Times New Roman"/>
          <w:sz w:val="24"/>
          <w:szCs w:val="24"/>
        </w:rPr>
        <w:t>Сазанкова</w:t>
      </w:r>
      <w:proofErr w:type="spellEnd"/>
      <w:r w:rsidRPr="00F178E3">
        <w:rPr>
          <w:rFonts w:ascii="Times New Roman" w:hAnsi="Times New Roman"/>
          <w:sz w:val="24"/>
          <w:szCs w:val="24"/>
        </w:rPr>
        <w:t xml:space="preserve"> Т.И. </w:t>
      </w:r>
      <w:r w:rsidRPr="00F178E3">
        <w:rPr>
          <w:rFonts w:ascii="Times New Roman" w:hAnsi="Times New Roman"/>
          <w:sz w:val="24"/>
          <w:szCs w:val="24"/>
          <w:shd w:val="clear" w:color="auto" w:fill="FFFFFF"/>
        </w:rPr>
        <w:t>Муниципальный вестник «</w:t>
      </w:r>
      <w:proofErr w:type="spellStart"/>
      <w:r w:rsidRPr="00F178E3">
        <w:rPr>
          <w:rFonts w:ascii="Times New Roman" w:hAnsi="Times New Roman"/>
          <w:sz w:val="24"/>
          <w:szCs w:val="24"/>
          <w:shd w:val="clear" w:color="auto" w:fill="FFFFFF"/>
        </w:rPr>
        <w:t>Булгаковские</w:t>
      </w:r>
      <w:proofErr w:type="spellEnd"/>
      <w:r w:rsidRPr="00F178E3">
        <w:rPr>
          <w:rFonts w:ascii="Times New Roman" w:hAnsi="Times New Roman"/>
          <w:sz w:val="24"/>
          <w:szCs w:val="24"/>
          <w:shd w:val="clear" w:color="auto" w:fill="FFFFFF"/>
        </w:rPr>
        <w:t xml:space="preserve"> вести» отпечатан на оборудовании Администрации Булгаковского сельского поселения, на </w:t>
      </w:r>
      <w:r w:rsidR="007E0B5C">
        <w:rPr>
          <w:rFonts w:ascii="Times New Roman" w:hAnsi="Times New Roman"/>
          <w:sz w:val="24"/>
          <w:szCs w:val="24"/>
          <w:shd w:val="clear" w:color="auto" w:fill="FFFFFF"/>
        </w:rPr>
        <w:t>8</w:t>
      </w:r>
      <w:bookmarkStart w:id="0" w:name="_GoBack"/>
      <w:bookmarkEnd w:id="0"/>
      <w:r w:rsidR="00167BB2">
        <w:rPr>
          <w:rFonts w:ascii="Times New Roman" w:hAnsi="Times New Roman"/>
          <w:sz w:val="24"/>
          <w:szCs w:val="24"/>
          <w:shd w:val="clear" w:color="auto" w:fill="FFFFFF"/>
        </w:rPr>
        <w:t xml:space="preserve"> </w:t>
      </w:r>
      <w:r w:rsidRPr="00F178E3">
        <w:rPr>
          <w:rFonts w:ascii="Times New Roman" w:hAnsi="Times New Roman"/>
          <w:sz w:val="24"/>
          <w:szCs w:val="24"/>
          <w:shd w:val="clear" w:color="auto" w:fill="FFFFFF"/>
        </w:rPr>
        <w:t>листах, формата А 4. Распространяется бесплатно.</w:t>
      </w:r>
    </w:p>
    <w:sectPr w:rsidR="00287A9C" w:rsidSect="00320AFA">
      <w:footerReference w:type="default" r:id="rId17"/>
      <w:pgSz w:w="11906" w:h="16838"/>
      <w:pgMar w:top="851" w:right="566" w:bottom="426" w:left="1276"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22" w:rsidRDefault="007C0422" w:rsidP="0004526B">
      <w:pPr>
        <w:spacing w:after="0" w:line="240" w:lineRule="auto"/>
      </w:pPr>
      <w:r>
        <w:separator/>
      </w:r>
    </w:p>
  </w:endnote>
  <w:endnote w:type="continuationSeparator" w:id="0">
    <w:p w:rsidR="007C0422" w:rsidRDefault="007C0422"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A63" w:rsidRDefault="00D82A63">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A4078E" w:rsidRPr="00A4078E">
      <w:rPr>
        <w:rFonts w:asciiTheme="majorHAnsi" w:hAnsiTheme="majorHAnsi"/>
        <w:noProof/>
        <w:sz w:val="28"/>
        <w:szCs w:val="28"/>
      </w:rPr>
      <w:t>7</w:t>
    </w:r>
    <w:r>
      <w:rPr>
        <w:rFonts w:asciiTheme="majorHAnsi" w:hAnsiTheme="majorHAnsi"/>
        <w:noProof/>
        <w:sz w:val="28"/>
        <w:szCs w:val="28"/>
      </w:rPr>
      <w:fldChar w:fldCharType="end"/>
    </w:r>
    <w:r>
      <w:rPr>
        <w:rFonts w:asciiTheme="majorHAnsi" w:hAnsiTheme="majorHAnsi"/>
        <w:sz w:val="28"/>
        <w:szCs w:val="28"/>
      </w:rPr>
      <w:t xml:space="preserve"> ~</w:t>
    </w:r>
  </w:p>
  <w:p w:rsidR="00D82A63" w:rsidRDefault="00D82A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22" w:rsidRDefault="007C0422" w:rsidP="0004526B">
      <w:pPr>
        <w:spacing w:after="0" w:line="240" w:lineRule="auto"/>
      </w:pPr>
      <w:r>
        <w:separator/>
      </w:r>
    </w:p>
  </w:footnote>
  <w:footnote w:type="continuationSeparator" w:id="0">
    <w:p w:rsidR="007C0422" w:rsidRDefault="007C0422"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53F6413"/>
    <w:multiLevelType w:val="hybridMultilevel"/>
    <w:tmpl w:val="F1969270"/>
    <w:lvl w:ilvl="0" w:tplc="CC70992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AF27B8"/>
    <w:multiLevelType w:val="multilevel"/>
    <w:tmpl w:val="DAF69C8C"/>
    <w:lvl w:ilvl="0">
      <w:start w:val="4"/>
      <w:numFmt w:val="decimal"/>
      <w:lvlText w:val="%1."/>
      <w:lvlJc w:val="left"/>
      <w:pPr>
        <w:tabs>
          <w:tab w:val="num" w:pos="420"/>
        </w:tabs>
        <w:ind w:left="420" w:hanging="420"/>
      </w:pPr>
      <w:rPr>
        <w:rFonts w:hint="default"/>
        <w:color w:val="000000"/>
        <w:sz w:val="28"/>
      </w:rPr>
    </w:lvl>
    <w:lvl w:ilvl="1">
      <w:start w:val="3"/>
      <w:numFmt w:val="decimal"/>
      <w:lvlText w:val="%1.%2."/>
      <w:lvlJc w:val="left"/>
      <w:pPr>
        <w:tabs>
          <w:tab w:val="num" w:pos="1215"/>
        </w:tabs>
        <w:ind w:left="1215" w:hanging="420"/>
      </w:pPr>
      <w:rPr>
        <w:rFonts w:hint="default"/>
        <w:color w:val="000000"/>
        <w:sz w:val="28"/>
      </w:rPr>
    </w:lvl>
    <w:lvl w:ilvl="2">
      <w:start w:val="1"/>
      <w:numFmt w:val="decimal"/>
      <w:lvlText w:val="%1.%2.%3."/>
      <w:lvlJc w:val="left"/>
      <w:pPr>
        <w:tabs>
          <w:tab w:val="num" w:pos="2310"/>
        </w:tabs>
        <w:ind w:left="2310" w:hanging="720"/>
      </w:pPr>
      <w:rPr>
        <w:rFonts w:hint="default"/>
        <w:color w:val="000000"/>
        <w:sz w:val="28"/>
      </w:rPr>
    </w:lvl>
    <w:lvl w:ilvl="3">
      <w:start w:val="1"/>
      <w:numFmt w:val="decimal"/>
      <w:lvlText w:val="%1.%2.%3.%4."/>
      <w:lvlJc w:val="left"/>
      <w:pPr>
        <w:tabs>
          <w:tab w:val="num" w:pos="3105"/>
        </w:tabs>
        <w:ind w:left="3105" w:hanging="720"/>
      </w:pPr>
      <w:rPr>
        <w:rFonts w:hint="default"/>
        <w:color w:val="000000"/>
        <w:sz w:val="28"/>
      </w:rPr>
    </w:lvl>
    <w:lvl w:ilvl="4">
      <w:start w:val="1"/>
      <w:numFmt w:val="decimal"/>
      <w:lvlText w:val="%1.%2.%3.%4.%5."/>
      <w:lvlJc w:val="left"/>
      <w:pPr>
        <w:tabs>
          <w:tab w:val="num" w:pos="4260"/>
        </w:tabs>
        <w:ind w:left="4260" w:hanging="1080"/>
      </w:pPr>
      <w:rPr>
        <w:rFonts w:hint="default"/>
        <w:color w:val="000000"/>
        <w:sz w:val="28"/>
      </w:rPr>
    </w:lvl>
    <w:lvl w:ilvl="5">
      <w:start w:val="1"/>
      <w:numFmt w:val="decimal"/>
      <w:lvlText w:val="%1.%2.%3.%4.%5.%6."/>
      <w:lvlJc w:val="left"/>
      <w:pPr>
        <w:tabs>
          <w:tab w:val="num" w:pos="5055"/>
        </w:tabs>
        <w:ind w:left="5055" w:hanging="1080"/>
      </w:pPr>
      <w:rPr>
        <w:rFonts w:hint="default"/>
        <w:color w:val="000000"/>
        <w:sz w:val="28"/>
      </w:rPr>
    </w:lvl>
    <w:lvl w:ilvl="6">
      <w:start w:val="1"/>
      <w:numFmt w:val="decimal"/>
      <w:lvlText w:val="%1.%2.%3.%4.%5.%6.%7."/>
      <w:lvlJc w:val="left"/>
      <w:pPr>
        <w:tabs>
          <w:tab w:val="num" w:pos="6210"/>
        </w:tabs>
        <w:ind w:left="6210" w:hanging="1440"/>
      </w:pPr>
      <w:rPr>
        <w:rFonts w:hint="default"/>
        <w:color w:val="000000"/>
        <w:sz w:val="28"/>
      </w:rPr>
    </w:lvl>
    <w:lvl w:ilvl="7">
      <w:start w:val="1"/>
      <w:numFmt w:val="decimal"/>
      <w:lvlText w:val="%1.%2.%3.%4.%5.%6.%7.%8."/>
      <w:lvlJc w:val="left"/>
      <w:pPr>
        <w:tabs>
          <w:tab w:val="num" w:pos="7005"/>
        </w:tabs>
        <w:ind w:left="7005" w:hanging="1440"/>
      </w:pPr>
      <w:rPr>
        <w:rFonts w:hint="default"/>
        <w:color w:val="000000"/>
        <w:sz w:val="28"/>
      </w:rPr>
    </w:lvl>
    <w:lvl w:ilvl="8">
      <w:start w:val="1"/>
      <w:numFmt w:val="decimal"/>
      <w:lvlText w:val="%1.%2.%3.%4.%5.%6.%7.%8.%9."/>
      <w:lvlJc w:val="left"/>
      <w:pPr>
        <w:tabs>
          <w:tab w:val="num" w:pos="8160"/>
        </w:tabs>
        <w:ind w:left="8160" w:hanging="1800"/>
      </w:pPr>
      <w:rPr>
        <w:rFonts w:hint="default"/>
        <w:color w:val="000000"/>
        <w:sz w:val="28"/>
      </w:rPr>
    </w:lvl>
  </w:abstractNum>
  <w:abstractNum w:abstractNumId="6">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EF6B61"/>
    <w:multiLevelType w:val="hybridMultilevel"/>
    <w:tmpl w:val="A19C8B20"/>
    <w:lvl w:ilvl="0" w:tplc="11E02804">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8">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9">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2">
    <w:nsid w:val="1D6A103D"/>
    <w:multiLevelType w:val="multilevel"/>
    <w:tmpl w:val="8EE69450"/>
    <w:lvl w:ilvl="0">
      <w:start w:val="1"/>
      <w:numFmt w:val="decimal"/>
      <w:lvlText w:val="%1."/>
      <w:lvlJc w:val="left"/>
      <w:pPr>
        <w:ind w:left="1069" w:hanging="360"/>
      </w:pPr>
      <w:rPr>
        <w:rFonts w:hint="default"/>
      </w:rPr>
    </w:lvl>
    <w:lvl w:ilvl="1">
      <w:start w:val="1"/>
      <w:numFmt w:val="decimal"/>
      <w:lvlText w:val="%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3">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8E5E0C"/>
    <w:multiLevelType w:val="multilevel"/>
    <w:tmpl w:val="268E5E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32F34E42"/>
    <w:multiLevelType w:val="hybridMultilevel"/>
    <w:tmpl w:val="3B30EC4E"/>
    <w:lvl w:ilvl="0" w:tplc="9F2A8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5339F0"/>
    <w:multiLevelType w:val="hybridMultilevel"/>
    <w:tmpl w:val="05C0D1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3F7F2F5D"/>
    <w:multiLevelType w:val="hybridMultilevel"/>
    <w:tmpl w:val="60A2C29A"/>
    <w:lvl w:ilvl="0" w:tplc="673CD1A6">
      <w:start w:val="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302" w:hanging="360"/>
      </w:pPr>
      <w:rPr>
        <w:rFonts w:ascii="Courier New" w:hAnsi="Courier New" w:cs="Courier New" w:hint="default"/>
      </w:rPr>
    </w:lvl>
    <w:lvl w:ilvl="2" w:tplc="04190005" w:tentative="1">
      <w:start w:val="1"/>
      <w:numFmt w:val="bullet"/>
      <w:lvlText w:val=""/>
      <w:lvlJc w:val="left"/>
      <w:pPr>
        <w:ind w:left="2022" w:hanging="360"/>
      </w:pPr>
      <w:rPr>
        <w:rFonts w:ascii="Wingdings" w:hAnsi="Wingdings" w:hint="default"/>
      </w:rPr>
    </w:lvl>
    <w:lvl w:ilvl="3" w:tplc="04190001" w:tentative="1">
      <w:start w:val="1"/>
      <w:numFmt w:val="bullet"/>
      <w:lvlText w:val=""/>
      <w:lvlJc w:val="left"/>
      <w:pPr>
        <w:ind w:left="2742" w:hanging="360"/>
      </w:pPr>
      <w:rPr>
        <w:rFonts w:ascii="Symbol" w:hAnsi="Symbol" w:hint="default"/>
      </w:rPr>
    </w:lvl>
    <w:lvl w:ilvl="4" w:tplc="04190003" w:tentative="1">
      <w:start w:val="1"/>
      <w:numFmt w:val="bullet"/>
      <w:lvlText w:val="o"/>
      <w:lvlJc w:val="left"/>
      <w:pPr>
        <w:ind w:left="3462" w:hanging="360"/>
      </w:pPr>
      <w:rPr>
        <w:rFonts w:ascii="Courier New" w:hAnsi="Courier New" w:cs="Courier New" w:hint="default"/>
      </w:rPr>
    </w:lvl>
    <w:lvl w:ilvl="5" w:tplc="04190005" w:tentative="1">
      <w:start w:val="1"/>
      <w:numFmt w:val="bullet"/>
      <w:lvlText w:val=""/>
      <w:lvlJc w:val="left"/>
      <w:pPr>
        <w:ind w:left="4182" w:hanging="360"/>
      </w:pPr>
      <w:rPr>
        <w:rFonts w:ascii="Wingdings" w:hAnsi="Wingdings" w:hint="default"/>
      </w:rPr>
    </w:lvl>
    <w:lvl w:ilvl="6" w:tplc="04190001" w:tentative="1">
      <w:start w:val="1"/>
      <w:numFmt w:val="bullet"/>
      <w:lvlText w:val=""/>
      <w:lvlJc w:val="left"/>
      <w:pPr>
        <w:ind w:left="4902" w:hanging="360"/>
      </w:pPr>
      <w:rPr>
        <w:rFonts w:ascii="Symbol" w:hAnsi="Symbol" w:hint="default"/>
      </w:rPr>
    </w:lvl>
    <w:lvl w:ilvl="7" w:tplc="04190003" w:tentative="1">
      <w:start w:val="1"/>
      <w:numFmt w:val="bullet"/>
      <w:lvlText w:val="o"/>
      <w:lvlJc w:val="left"/>
      <w:pPr>
        <w:ind w:left="5622" w:hanging="360"/>
      </w:pPr>
      <w:rPr>
        <w:rFonts w:ascii="Courier New" w:hAnsi="Courier New" w:cs="Courier New" w:hint="default"/>
      </w:rPr>
    </w:lvl>
    <w:lvl w:ilvl="8" w:tplc="04190005" w:tentative="1">
      <w:start w:val="1"/>
      <w:numFmt w:val="bullet"/>
      <w:lvlText w:val=""/>
      <w:lvlJc w:val="left"/>
      <w:pPr>
        <w:ind w:left="6342" w:hanging="360"/>
      </w:pPr>
      <w:rPr>
        <w:rFonts w:ascii="Wingdings" w:hAnsi="Wingdings" w:hint="default"/>
      </w:rPr>
    </w:lvl>
  </w:abstractNum>
  <w:abstractNum w:abstractNumId="2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F47468"/>
    <w:multiLevelType w:val="hybridMultilevel"/>
    <w:tmpl w:val="5FB4DAD6"/>
    <w:lvl w:ilvl="0" w:tplc="440CCC9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9255A0E"/>
    <w:multiLevelType w:val="hybridMultilevel"/>
    <w:tmpl w:val="598E029E"/>
    <w:lvl w:ilvl="0" w:tplc="739CBDF8">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25">
    <w:nsid w:val="4BC03CF5"/>
    <w:multiLevelType w:val="hybridMultilevel"/>
    <w:tmpl w:val="2834A9E6"/>
    <w:lvl w:ilvl="0" w:tplc="55D4FFF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E07327A"/>
    <w:multiLevelType w:val="hybridMultilevel"/>
    <w:tmpl w:val="74126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29">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5D46ACE"/>
    <w:multiLevelType w:val="singleLevel"/>
    <w:tmpl w:val="40E2B0E4"/>
    <w:lvl w:ilvl="0">
      <w:start w:val="2"/>
      <w:numFmt w:val="decimal"/>
      <w:lvlText w:val="%1."/>
      <w:legacy w:legacy="1" w:legacySpace="0" w:legacyIndent="321"/>
      <w:lvlJc w:val="left"/>
      <w:rPr>
        <w:rFonts w:ascii="Times New Roman" w:hAnsi="Times New Roman" w:cs="Times New Roman" w:hint="default"/>
      </w:rPr>
    </w:lvl>
  </w:abstractNum>
  <w:abstractNum w:abstractNumId="31">
    <w:nsid w:val="587B3A87"/>
    <w:multiLevelType w:val="singleLevel"/>
    <w:tmpl w:val="0C98A6A6"/>
    <w:lvl w:ilvl="0">
      <w:start w:val="2"/>
      <w:numFmt w:val="decimal"/>
      <w:lvlText w:val="5.%1."/>
      <w:legacy w:legacy="1" w:legacySpace="0" w:legacyIndent="504"/>
      <w:lvlJc w:val="left"/>
      <w:rPr>
        <w:rFonts w:ascii="Times New Roman" w:hAnsi="Times New Roman" w:cs="Times New Roman" w:hint="default"/>
      </w:rPr>
    </w:lvl>
  </w:abstractNum>
  <w:abstractNum w:abstractNumId="32">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22E4574"/>
    <w:multiLevelType w:val="singleLevel"/>
    <w:tmpl w:val="68D080CC"/>
    <w:lvl w:ilvl="0">
      <w:start w:val="2"/>
      <w:numFmt w:val="decimal"/>
      <w:lvlText w:val="4.%1."/>
      <w:legacy w:legacy="1" w:legacySpace="0" w:legacyIndent="504"/>
      <w:lvlJc w:val="left"/>
      <w:rPr>
        <w:rFonts w:ascii="Times New Roman" w:hAnsi="Times New Roman" w:cs="Times New Roman" w:hint="default"/>
      </w:rPr>
    </w:lvl>
  </w:abstractNum>
  <w:abstractNum w:abstractNumId="35">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36">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8EC6A36"/>
    <w:multiLevelType w:val="hybridMultilevel"/>
    <w:tmpl w:val="09C8B88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38">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E1B5088"/>
    <w:multiLevelType w:val="hybridMultilevel"/>
    <w:tmpl w:val="5868073E"/>
    <w:lvl w:ilvl="0" w:tplc="3C5CF34C">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272F7D"/>
    <w:multiLevelType w:val="hybridMultilevel"/>
    <w:tmpl w:val="B1689A34"/>
    <w:lvl w:ilvl="0" w:tplc="636CAF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num>
  <w:num w:numId="5">
    <w:abstractNumId w:val="28"/>
  </w:num>
  <w:num w:numId="6">
    <w:abstractNumId w:val="11"/>
  </w:num>
  <w:num w:numId="7">
    <w:abstractNumId w:val="24"/>
  </w:num>
  <w:num w:numId="8">
    <w:abstractNumId w:val="33"/>
  </w:num>
  <w:num w:numId="9">
    <w:abstractNumId w:val="29"/>
  </w:num>
  <w:num w:numId="10">
    <w:abstractNumId w:val="16"/>
  </w:num>
  <w:num w:numId="11">
    <w:abstractNumId w:val="39"/>
  </w:num>
  <w:num w:numId="12">
    <w:abstractNumId w:val="38"/>
  </w:num>
  <w:num w:numId="13">
    <w:abstractNumId w:val="10"/>
  </w:num>
  <w:num w:numId="14">
    <w:abstractNumId w:val="13"/>
  </w:num>
  <w:num w:numId="15">
    <w:abstractNumId w:val="42"/>
  </w:num>
  <w:num w:numId="16">
    <w:abstractNumId w:val="8"/>
  </w:num>
  <w:num w:numId="17">
    <w:abstractNumId w:val="0"/>
  </w:num>
  <w:num w:numId="18">
    <w:abstractNumId w:val="25"/>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
  </w:num>
  <w:num w:numId="30">
    <w:abstractNumId w:val="2"/>
  </w:num>
  <w:num w:numId="31">
    <w:abstractNumId w:val="41"/>
  </w:num>
  <w:num w:numId="32">
    <w:abstractNumId w:val="14"/>
  </w:num>
  <w:num w:numId="33">
    <w:abstractNumId w:val="17"/>
  </w:num>
  <w:num w:numId="34">
    <w:abstractNumId w:val="23"/>
  </w:num>
  <w:num w:numId="35">
    <w:abstractNumId w:val="22"/>
  </w:num>
  <w:num w:numId="36">
    <w:abstractNumId w:val="30"/>
  </w:num>
  <w:num w:numId="37">
    <w:abstractNumId w:val="34"/>
  </w:num>
  <w:num w:numId="38">
    <w:abstractNumId w:val="31"/>
  </w:num>
  <w:num w:numId="39">
    <w:abstractNumId w:val="5"/>
  </w:num>
  <w:num w:numId="40">
    <w:abstractNumId w:val="3"/>
  </w:num>
  <w:num w:numId="41">
    <w:abstractNumId w:val="15"/>
  </w:num>
  <w:num w:numId="42">
    <w:abstractNumId w:val="12"/>
  </w:num>
  <w:num w:numId="43">
    <w:abstractNumId w:val="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C9"/>
    <w:rsid w:val="00002D1E"/>
    <w:rsid w:val="00004FBE"/>
    <w:rsid w:val="000052BA"/>
    <w:rsid w:val="00005829"/>
    <w:rsid w:val="00006158"/>
    <w:rsid w:val="00012F4F"/>
    <w:rsid w:val="00015D14"/>
    <w:rsid w:val="00020441"/>
    <w:rsid w:val="0002076B"/>
    <w:rsid w:val="000262A9"/>
    <w:rsid w:val="00027194"/>
    <w:rsid w:val="00031527"/>
    <w:rsid w:val="0003689C"/>
    <w:rsid w:val="0004526B"/>
    <w:rsid w:val="00053098"/>
    <w:rsid w:val="000618B4"/>
    <w:rsid w:val="000627BA"/>
    <w:rsid w:val="0006310D"/>
    <w:rsid w:val="0006576F"/>
    <w:rsid w:val="00070282"/>
    <w:rsid w:val="00077437"/>
    <w:rsid w:val="00080B11"/>
    <w:rsid w:val="00082499"/>
    <w:rsid w:val="00082D53"/>
    <w:rsid w:val="0008470C"/>
    <w:rsid w:val="00085C39"/>
    <w:rsid w:val="0009509A"/>
    <w:rsid w:val="000A04FC"/>
    <w:rsid w:val="000B3EAE"/>
    <w:rsid w:val="000C1AC5"/>
    <w:rsid w:val="000C1AE7"/>
    <w:rsid w:val="000C4443"/>
    <w:rsid w:val="000C720D"/>
    <w:rsid w:val="000E04AE"/>
    <w:rsid w:val="000E4362"/>
    <w:rsid w:val="000E691B"/>
    <w:rsid w:val="000E7BE8"/>
    <w:rsid w:val="000F4CE3"/>
    <w:rsid w:val="001044BB"/>
    <w:rsid w:val="00117FFC"/>
    <w:rsid w:val="001210B4"/>
    <w:rsid w:val="00121F13"/>
    <w:rsid w:val="00123178"/>
    <w:rsid w:val="00125A9D"/>
    <w:rsid w:val="00125F8C"/>
    <w:rsid w:val="00131190"/>
    <w:rsid w:val="00134DB3"/>
    <w:rsid w:val="001479E4"/>
    <w:rsid w:val="001541CA"/>
    <w:rsid w:val="00155F15"/>
    <w:rsid w:val="00156B18"/>
    <w:rsid w:val="00165C3A"/>
    <w:rsid w:val="00167347"/>
    <w:rsid w:val="00167BB2"/>
    <w:rsid w:val="00171FA8"/>
    <w:rsid w:val="001733D2"/>
    <w:rsid w:val="00187DF3"/>
    <w:rsid w:val="00190116"/>
    <w:rsid w:val="0019168E"/>
    <w:rsid w:val="001943A2"/>
    <w:rsid w:val="00194DBF"/>
    <w:rsid w:val="001967CF"/>
    <w:rsid w:val="00197C9D"/>
    <w:rsid w:val="001A214C"/>
    <w:rsid w:val="001B1E51"/>
    <w:rsid w:val="001B4071"/>
    <w:rsid w:val="001B68E8"/>
    <w:rsid w:val="001B6DED"/>
    <w:rsid w:val="001C5104"/>
    <w:rsid w:val="001C5C27"/>
    <w:rsid w:val="001D47C0"/>
    <w:rsid w:val="001D7D50"/>
    <w:rsid w:val="001D7E89"/>
    <w:rsid w:val="001E0462"/>
    <w:rsid w:val="001E161A"/>
    <w:rsid w:val="001E223D"/>
    <w:rsid w:val="001E2FC9"/>
    <w:rsid w:val="001E4A80"/>
    <w:rsid w:val="001E4FAC"/>
    <w:rsid w:val="001E6F11"/>
    <w:rsid w:val="001F1304"/>
    <w:rsid w:val="001F74F1"/>
    <w:rsid w:val="00213416"/>
    <w:rsid w:val="00222D1D"/>
    <w:rsid w:val="002302BE"/>
    <w:rsid w:val="00232331"/>
    <w:rsid w:val="0023444B"/>
    <w:rsid w:val="00234684"/>
    <w:rsid w:val="00234D93"/>
    <w:rsid w:val="002362D6"/>
    <w:rsid w:val="00252990"/>
    <w:rsid w:val="00272AA1"/>
    <w:rsid w:val="00276113"/>
    <w:rsid w:val="002875F2"/>
    <w:rsid w:val="00287A9C"/>
    <w:rsid w:val="002937DA"/>
    <w:rsid w:val="002948A5"/>
    <w:rsid w:val="002A09FC"/>
    <w:rsid w:val="002A5D69"/>
    <w:rsid w:val="002B0722"/>
    <w:rsid w:val="002C2E0E"/>
    <w:rsid w:val="002C6AFB"/>
    <w:rsid w:val="002D0211"/>
    <w:rsid w:val="002D3791"/>
    <w:rsid w:val="002D56E5"/>
    <w:rsid w:val="002F0DC1"/>
    <w:rsid w:val="002F18D9"/>
    <w:rsid w:val="003022EB"/>
    <w:rsid w:val="00302CCD"/>
    <w:rsid w:val="00304C2B"/>
    <w:rsid w:val="003055F2"/>
    <w:rsid w:val="003137C3"/>
    <w:rsid w:val="00316663"/>
    <w:rsid w:val="00320A00"/>
    <w:rsid w:val="00320AFA"/>
    <w:rsid w:val="00331FFA"/>
    <w:rsid w:val="00334F14"/>
    <w:rsid w:val="00336632"/>
    <w:rsid w:val="003369AA"/>
    <w:rsid w:val="00343269"/>
    <w:rsid w:val="00343AA8"/>
    <w:rsid w:val="003531DC"/>
    <w:rsid w:val="003621A7"/>
    <w:rsid w:val="0036316A"/>
    <w:rsid w:val="003760B3"/>
    <w:rsid w:val="00376AD9"/>
    <w:rsid w:val="0038450A"/>
    <w:rsid w:val="00392543"/>
    <w:rsid w:val="003941BC"/>
    <w:rsid w:val="003A7B6B"/>
    <w:rsid w:val="003B1458"/>
    <w:rsid w:val="003B5071"/>
    <w:rsid w:val="003B5581"/>
    <w:rsid w:val="003C7677"/>
    <w:rsid w:val="003C7D3F"/>
    <w:rsid w:val="003D0EEE"/>
    <w:rsid w:val="003D3492"/>
    <w:rsid w:val="003D3AFF"/>
    <w:rsid w:val="003E0AAE"/>
    <w:rsid w:val="003E1D41"/>
    <w:rsid w:val="003E37D1"/>
    <w:rsid w:val="003E4386"/>
    <w:rsid w:val="003E4FE8"/>
    <w:rsid w:val="003E6EE4"/>
    <w:rsid w:val="003F3A4D"/>
    <w:rsid w:val="003F5E06"/>
    <w:rsid w:val="003F70B8"/>
    <w:rsid w:val="0040024F"/>
    <w:rsid w:val="00400845"/>
    <w:rsid w:val="00401624"/>
    <w:rsid w:val="0040209A"/>
    <w:rsid w:val="00402195"/>
    <w:rsid w:val="00432982"/>
    <w:rsid w:val="004359DF"/>
    <w:rsid w:val="00442894"/>
    <w:rsid w:val="00443BCB"/>
    <w:rsid w:val="00444B01"/>
    <w:rsid w:val="004516B7"/>
    <w:rsid w:val="00454CC0"/>
    <w:rsid w:val="0046301C"/>
    <w:rsid w:val="0046336B"/>
    <w:rsid w:val="0046479E"/>
    <w:rsid w:val="004754E2"/>
    <w:rsid w:val="004806DA"/>
    <w:rsid w:val="00484548"/>
    <w:rsid w:val="00491E8F"/>
    <w:rsid w:val="00492909"/>
    <w:rsid w:val="00493B90"/>
    <w:rsid w:val="004956F5"/>
    <w:rsid w:val="004961F1"/>
    <w:rsid w:val="004962DD"/>
    <w:rsid w:val="004A2CDA"/>
    <w:rsid w:val="004A4E5F"/>
    <w:rsid w:val="004B186C"/>
    <w:rsid w:val="004D3F5C"/>
    <w:rsid w:val="004D5CD7"/>
    <w:rsid w:val="004E1C9D"/>
    <w:rsid w:val="004E246F"/>
    <w:rsid w:val="004E47B0"/>
    <w:rsid w:val="004E4E34"/>
    <w:rsid w:val="004F59A2"/>
    <w:rsid w:val="0050085C"/>
    <w:rsid w:val="0050203A"/>
    <w:rsid w:val="00505E1C"/>
    <w:rsid w:val="0050734E"/>
    <w:rsid w:val="00512196"/>
    <w:rsid w:val="0051515B"/>
    <w:rsid w:val="005169A9"/>
    <w:rsid w:val="00517ADA"/>
    <w:rsid w:val="005206A7"/>
    <w:rsid w:val="00520F49"/>
    <w:rsid w:val="005227B9"/>
    <w:rsid w:val="00531B16"/>
    <w:rsid w:val="00534091"/>
    <w:rsid w:val="00534A57"/>
    <w:rsid w:val="00536A2E"/>
    <w:rsid w:val="0053782B"/>
    <w:rsid w:val="005409C5"/>
    <w:rsid w:val="0054783F"/>
    <w:rsid w:val="00552C4D"/>
    <w:rsid w:val="005539F3"/>
    <w:rsid w:val="00554AE2"/>
    <w:rsid w:val="00556869"/>
    <w:rsid w:val="0057021A"/>
    <w:rsid w:val="005713FF"/>
    <w:rsid w:val="005751A4"/>
    <w:rsid w:val="00584C5C"/>
    <w:rsid w:val="00586BD4"/>
    <w:rsid w:val="00593952"/>
    <w:rsid w:val="00596C36"/>
    <w:rsid w:val="00597E11"/>
    <w:rsid w:val="005A05CB"/>
    <w:rsid w:val="005A2027"/>
    <w:rsid w:val="005A5F3D"/>
    <w:rsid w:val="005A686C"/>
    <w:rsid w:val="005A6E1A"/>
    <w:rsid w:val="005B097C"/>
    <w:rsid w:val="005C0489"/>
    <w:rsid w:val="005C1306"/>
    <w:rsid w:val="005C3665"/>
    <w:rsid w:val="005C55D2"/>
    <w:rsid w:val="005D13FF"/>
    <w:rsid w:val="005E661A"/>
    <w:rsid w:val="006043A0"/>
    <w:rsid w:val="0061292F"/>
    <w:rsid w:val="00615B85"/>
    <w:rsid w:val="006234BE"/>
    <w:rsid w:val="00626678"/>
    <w:rsid w:val="00637438"/>
    <w:rsid w:val="00641CE4"/>
    <w:rsid w:val="00644773"/>
    <w:rsid w:val="00644E12"/>
    <w:rsid w:val="00646E4C"/>
    <w:rsid w:val="00647DF2"/>
    <w:rsid w:val="006505BF"/>
    <w:rsid w:val="006514D8"/>
    <w:rsid w:val="00661DD6"/>
    <w:rsid w:val="00665783"/>
    <w:rsid w:val="00665F4D"/>
    <w:rsid w:val="006768ED"/>
    <w:rsid w:val="00676B85"/>
    <w:rsid w:val="006874BF"/>
    <w:rsid w:val="00692F5C"/>
    <w:rsid w:val="00695776"/>
    <w:rsid w:val="006958FF"/>
    <w:rsid w:val="0069617D"/>
    <w:rsid w:val="006963BC"/>
    <w:rsid w:val="006A3046"/>
    <w:rsid w:val="006A5023"/>
    <w:rsid w:val="006A5BA0"/>
    <w:rsid w:val="006A66F4"/>
    <w:rsid w:val="006A7913"/>
    <w:rsid w:val="006D16D7"/>
    <w:rsid w:val="006E718F"/>
    <w:rsid w:val="006F6FA2"/>
    <w:rsid w:val="0070208C"/>
    <w:rsid w:val="00703C22"/>
    <w:rsid w:val="007071B3"/>
    <w:rsid w:val="00711BBB"/>
    <w:rsid w:val="00724337"/>
    <w:rsid w:val="00725DA7"/>
    <w:rsid w:val="00727A04"/>
    <w:rsid w:val="007336F7"/>
    <w:rsid w:val="00734F3D"/>
    <w:rsid w:val="007403B3"/>
    <w:rsid w:val="00747086"/>
    <w:rsid w:val="00751CB3"/>
    <w:rsid w:val="007716FE"/>
    <w:rsid w:val="00772046"/>
    <w:rsid w:val="00781DB7"/>
    <w:rsid w:val="0078306F"/>
    <w:rsid w:val="00784464"/>
    <w:rsid w:val="007973AF"/>
    <w:rsid w:val="00797FA2"/>
    <w:rsid w:val="007A1AAE"/>
    <w:rsid w:val="007A35B2"/>
    <w:rsid w:val="007A7CCE"/>
    <w:rsid w:val="007C0422"/>
    <w:rsid w:val="007C186D"/>
    <w:rsid w:val="007C2E09"/>
    <w:rsid w:val="007C3844"/>
    <w:rsid w:val="007C3CAE"/>
    <w:rsid w:val="007C64AD"/>
    <w:rsid w:val="007C7044"/>
    <w:rsid w:val="007D18BC"/>
    <w:rsid w:val="007D7688"/>
    <w:rsid w:val="007E0B5C"/>
    <w:rsid w:val="007E125B"/>
    <w:rsid w:val="007E318B"/>
    <w:rsid w:val="007E34BE"/>
    <w:rsid w:val="007E692C"/>
    <w:rsid w:val="007E7764"/>
    <w:rsid w:val="007F0230"/>
    <w:rsid w:val="007F1AD0"/>
    <w:rsid w:val="007F7029"/>
    <w:rsid w:val="007F73C8"/>
    <w:rsid w:val="00805780"/>
    <w:rsid w:val="00806430"/>
    <w:rsid w:val="00807FAA"/>
    <w:rsid w:val="00811F78"/>
    <w:rsid w:val="0082124F"/>
    <w:rsid w:val="00821BFA"/>
    <w:rsid w:val="008344F7"/>
    <w:rsid w:val="008413DD"/>
    <w:rsid w:val="008441D4"/>
    <w:rsid w:val="00844D06"/>
    <w:rsid w:val="00844DDC"/>
    <w:rsid w:val="0085176B"/>
    <w:rsid w:val="008544B9"/>
    <w:rsid w:val="00855AE6"/>
    <w:rsid w:val="008601B2"/>
    <w:rsid w:val="008714B2"/>
    <w:rsid w:val="00871C9F"/>
    <w:rsid w:val="00873565"/>
    <w:rsid w:val="008760C5"/>
    <w:rsid w:val="00883CF3"/>
    <w:rsid w:val="00885014"/>
    <w:rsid w:val="00887C74"/>
    <w:rsid w:val="00894952"/>
    <w:rsid w:val="008A42D4"/>
    <w:rsid w:val="008A5B17"/>
    <w:rsid w:val="008B30F3"/>
    <w:rsid w:val="008C5B96"/>
    <w:rsid w:val="008C6A9E"/>
    <w:rsid w:val="008D189D"/>
    <w:rsid w:val="008D6E1A"/>
    <w:rsid w:val="008E257A"/>
    <w:rsid w:val="008E3C50"/>
    <w:rsid w:val="008E5638"/>
    <w:rsid w:val="008F0A85"/>
    <w:rsid w:val="008F1722"/>
    <w:rsid w:val="00904E52"/>
    <w:rsid w:val="0090540F"/>
    <w:rsid w:val="00907CF9"/>
    <w:rsid w:val="00911BBD"/>
    <w:rsid w:val="009136BF"/>
    <w:rsid w:val="009146B5"/>
    <w:rsid w:val="00930CC4"/>
    <w:rsid w:val="009350A4"/>
    <w:rsid w:val="00944F16"/>
    <w:rsid w:val="00946D2F"/>
    <w:rsid w:val="009548B5"/>
    <w:rsid w:val="00973506"/>
    <w:rsid w:val="009735AE"/>
    <w:rsid w:val="009774CC"/>
    <w:rsid w:val="0098392F"/>
    <w:rsid w:val="00993F65"/>
    <w:rsid w:val="0099505D"/>
    <w:rsid w:val="009A1BE5"/>
    <w:rsid w:val="009A5237"/>
    <w:rsid w:val="009B5774"/>
    <w:rsid w:val="009C4D37"/>
    <w:rsid w:val="009D34CF"/>
    <w:rsid w:val="009D5D97"/>
    <w:rsid w:val="009D758D"/>
    <w:rsid w:val="009E0501"/>
    <w:rsid w:val="009E6189"/>
    <w:rsid w:val="009E7C6A"/>
    <w:rsid w:val="009F6C5D"/>
    <w:rsid w:val="00A00D84"/>
    <w:rsid w:val="00A01C45"/>
    <w:rsid w:val="00A0222F"/>
    <w:rsid w:val="00A0484E"/>
    <w:rsid w:val="00A13DAC"/>
    <w:rsid w:val="00A1503C"/>
    <w:rsid w:val="00A159BC"/>
    <w:rsid w:val="00A21CA6"/>
    <w:rsid w:val="00A22E64"/>
    <w:rsid w:val="00A36D80"/>
    <w:rsid w:val="00A36F39"/>
    <w:rsid w:val="00A406A7"/>
    <w:rsid w:val="00A4078E"/>
    <w:rsid w:val="00A45D3F"/>
    <w:rsid w:val="00A47225"/>
    <w:rsid w:val="00A47687"/>
    <w:rsid w:val="00A5015B"/>
    <w:rsid w:val="00A537DB"/>
    <w:rsid w:val="00A62C96"/>
    <w:rsid w:val="00A63A21"/>
    <w:rsid w:val="00A6485F"/>
    <w:rsid w:val="00A663EF"/>
    <w:rsid w:val="00A70233"/>
    <w:rsid w:val="00A83F05"/>
    <w:rsid w:val="00A87B34"/>
    <w:rsid w:val="00A901E2"/>
    <w:rsid w:val="00AA7AC4"/>
    <w:rsid w:val="00AA7FAB"/>
    <w:rsid w:val="00AC3C08"/>
    <w:rsid w:val="00AC4BAC"/>
    <w:rsid w:val="00AC5874"/>
    <w:rsid w:val="00AC64D2"/>
    <w:rsid w:val="00AD15AC"/>
    <w:rsid w:val="00AD71E0"/>
    <w:rsid w:val="00AE026E"/>
    <w:rsid w:val="00AE4200"/>
    <w:rsid w:val="00AF5FDB"/>
    <w:rsid w:val="00AF7E97"/>
    <w:rsid w:val="00B04F43"/>
    <w:rsid w:val="00B12ED1"/>
    <w:rsid w:val="00B14D77"/>
    <w:rsid w:val="00B214A2"/>
    <w:rsid w:val="00B22B27"/>
    <w:rsid w:val="00B243FE"/>
    <w:rsid w:val="00B2475A"/>
    <w:rsid w:val="00B30E2D"/>
    <w:rsid w:val="00B335A9"/>
    <w:rsid w:val="00B4160C"/>
    <w:rsid w:val="00B474BD"/>
    <w:rsid w:val="00B47CC7"/>
    <w:rsid w:val="00B51159"/>
    <w:rsid w:val="00B70936"/>
    <w:rsid w:val="00B721C9"/>
    <w:rsid w:val="00B73B49"/>
    <w:rsid w:val="00B7415F"/>
    <w:rsid w:val="00B86236"/>
    <w:rsid w:val="00B8742E"/>
    <w:rsid w:val="00B944D7"/>
    <w:rsid w:val="00B961E8"/>
    <w:rsid w:val="00BA48F7"/>
    <w:rsid w:val="00BA7606"/>
    <w:rsid w:val="00BB49F4"/>
    <w:rsid w:val="00BB6A39"/>
    <w:rsid w:val="00BC034B"/>
    <w:rsid w:val="00BC4E1E"/>
    <w:rsid w:val="00BC5032"/>
    <w:rsid w:val="00BC6CEE"/>
    <w:rsid w:val="00BD1B5D"/>
    <w:rsid w:val="00BE0995"/>
    <w:rsid w:val="00BE1109"/>
    <w:rsid w:val="00BE12E9"/>
    <w:rsid w:val="00BE43F3"/>
    <w:rsid w:val="00BF2E77"/>
    <w:rsid w:val="00BF564A"/>
    <w:rsid w:val="00C014A9"/>
    <w:rsid w:val="00C075CA"/>
    <w:rsid w:val="00C22F31"/>
    <w:rsid w:val="00C33D07"/>
    <w:rsid w:val="00C43137"/>
    <w:rsid w:val="00C463B6"/>
    <w:rsid w:val="00C56284"/>
    <w:rsid w:val="00C63280"/>
    <w:rsid w:val="00C63C8D"/>
    <w:rsid w:val="00C6509A"/>
    <w:rsid w:val="00C716DC"/>
    <w:rsid w:val="00C72914"/>
    <w:rsid w:val="00C76DD1"/>
    <w:rsid w:val="00C90D4A"/>
    <w:rsid w:val="00CA2BD7"/>
    <w:rsid w:val="00CA492E"/>
    <w:rsid w:val="00CA591C"/>
    <w:rsid w:val="00CA5F63"/>
    <w:rsid w:val="00CB019E"/>
    <w:rsid w:val="00CB4ECD"/>
    <w:rsid w:val="00CC44CC"/>
    <w:rsid w:val="00CC5D18"/>
    <w:rsid w:val="00CD2DD2"/>
    <w:rsid w:val="00CD3205"/>
    <w:rsid w:val="00CD6041"/>
    <w:rsid w:val="00CE02E8"/>
    <w:rsid w:val="00CE2835"/>
    <w:rsid w:val="00CF2DCE"/>
    <w:rsid w:val="00CF2E59"/>
    <w:rsid w:val="00CF2EF3"/>
    <w:rsid w:val="00CF635D"/>
    <w:rsid w:val="00CF714D"/>
    <w:rsid w:val="00D065FC"/>
    <w:rsid w:val="00D12491"/>
    <w:rsid w:val="00D1371E"/>
    <w:rsid w:val="00D1433B"/>
    <w:rsid w:val="00D14F6C"/>
    <w:rsid w:val="00D34BF6"/>
    <w:rsid w:val="00D36B95"/>
    <w:rsid w:val="00D4099C"/>
    <w:rsid w:val="00D428D8"/>
    <w:rsid w:val="00D55160"/>
    <w:rsid w:val="00D60140"/>
    <w:rsid w:val="00D66C53"/>
    <w:rsid w:val="00D67A21"/>
    <w:rsid w:val="00D7052A"/>
    <w:rsid w:val="00D71E9F"/>
    <w:rsid w:val="00D73579"/>
    <w:rsid w:val="00D7416C"/>
    <w:rsid w:val="00D7537F"/>
    <w:rsid w:val="00D760D8"/>
    <w:rsid w:val="00D81299"/>
    <w:rsid w:val="00D82A63"/>
    <w:rsid w:val="00D8504B"/>
    <w:rsid w:val="00D90796"/>
    <w:rsid w:val="00D927D9"/>
    <w:rsid w:val="00D93526"/>
    <w:rsid w:val="00D9465A"/>
    <w:rsid w:val="00D9699B"/>
    <w:rsid w:val="00DA4572"/>
    <w:rsid w:val="00DA5DDA"/>
    <w:rsid w:val="00DB1F64"/>
    <w:rsid w:val="00DB4674"/>
    <w:rsid w:val="00DB6D5F"/>
    <w:rsid w:val="00DC034A"/>
    <w:rsid w:val="00DD0F98"/>
    <w:rsid w:val="00DD376C"/>
    <w:rsid w:val="00DD43E4"/>
    <w:rsid w:val="00DD78DF"/>
    <w:rsid w:val="00DE3B6C"/>
    <w:rsid w:val="00DF18F6"/>
    <w:rsid w:val="00E01B02"/>
    <w:rsid w:val="00E059D7"/>
    <w:rsid w:val="00E10F04"/>
    <w:rsid w:val="00E12FBB"/>
    <w:rsid w:val="00E36F88"/>
    <w:rsid w:val="00E40F9E"/>
    <w:rsid w:val="00E435E7"/>
    <w:rsid w:val="00E43B31"/>
    <w:rsid w:val="00E451A5"/>
    <w:rsid w:val="00E50470"/>
    <w:rsid w:val="00E54253"/>
    <w:rsid w:val="00E5716E"/>
    <w:rsid w:val="00E62F1D"/>
    <w:rsid w:val="00E6446C"/>
    <w:rsid w:val="00E64578"/>
    <w:rsid w:val="00E645C8"/>
    <w:rsid w:val="00E64EE6"/>
    <w:rsid w:val="00E72868"/>
    <w:rsid w:val="00E72B61"/>
    <w:rsid w:val="00E83D81"/>
    <w:rsid w:val="00E85615"/>
    <w:rsid w:val="00E931DB"/>
    <w:rsid w:val="00E95BD7"/>
    <w:rsid w:val="00E972DB"/>
    <w:rsid w:val="00EA34A0"/>
    <w:rsid w:val="00EA6EF8"/>
    <w:rsid w:val="00EB4C55"/>
    <w:rsid w:val="00EB6E39"/>
    <w:rsid w:val="00EB7125"/>
    <w:rsid w:val="00EC2786"/>
    <w:rsid w:val="00EC4A18"/>
    <w:rsid w:val="00EC4CEE"/>
    <w:rsid w:val="00EC59E5"/>
    <w:rsid w:val="00EC659A"/>
    <w:rsid w:val="00ED450A"/>
    <w:rsid w:val="00ED5123"/>
    <w:rsid w:val="00EF340B"/>
    <w:rsid w:val="00F00EA6"/>
    <w:rsid w:val="00F0378B"/>
    <w:rsid w:val="00F07D7A"/>
    <w:rsid w:val="00F12478"/>
    <w:rsid w:val="00F166A4"/>
    <w:rsid w:val="00F178E3"/>
    <w:rsid w:val="00F30477"/>
    <w:rsid w:val="00F30688"/>
    <w:rsid w:val="00F341C9"/>
    <w:rsid w:val="00F412CA"/>
    <w:rsid w:val="00F46050"/>
    <w:rsid w:val="00F50B94"/>
    <w:rsid w:val="00F5256B"/>
    <w:rsid w:val="00F52947"/>
    <w:rsid w:val="00F708EB"/>
    <w:rsid w:val="00F70E1D"/>
    <w:rsid w:val="00F91777"/>
    <w:rsid w:val="00F938B3"/>
    <w:rsid w:val="00F974FD"/>
    <w:rsid w:val="00F97AB2"/>
    <w:rsid w:val="00FA005A"/>
    <w:rsid w:val="00FA5CCA"/>
    <w:rsid w:val="00FA7DBA"/>
    <w:rsid w:val="00FB1BB8"/>
    <w:rsid w:val="00FB7EF6"/>
    <w:rsid w:val="00FC67E6"/>
    <w:rsid w:val="00FD63B1"/>
    <w:rsid w:val="00FD6AC5"/>
    <w:rsid w:val="00FE5865"/>
    <w:rsid w:val="00FE6AA8"/>
    <w:rsid w:val="00FF0CD8"/>
    <w:rsid w:val="00FF1C98"/>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8B173C-4FDD-4C8B-B61A-4A4C6A0B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DA"/>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0627BA"/>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0627B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1E2FC9"/>
    <w:rPr>
      <w:rFonts w:ascii="Tahoma" w:hAnsi="Tahoma" w:cs="Tahoma"/>
      <w:sz w:val="16"/>
      <w:szCs w:val="16"/>
    </w:rPr>
  </w:style>
  <w:style w:type="paragraph" w:customStyle="1" w:styleId="ConsNormal">
    <w:name w:val="ConsNormal"/>
    <w:link w:val="ConsNormal0"/>
    <w:uiPriority w:val="99"/>
    <w:rsid w:val="00552C4D"/>
    <w:pPr>
      <w:autoSpaceDE w:val="0"/>
      <w:autoSpaceDN w:val="0"/>
      <w:adjustRightInd w:val="0"/>
      <w:ind w:right="19772" w:firstLine="720"/>
    </w:pPr>
    <w:rPr>
      <w:rFonts w:ascii="Arial" w:hAnsi="Arial" w:cs="Arial"/>
    </w:rPr>
  </w:style>
  <w:style w:type="paragraph" w:styleId="a5">
    <w:name w:val="Body Text Indent"/>
    <w:basedOn w:val="a"/>
    <w:link w:val="a6"/>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rsid w:val="002D0211"/>
    <w:rPr>
      <w:rFonts w:ascii="Cambria" w:eastAsia="Times New Roman" w:hAnsi="Cambria" w:cs="Times New Roman"/>
      <w:b/>
      <w:bCs/>
      <w:i/>
      <w:iCs/>
      <w:sz w:val="28"/>
      <w:szCs w:val="28"/>
    </w:rPr>
  </w:style>
  <w:style w:type="paragraph" w:styleId="ae">
    <w:name w:val="Body Text"/>
    <w:basedOn w:val="a"/>
    <w:link w:val="af"/>
    <w:uiPriority w:val="99"/>
    <w:unhideWhenUsed/>
    <w:rsid w:val="002D0211"/>
    <w:pPr>
      <w:spacing w:after="120"/>
    </w:pPr>
  </w:style>
  <w:style w:type="character" w:customStyle="1" w:styleId="af">
    <w:name w:val="Основной текст Знак"/>
    <w:basedOn w:val="a0"/>
    <w:link w:val="ae"/>
    <w:uiPriority w:val="99"/>
    <w:rsid w:val="002D0211"/>
    <w:rPr>
      <w:sz w:val="22"/>
      <w:szCs w:val="22"/>
    </w:rPr>
  </w:style>
  <w:style w:type="paragraph" w:styleId="af0">
    <w:name w:val="No Spacing"/>
    <w:uiPriority w:val="1"/>
    <w:qFormat/>
    <w:rsid w:val="002D0211"/>
    <w:rPr>
      <w:sz w:val="22"/>
      <w:szCs w:val="22"/>
    </w:rPr>
  </w:style>
  <w:style w:type="paragraph" w:styleId="af1">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rsid w:val="001F74F1"/>
    <w:rPr>
      <w:rFonts w:ascii="Times New Roman" w:hAnsi="Times New Roman"/>
      <w:b/>
      <w:bCs/>
    </w:rPr>
  </w:style>
  <w:style w:type="paragraph" w:styleId="af3">
    <w:name w:val="footnote text"/>
    <w:basedOn w:val="a"/>
    <w:link w:val="af4"/>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rsid w:val="001F74F1"/>
    <w:rPr>
      <w:rFonts w:ascii="Times New Roman" w:hAnsi="Times New Roman"/>
    </w:rPr>
  </w:style>
  <w:style w:type="character" w:styleId="af5">
    <w:name w:val="footnote reference"/>
    <w:rsid w:val="001F74F1"/>
    <w:rPr>
      <w:rFonts w:cs="Times New Roman"/>
      <w:vertAlign w:val="superscript"/>
    </w:rPr>
  </w:style>
  <w:style w:type="character" w:styleId="af6">
    <w:name w:val="page number"/>
    <w:rsid w:val="001F74F1"/>
    <w:rPr>
      <w:rFonts w:cs="Times New Roman"/>
    </w:rPr>
  </w:style>
  <w:style w:type="paragraph" w:styleId="31">
    <w:name w:val="Body Text Indent 3"/>
    <w:basedOn w:val="a"/>
    <w:link w:val="32"/>
    <w:uiPriority w:val="99"/>
    <w:rsid w:val="001F74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uiPriority w:val="99"/>
    <w:rsid w:val="00082499"/>
    <w:rPr>
      <w:rFonts w:ascii="Times New Roman" w:hAnsi="Times New Roman"/>
    </w:rPr>
  </w:style>
  <w:style w:type="character" w:customStyle="1" w:styleId="ad">
    <w:name w:val="Обычный (веб) Знак"/>
    <w:link w:val="ac"/>
    <w:uiPriority w:val="99"/>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 w:type="character" w:customStyle="1" w:styleId="30">
    <w:name w:val="Заголовок 3 Знак"/>
    <w:basedOn w:val="a0"/>
    <w:link w:val="3"/>
    <w:rsid w:val="000627BA"/>
    <w:rPr>
      <w:rFonts w:ascii="Times New Roman" w:hAnsi="Times New Roman"/>
      <w:b/>
      <w:bCs/>
      <w:sz w:val="44"/>
      <w:szCs w:val="44"/>
    </w:rPr>
  </w:style>
  <w:style w:type="character" w:customStyle="1" w:styleId="50">
    <w:name w:val="Заголовок 5 Знак"/>
    <w:basedOn w:val="a0"/>
    <w:link w:val="5"/>
    <w:uiPriority w:val="9"/>
    <w:rsid w:val="000627BA"/>
    <w:rPr>
      <w:rFonts w:ascii="Times New Roman" w:hAnsi="Times New Roman"/>
      <w:b/>
      <w:bCs/>
      <w:i/>
      <w:iCs/>
      <w:sz w:val="26"/>
      <w:szCs w:val="26"/>
    </w:rPr>
  </w:style>
  <w:style w:type="paragraph" w:customStyle="1" w:styleId="8">
    <w:name w:val="çàãîëîâîê 8"/>
    <w:basedOn w:val="a"/>
    <w:next w:val="a"/>
    <w:rsid w:val="000627BA"/>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0627BA"/>
    <w:pPr>
      <w:keepNext/>
      <w:spacing w:before="120" w:after="0" w:line="240" w:lineRule="auto"/>
    </w:pPr>
    <w:rPr>
      <w:rFonts w:ascii="Times New Roman" w:hAnsi="Times New Roman"/>
      <w:sz w:val="28"/>
      <w:szCs w:val="28"/>
    </w:rPr>
  </w:style>
  <w:style w:type="paragraph" w:customStyle="1" w:styleId="ConsTitle">
    <w:name w:val="ConsTitle"/>
    <w:rsid w:val="000627B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627BA"/>
    <w:pPr>
      <w:widowControl w:val="0"/>
      <w:autoSpaceDE w:val="0"/>
      <w:autoSpaceDN w:val="0"/>
      <w:adjustRightInd w:val="0"/>
      <w:ind w:right="19772"/>
    </w:pPr>
    <w:rPr>
      <w:rFonts w:ascii="Arial" w:hAnsi="Arial" w:cs="Arial"/>
      <w:sz w:val="28"/>
      <w:szCs w:val="28"/>
    </w:rPr>
  </w:style>
  <w:style w:type="table" w:styleId="afb">
    <w:name w:val="Table Grid"/>
    <w:basedOn w:val="a1"/>
    <w:locked/>
    <w:rsid w:val="000627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6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27BA"/>
    <w:rPr>
      <w:rFonts w:ascii="Courier New" w:hAnsi="Courier New" w:cs="Courier New"/>
    </w:rPr>
  </w:style>
  <w:style w:type="paragraph" w:styleId="afc">
    <w:name w:val="Title"/>
    <w:basedOn w:val="a"/>
    <w:link w:val="afd"/>
    <w:qFormat/>
    <w:locked/>
    <w:rsid w:val="000627BA"/>
    <w:pPr>
      <w:spacing w:after="0" w:line="240" w:lineRule="auto"/>
      <w:jc w:val="center"/>
    </w:pPr>
    <w:rPr>
      <w:rFonts w:ascii="Times New Roman" w:hAnsi="Times New Roman"/>
      <w:sz w:val="28"/>
      <w:szCs w:val="28"/>
    </w:rPr>
  </w:style>
  <w:style w:type="character" w:customStyle="1" w:styleId="afd">
    <w:name w:val="Название Знак"/>
    <w:basedOn w:val="a0"/>
    <w:link w:val="afc"/>
    <w:rsid w:val="000627BA"/>
    <w:rPr>
      <w:rFonts w:ascii="Times New Roman" w:hAnsi="Times New Roman"/>
      <w:sz w:val="28"/>
      <w:szCs w:val="28"/>
    </w:rPr>
  </w:style>
  <w:style w:type="character" w:styleId="afe">
    <w:name w:val="FollowedHyperlink"/>
    <w:basedOn w:val="a0"/>
    <w:uiPriority w:val="99"/>
    <w:unhideWhenUsed/>
    <w:rsid w:val="000627BA"/>
    <w:rPr>
      <w:rFonts w:cs="Times New Roman"/>
      <w:color w:val="800080"/>
      <w:u w:val="single"/>
    </w:rPr>
  </w:style>
  <w:style w:type="paragraph" w:customStyle="1" w:styleId="xl65">
    <w:name w:val="xl65"/>
    <w:basedOn w:val="a"/>
    <w:rsid w:val="000627B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627BA"/>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0627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627B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62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3">
    <w:name w:val="Нет списка1"/>
    <w:next w:val="a2"/>
    <w:uiPriority w:val="99"/>
    <w:semiHidden/>
    <w:unhideWhenUsed/>
    <w:rsid w:val="000627BA"/>
  </w:style>
  <w:style w:type="character" w:customStyle="1" w:styleId="ConsNormal0">
    <w:name w:val="ConsNormal Знак"/>
    <w:link w:val="ConsNormal"/>
    <w:uiPriority w:val="99"/>
    <w:locked/>
    <w:rsid w:val="00E95BD7"/>
    <w:rPr>
      <w:rFonts w:ascii="Arial" w:hAnsi="Arial" w:cs="Arial"/>
    </w:rPr>
  </w:style>
  <w:style w:type="paragraph" w:customStyle="1" w:styleId="msonormalcxspmiddle">
    <w:name w:val="msonormalcxspmiddle"/>
    <w:basedOn w:val="a"/>
    <w:rsid w:val="006043A0"/>
    <w:pPr>
      <w:spacing w:before="100" w:beforeAutospacing="1" w:after="100" w:afterAutospacing="1" w:line="240" w:lineRule="auto"/>
    </w:pPr>
    <w:rPr>
      <w:rFonts w:ascii="Times New Roman" w:hAnsi="Times New Roman"/>
      <w:sz w:val="24"/>
      <w:szCs w:val="24"/>
    </w:rPr>
  </w:style>
  <w:style w:type="paragraph" w:customStyle="1" w:styleId="align-justify1">
    <w:name w:val="align-justify1"/>
    <w:basedOn w:val="a"/>
    <w:rsid w:val="006043A0"/>
    <w:pPr>
      <w:suppressAutoHyphens/>
      <w:spacing w:after="225" w:line="240" w:lineRule="auto"/>
      <w:ind w:left="300" w:right="300" w:firstLine="375"/>
      <w:jc w:val="both"/>
    </w:pPr>
    <w:rPr>
      <w:rFonts w:ascii="Verdana" w:hAnsi="Verdana" w:cs="Verdana"/>
      <w:color w:val="000000"/>
      <w:sz w:val="24"/>
      <w:szCs w:val="24"/>
      <w:lang w:eastAsia="ar-SA"/>
    </w:rPr>
  </w:style>
  <w:style w:type="paragraph" w:customStyle="1" w:styleId="ConsPlusCell">
    <w:name w:val="ConsPlusCell"/>
    <w:uiPriority w:val="99"/>
    <w:rsid w:val="00D1371E"/>
    <w:pPr>
      <w:widowControl w:val="0"/>
      <w:autoSpaceDE w:val="0"/>
      <w:autoSpaceDN w:val="0"/>
      <w:adjustRightInd w:val="0"/>
    </w:pPr>
    <w:rPr>
      <w:rFonts w:cs="Calibri"/>
      <w:sz w:val="22"/>
      <w:szCs w:val="22"/>
    </w:rPr>
  </w:style>
  <w:style w:type="paragraph" w:customStyle="1" w:styleId="aff">
    <w:name w:val="Нормальный (таблица)"/>
    <w:basedOn w:val="a"/>
    <w:next w:val="a"/>
    <w:rsid w:val="00D1371E"/>
    <w:pPr>
      <w:widowControl w:val="0"/>
      <w:autoSpaceDE w:val="0"/>
      <w:autoSpaceDN w:val="0"/>
      <w:adjustRightInd w:val="0"/>
      <w:spacing w:after="0" w:line="240" w:lineRule="auto"/>
      <w:jc w:val="both"/>
    </w:pPr>
    <w:rPr>
      <w:rFonts w:ascii="Arial" w:hAnsi="Arial" w:cs="Arial"/>
      <w:sz w:val="24"/>
      <w:szCs w:val="24"/>
    </w:rPr>
  </w:style>
  <w:style w:type="paragraph" w:customStyle="1" w:styleId="aff0">
    <w:name w:val="Прижатый влево"/>
    <w:basedOn w:val="a"/>
    <w:next w:val="a"/>
    <w:rsid w:val="00D1371E"/>
    <w:pPr>
      <w:widowControl w:val="0"/>
      <w:autoSpaceDE w:val="0"/>
      <w:autoSpaceDN w:val="0"/>
      <w:adjustRightInd w:val="0"/>
      <w:spacing w:after="0" w:line="240" w:lineRule="auto"/>
    </w:pPr>
    <w:rPr>
      <w:rFonts w:ascii="Arial" w:hAnsi="Arial" w:cs="Arial"/>
      <w:sz w:val="24"/>
      <w:szCs w:val="24"/>
    </w:rPr>
  </w:style>
  <w:style w:type="character" w:customStyle="1" w:styleId="aff1">
    <w:name w:val="Гипертекстовая ссылка"/>
    <w:rsid w:val="00D1371E"/>
    <w:rPr>
      <w:rFonts w:cs="Times New Roman"/>
      <w:color w:val="008000"/>
    </w:rPr>
  </w:style>
  <w:style w:type="paragraph" w:customStyle="1" w:styleId="14">
    <w:name w:val="Абзац списка1"/>
    <w:basedOn w:val="a"/>
    <w:rsid w:val="00D1371E"/>
    <w:pPr>
      <w:spacing w:after="0" w:line="240" w:lineRule="auto"/>
      <w:ind w:left="720"/>
      <w:contextualSpacing/>
    </w:pPr>
    <w:rPr>
      <w:rFonts w:ascii="Times New Roman" w:hAnsi="Times New Roman"/>
      <w:sz w:val="20"/>
      <w:szCs w:val="20"/>
    </w:rPr>
  </w:style>
  <w:style w:type="character" w:customStyle="1" w:styleId="aff2">
    <w:name w:val="Цветовое выделение"/>
    <w:rsid w:val="00D1371E"/>
    <w:rPr>
      <w:b/>
      <w:bCs/>
      <w:color w:val="26282F"/>
    </w:rPr>
  </w:style>
  <w:style w:type="paragraph" w:customStyle="1" w:styleId="aff3">
    <w:name w:val="Заголовок статьи"/>
    <w:basedOn w:val="a"/>
    <w:next w:val="a"/>
    <w:rsid w:val="00D1371E"/>
    <w:pPr>
      <w:autoSpaceDE w:val="0"/>
      <w:autoSpaceDN w:val="0"/>
      <w:adjustRightInd w:val="0"/>
      <w:spacing w:after="0" w:line="240" w:lineRule="auto"/>
      <w:ind w:left="1612" w:hanging="892"/>
      <w:jc w:val="both"/>
    </w:pPr>
    <w:rPr>
      <w:rFonts w:ascii="Arial" w:hAnsi="Arial"/>
      <w:sz w:val="24"/>
      <w:szCs w:val="24"/>
    </w:rPr>
  </w:style>
  <w:style w:type="table" w:customStyle="1" w:styleId="15">
    <w:name w:val="Сетка таблицы1"/>
    <w:basedOn w:val="a1"/>
    <w:next w:val="afb"/>
    <w:uiPriority w:val="59"/>
    <w:rsid w:val="00D1371E"/>
    <w:pPr>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rsid w:val="00D82A63"/>
    <w:pPr>
      <w:spacing w:after="0" w:line="240" w:lineRule="auto"/>
      <w:ind w:left="720"/>
      <w:contextualSpacing/>
    </w:pPr>
    <w:rPr>
      <w:rFonts w:ascii="Times New Roman" w:hAnsi="Times New Roman"/>
      <w:sz w:val="20"/>
      <w:szCs w:val="20"/>
    </w:rPr>
  </w:style>
  <w:style w:type="paragraph" w:customStyle="1" w:styleId="dt-p">
    <w:name w:val="dt-p"/>
    <w:basedOn w:val="a"/>
    <w:rsid w:val="00190116"/>
    <w:pPr>
      <w:spacing w:before="100" w:beforeAutospacing="1" w:after="100" w:afterAutospacing="1" w:line="240" w:lineRule="auto"/>
    </w:pPr>
    <w:rPr>
      <w:rFonts w:ascii="Times New Roman" w:hAnsi="Times New Roman"/>
      <w:sz w:val="24"/>
      <w:szCs w:val="24"/>
    </w:rPr>
  </w:style>
  <w:style w:type="character" w:customStyle="1" w:styleId="16">
    <w:name w:val="Гиперссылка1"/>
    <w:basedOn w:val="a0"/>
    <w:rsid w:val="00190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63846119">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20605858">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hyperlink" Target="https://pravo-search.minjust.ru/bigs/showDocument.html?id=CF1F5643-3AEB-4438-9333-2E47F2A9D0E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doc/federalnyi-zakon-ot-25122008-n-273-fz-o/statja-1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ulgakovskoe.admin-smole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ederalnyi-zakon-ot-25122008-n-273-fz-o/statja-13/" TargetMode="External"/><Relationship Id="rId5" Type="http://schemas.openxmlformats.org/officeDocument/2006/relationships/webSettings" Target="webSettings.xml"/><Relationship Id="rId15" Type="http://schemas.openxmlformats.org/officeDocument/2006/relationships/hyperlink" Target="file:///C:\Users\USER\Desktop\&#1057;&#1086;&#1074;&#1077;&#1090;%2001%20&#1085;&#1086;&#1103;&#1073;&#1088;&#1103;%202023\&#1047;&#1040;&#1056;&#1055;&#1051;&#1040;&#1058;&#1040;\&#1056;&#1077;&#1096;&#1077;&#1085;&#1080;&#1077;%20&#8470;%2019%20%20&#1054;%20&#1079;&#1072;&#1088;&#1087;&#1083;&#1072;&#1090;&#1077;%20&#1084;&#1091;&#1085;&#1080;&#1094;&#1080;&#1087;&#1072;&#1083;&#1086;&#1074;%20&#1089;%2001.07.2023%20(1)%20&#1041;&#1091;&#1083;&#1075;&#1072;&#1082;&#1086;&#1074;&#1086;.doc" TargetMode="External"/><Relationship Id="rId10" Type="http://schemas.openxmlformats.org/officeDocument/2006/relationships/hyperlink" Target="https://legalacts.ru/doc/federalnyi-zakon-ot-25122008-n-273-fz-o/statja-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alacts.ru/doc/federalnyi-zakon-ot-25122008-n-273-fz-o/statja-13/" TargetMode="External"/><Relationship Id="rId14" Type="http://schemas.openxmlformats.org/officeDocument/2006/relationships/hyperlink" Target="file:///C:\Users\USER\Desktop\&#1057;&#1086;&#1074;&#1077;&#1090;%2001%20&#1085;&#1086;&#1103;&#1073;&#1088;&#1103;%202023\&#1047;&#1040;&#1056;&#1055;&#1051;&#1040;&#1058;&#1040;\&#1056;&#1077;&#1096;&#1077;&#1085;&#1080;&#1077;%20&#8470;%2019%20%20&#1054;%20&#1079;&#1072;&#1088;&#1087;&#1083;&#1072;&#1090;&#1077;%20&#1084;&#1091;&#1085;&#1080;&#1094;&#1080;&#1087;&#1072;&#1083;&#1086;&#1074;%20&#1089;%2001.07.2023%20(1)%20&#1041;&#1091;&#1083;&#1075;&#1072;&#1082;&#1086;&#1074;&#108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D8B6E-B36F-4601-B2B4-FBDEA676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3497</Words>
  <Characters>19934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3</cp:revision>
  <cp:lastPrinted>2023-11-10T09:05:00Z</cp:lastPrinted>
  <dcterms:created xsi:type="dcterms:W3CDTF">2023-11-01T08:59:00Z</dcterms:created>
  <dcterms:modified xsi:type="dcterms:W3CDTF">2023-11-10T09:06:00Z</dcterms:modified>
</cp:coreProperties>
</file>