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Default Extension="wmf" ContentType="image/x-wmf"/>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C6C" w:rsidRDefault="00485C6C" w:rsidP="00485C6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Приложение № 1                                                                             </w:t>
      </w:r>
    </w:p>
    <w:p w:rsidR="00485C6C" w:rsidRDefault="00485C6C" w:rsidP="00485C6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решению Совета депутатов</w:t>
      </w:r>
    </w:p>
    <w:p w:rsidR="00485C6C" w:rsidRDefault="00485C6C" w:rsidP="00485C6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Булгаковского сельского поселения</w:t>
      </w:r>
    </w:p>
    <w:p w:rsidR="00485C6C" w:rsidRDefault="00485C6C" w:rsidP="00485C6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Духовщинского района Смоленской области</w:t>
      </w:r>
    </w:p>
    <w:p w:rsidR="00485C6C" w:rsidRDefault="00485C6C" w:rsidP="00485C6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от </w:t>
      </w:r>
      <w:r w:rsidR="00AE584A">
        <w:rPr>
          <w:rFonts w:ascii="Times New Roman" w:eastAsia="Times New Roman" w:hAnsi="Times New Roman" w:cs="Times New Roman"/>
          <w:sz w:val="24"/>
          <w:szCs w:val="24"/>
        </w:rPr>
        <w:t>19.03.2020</w:t>
      </w:r>
      <w:r>
        <w:rPr>
          <w:rFonts w:ascii="Times New Roman" w:eastAsia="Times New Roman" w:hAnsi="Times New Roman" w:cs="Times New Roman"/>
          <w:sz w:val="24"/>
          <w:szCs w:val="24"/>
        </w:rPr>
        <w:t xml:space="preserve"> г  №</w:t>
      </w:r>
      <w:r w:rsidR="00D85946">
        <w:rPr>
          <w:rFonts w:ascii="Times New Roman" w:eastAsia="Times New Roman" w:hAnsi="Times New Roman" w:cs="Times New Roman"/>
          <w:sz w:val="24"/>
          <w:szCs w:val="24"/>
        </w:rPr>
        <w:t xml:space="preserve"> 1</w:t>
      </w:r>
      <w:r w:rsidR="00AE584A">
        <w:rPr>
          <w:rFonts w:ascii="Times New Roman" w:eastAsia="Times New Roman" w:hAnsi="Times New Roman" w:cs="Times New Roman"/>
          <w:sz w:val="24"/>
          <w:szCs w:val="24"/>
        </w:rPr>
        <w:t>0</w:t>
      </w:r>
    </w:p>
    <w:p w:rsidR="00805D5D" w:rsidRDefault="00805D5D" w:rsidP="00805D5D">
      <w:pPr>
        <w:spacing w:after="0" w:line="360" w:lineRule="auto"/>
        <w:jc w:val="center"/>
        <w:rPr>
          <w:rFonts w:ascii="Times New Roman" w:eastAsia="Times New Roman" w:hAnsi="Times New Roman" w:cs="Times New Roman"/>
          <w:b/>
          <w:sz w:val="48"/>
          <w:szCs w:val="48"/>
        </w:rPr>
      </w:pPr>
    </w:p>
    <w:p w:rsidR="00805D5D" w:rsidRDefault="00805D5D" w:rsidP="00805D5D">
      <w:pPr>
        <w:spacing w:after="0" w:line="360" w:lineRule="auto"/>
        <w:jc w:val="center"/>
        <w:rPr>
          <w:rFonts w:ascii="Times New Roman" w:eastAsia="Times New Roman" w:hAnsi="Times New Roman" w:cs="Times New Roman"/>
          <w:b/>
          <w:sz w:val="48"/>
          <w:szCs w:val="48"/>
        </w:rPr>
      </w:pPr>
    </w:p>
    <w:p w:rsidR="00805D5D" w:rsidRDefault="00805D5D" w:rsidP="00805D5D">
      <w:pPr>
        <w:spacing w:after="0" w:line="360" w:lineRule="auto"/>
        <w:jc w:val="center"/>
        <w:rPr>
          <w:rFonts w:ascii="Times New Roman" w:eastAsia="Times New Roman" w:hAnsi="Times New Roman" w:cs="Times New Roman"/>
          <w:b/>
          <w:sz w:val="48"/>
          <w:szCs w:val="48"/>
        </w:rPr>
      </w:pPr>
    </w:p>
    <w:p w:rsidR="00805D5D" w:rsidRDefault="00805D5D" w:rsidP="00805D5D">
      <w:pPr>
        <w:spacing w:after="0" w:line="360" w:lineRule="auto"/>
        <w:jc w:val="center"/>
        <w:rPr>
          <w:rFonts w:ascii="Times New Roman" w:eastAsia="Times New Roman" w:hAnsi="Times New Roman" w:cs="Times New Roman"/>
          <w:b/>
          <w:sz w:val="48"/>
          <w:szCs w:val="48"/>
        </w:rPr>
      </w:pPr>
    </w:p>
    <w:p w:rsidR="00805D5D" w:rsidRDefault="00805D5D" w:rsidP="00805D5D">
      <w:pPr>
        <w:spacing w:after="0" w:line="360" w:lineRule="auto"/>
        <w:jc w:val="center"/>
        <w:rPr>
          <w:rFonts w:ascii="Times New Roman" w:eastAsia="Times New Roman" w:hAnsi="Times New Roman" w:cs="Times New Roman"/>
          <w:b/>
          <w:sz w:val="48"/>
          <w:szCs w:val="48"/>
        </w:rPr>
      </w:pPr>
    </w:p>
    <w:p w:rsidR="00805D5D" w:rsidRDefault="00805D5D" w:rsidP="00805D5D">
      <w:pPr>
        <w:spacing w:after="0" w:line="36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СХЕМА ВОДОСНАБЖЕНИЯ И ВОДООТВЕДЕНИЯ</w:t>
      </w:r>
    </w:p>
    <w:p w:rsidR="00805D5D" w:rsidRDefault="00805D5D" w:rsidP="00805D5D">
      <w:pPr>
        <w:spacing w:after="0" w:line="36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Булгаковского сельского поселения</w:t>
      </w:r>
    </w:p>
    <w:p w:rsidR="00805D5D" w:rsidRDefault="00805D5D" w:rsidP="00805D5D">
      <w:pPr>
        <w:spacing w:after="0" w:line="360" w:lineRule="auto"/>
        <w:jc w:val="center"/>
        <w:rPr>
          <w:rFonts w:ascii="Times New Roman" w:eastAsia="Times New Roman" w:hAnsi="Times New Roman" w:cs="Times New Roman"/>
          <w:b/>
          <w:sz w:val="28"/>
          <w:szCs w:val="28"/>
        </w:rPr>
      </w:pPr>
    </w:p>
    <w:p w:rsidR="00805D5D" w:rsidRDefault="00805D5D" w:rsidP="00805D5D">
      <w:pPr>
        <w:spacing w:after="0" w:line="360" w:lineRule="auto"/>
        <w:jc w:val="center"/>
        <w:rPr>
          <w:rFonts w:ascii="Times New Roman" w:eastAsia="Times New Roman" w:hAnsi="Times New Roman" w:cs="Times New Roman"/>
          <w:b/>
          <w:sz w:val="28"/>
          <w:szCs w:val="28"/>
        </w:rPr>
      </w:pPr>
    </w:p>
    <w:p w:rsidR="00805D5D" w:rsidRDefault="00805D5D" w:rsidP="00805D5D">
      <w:pPr>
        <w:spacing w:after="0" w:line="360" w:lineRule="auto"/>
        <w:jc w:val="center"/>
        <w:rPr>
          <w:rFonts w:ascii="Times New Roman" w:eastAsia="Times New Roman" w:hAnsi="Times New Roman" w:cs="Times New Roman"/>
          <w:b/>
          <w:sz w:val="28"/>
          <w:szCs w:val="28"/>
        </w:rPr>
      </w:pPr>
    </w:p>
    <w:p w:rsidR="00805D5D" w:rsidRDefault="00805D5D" w:rsidP="00805D5D">
      <w:pPr>
        <w:spacing w:after="0" w:line="360" w:lineRule="auto"/>
        <w:jc w:val="center"/>
        <w:rPr>
          <w:rFonts w:ascii="Times New Roman" w:eastAsia="Times New Roman" w:hAnsi="Times New Roman" w:cs="Times New Roman"/>
          <w:b/>
          <w:sz w:val="28"/>
          <w:szCs w:val="28"/>
        </w:rPr>
      </w:pPr>
    </w:p>
    <w:p w:rsidR="00805D5D" w:rsidRDefault="00805D5D" w:rsidP="00805D5D">
      <w:pPr>
        <w:spacing w:after="0" w:line="360" w:lineRule="auto"/>
        <w:jc w:val="center"/>
        <w:rPr>
          <w:rFonts w:ascii="Times New Roman" w:eastAsia="Times New Roman" w:hAnsi="Times New Roman" w:cs="Times New Roman"/>
          <w:b/>
          <w:sz w:val="28"/>
          <w:szCs w:val="28"/>
        </w:rPr>
      </w:pPr>
    </w:p>
    <w:p w:rsidR="00805D5D" w:rsidRDefault="00805D5D" w:rsidP="00805D5D">
      <w:pPr>
        <w:tabs>
          <w:tab w:val="right" w:leader="dot" w:pos="9890"/>
        </w:tabs>
        <w:spacing w:after="0" w:line="240" w:lineRule="auto"/>
        <w:jc w:val="center"/>
        <w:rPr>
          <w:rFonts w:ascii="Times New Roman" w:eastAsia="Times New Roman" w:hAnsi="Times New Roman" w:cs="Times New Roman"/>
          <w:b/>
          <w:sz w:val="28"/>
          <w:szCs w:val="28"/>
        </w:rPr>
      </w:pPr>
    </w:p>
    <w:p w:rsidR="00E816C2" w:rsidRDefault="00E816C2" w:rsidP="00805D5D">
      <w:pPr>
        <w:spacing w:after="0" w:line="240" w:lineRule="auto"/>
        <w:rPr>
          <w:rFonts w:ascii="Times New Roman" w:eastAsia="Times New Roman" w:hAnsi="Times New Roman" w:cs="Times New Roman"/>
          <w:b/>
          <w:sz w:val="28"/>
          <w:szCs w:val="28"/>
        </w:rPr>
      </w:pPr>
    </w:p>
    <w:p w:rsidR="00E816C2" w:rsidRPr="00E816C2" w:rsidRDefault="00E816C2" w:rsidP="00E816C2">
      <w:pPr>
        <w:jc w:val="center"/>
        <w:rPr>
          <w:rFonts w:ascii="Times New Roman" w:eastAsia="Times New Roman" w:hAnsi="Times New Roman" w:cs="Times New Roman"/>
          <w:b/>
          <w:sz w:val="32"/>
          <w:szCs w:val="32"/>
        </w:rPr>
      </w:pPr>
      <w:r w:rsidRPr="00E816C2">
        <w:rPr>
          <w:rFonts w:ascii="Times New Roman" w:eastAsia="Times New Roman" w:hAnsi="Times New Roman" w:cs="Times New Roman"/>
          <w:b/>
          <w:sz w:val="32"/>
          <w:szCs w:val="32"/>
        </w:rPr>
        <w:t>2014 год</w:t>
      </w:r>
    </w:p>
    <w:p w:rsidR="00E816C2" w:rsidRDefault="00E816C2" w:rsidP="00E816C2">
      <w:pPr>
        <w:rPr>
          <w:rFonts w:ascii="Times New Roman" w:eastAsia="Times New Roman" w:hAnsi="Times New Roman" w:cs="Times New Roman"/>
          <w:sz w:val="28"/>
          <w:szCs w:val="28"/>
        </w:rPr>
      </w:pPr>
    </w:p>
    <w:p w:rsidR="00805D5D" w:rsidRPr="00E816C2" w:rsidRDefault="00805D5D" w:rsidP="00E816C2">
      <w:pPr>
        <w:rPr>
          <w:rFonts w:ascii="Times New Roman" w:eastAsia="Times New Roman" w:hAnsi="Times New Roman" w:cs="Times New Roman"/>
          <w:sz w:val="28"/>
          <w:szCs w:val="28"/>
        </w:rPr>
        <w:sectPr w:rsidR="00805D5D" w:rsidRPr="00E816C2">
          <w:pgSz w:w="11906" w:h="16838"/>
          <w:pgMar w:top="680" w:right="851" w:bottom="680" w:left="1418" w:header="709" w:footer="709" w:gutter="0"/>
          <w:cols w:space="720"/>
        </w:sectPr>
      </w:pPr>
    </w:p>
    <w:p w:rsidR="00805D5D" w:rsidRPr="00FF3992" w:rsidRDefault="00805D5D" w:rsidP="00805D5D">
      <w:pPr>
        <w:spacing w:after="0" w:line="240" w:lineRule="auto"/>
        <w:jc w:val="center"/>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lastRenderedPageBreak/>
        <w:t>Содержание:</w:t>
      </w:r>
    </w:p>
    <w:p w:rsidR="00805D5D" w:rsidRPr="00FF3992" w:rsidRDefault="00174B1C" w:rsidP="00805D5D">
      <w:pPr>
        <w:tabs>
          <w:tab w:val="right" w:leader="dot" w:pos="9890"/>
        </w:tabs>
        <w:spacing w:after="0" w:line="288" w:lineRule="auto"/>
        <w:jc w:val="both"/>
        <w:rPr>
          <w:rFonts w:ascii="Times New Roman" w:eastAsia="Times New Roman" w:hAnsi="Times New Roman" w:cs="Times New Roman"/>
          <w:noProof/>
          <w:sz w:val="24"/>
          <w:szCs w:val="24"/>
        </w:rPr>
      </w:pPr>
      <w:r w:rsidRPr="00FF3992">
        <w:rPr>
          <w:rFonts w:ascii="Times New Roman" w:eastAsia="Times New Roman" w:hAnsi="Times New Roman" w:cs="Times New Roman"/>
          <w:sz w:val="24"/>
          <w:szCs w:val="24"/>
        </w:rPr>
        <w:fldChar w:fldCharType="begin"/>
      </w:r>
      <w:r w:rsidR="00805D5D" w:rsidRPr="00FF3992">
        <w:rPr>
          <w:rFonts w:ascii="Times New Roman" w:eastAsia="Times New Roman" w:hAnsi="Times New Roman" w:cs="Times New Roman"/>
          <w:sz w:val="24"/>
          <w:szCs w:val="24"/>
        </w:rPr>
        <w:instrText xml:space="preserve"> TOC \o "1-3" \h \z \u </w:instrText>
      </w:r>
      <w:r w:rsidRPr="00FF3992">
        <w:rPr>
          <w:rFonts w:ascii="Times New Roman" w:eastAsia="Times New Roman" w:hAnsi="Times New Roman" w:cs="Times New Roman"/>
          <w:sz w:val="24"/>
          <w:szCs w:val="24"/>
        </w:rPr>
        <w:fldChar w:fldCharType="separate"/>
      </w:r>
      <w:hyperlink r:id="rId7" w:anchor="_Toc382401718" w:history="1">
        <w:r w:rsidR="00805D5D" w:rsidRPr="00FF3992">
          <w:rPr>
            <w:rStyle w:val="a5"/>
            <w:rFonts w:ascii="Times New Roman" w:eastAsia="Times New Roman" w:hAnsi="Times New Roman" w:cs="Times New Roman"/>
            <w:noProof/>
            <w:sz w:val="24"/>
            <w:szCs w:val="24"/>
          </w:rPr>
          <w:t>ВВЕДЕНИЕ</w:t>
        </w:r>
        <w:r w:rsidR="00805D5D" w:rsidRPr="00FF3992">
          <w:rPr>
            <w:rStyle w:val="a5"/>
            <w:rFonts w:ascii="Times New Roman" w:eastAsia="Times New Roman" w:hAnsi="Times New Roman" w:cs="Times New Roman"/>
            <w:noProof/>
            <w:webHidden/>
            <w:sz w:val="24"/>
            <w:szCs w:val="24"/>
          </w:rPr>
          <w:tab/>
        </w:r>
        <w:r w:rsidRPr="00FF3992">
          <w:rPr>
            <w:rStyle w:val="a5"/>
            <w:rFonts w:ascii="Times New Roman" w:eastAsia="Times New Roman" w:hAnsi="Times New Roman" w:cs="Times New Roman"/>
            <w:noProof/>
            <w:webHidden/>
            <w:sz w:val="24"/>
            <w:szCs w:val="24"/>
          </w:rPr>
          <w:fldChar w:fldCharType="begin"/>
        </w:r>
        <w:r w:rsidR="00805D5D" w:rsidRPr="00FF3992">
          <w:rPr>
            <w:rStyle w:val="a5"/>
            <w:rFonts w:ascii="Times New Roman" w:eastAsia="Times New Roman" w:hAnsi="Times New Roman" w:cs="Times New Roman"/>
            <w:noProof/>
            <w:webHidden/>
            <w:sz w:val="24"/>
            <w:szCs w:val="24"/>
          </w:rPr>
          <w:instrText xml:space="preserve"> PAGEREF _Toc382401718 \h </w:instrText>
        </w:r>
        <w:r w:rsidRPr="00FF3992">
          <w:rPr>
            <w:rStyle w:val="a5"/>
            <w:rFonts w:ascii="Times New Roman" w:eastAsia="Times New Roman" w:hAnsi="Times New Roman" w:cs="Times New Roman"/>
            <w:noProof/>
            <w:webHidden/>
            <w:sz w:val="24"/>
            <w:szCs w:val="24"/>
          </w:rPr>
        </w:r>
        <w:r w:rsidRPr="00FF3992">
          <w:rPr>
            <w:rStyle w:val="a5"/>
            <w:rFonts w:ascii="Times New Roman" w:eastAsia="Times New Roman" w:hAnsi="Times New Roman" w:cs="Times New Roman"/>
            <w:noProof/>
            <w:webHidden/>
            <w:sz w:val="24"/>
            <w:szCs w:val="24"/>
          </w:rPr>
          <w:fldChar w:fldCharType="separate"/>
        </w:r>
        <w:r w:rsidR="001713E5" w:rsidRPr="00FF3992">
          <w:rPr>
            <w:rStyle w:val="a5"/>
            <w:rFonts w:ascii="Times New Roman" w:eastAsia="Times New Roman" w:hAnsi="Times New Roman" w:cs="Times New Roman"/>
            <w:noProof/>
            <w:webHidden/>
            <w:sz w:val="24"/>
            <w:szCs w:val="24"/>
          </w:rPr>
          <w:t>5</w:t>
        </w:r>
        <w:r w:rsidRPr="00FF3992">
          <w:rPr>
            <w:rStyle w:val="a5"/>
            <w:rFonts w:ascii="Times New Roman" w:eastAsia="Times New Roman" w:hAnsi="Times New Roman" w:cs="Times New Roman"/>
            <w:noProof/>
            <w:webHidden/>
            <w:sz w:val="24"/>
            <w:szCs w:val="24"/>
          </w:rPr>
          <w:fldChar w:fldCharType="end"/>
        </w:r>
      </w:hyperlink>
    </w:p>
    <w:p w:rsidR="00805D5D" w:rsidRPr="00FF3992" w:rsidRDefault="00174B1C" w:rsidP="00805D5D">
      <w:pPr>
        <w:tabs>
          <w:tab w:val="right" w:leader="dot" w:pos="9890"/>
        </w:tabs>
        <w:spacing w:after="0" w:line="288" w:lineRule="auto"/>
        <w:jc w:val="both"/>
        <w:rPr>
          <w:rFonts w:ascii="Times New Roman" w:eastAsia="Times New Roman" w:hAnsi="Times New Roman" w:cs="Times New Roman"/>
          <w:noProof/>
          <w:sz w:val="24"/>
          <w:szCs w:val="24"/>
        </w:rPr>
      </w:pPr>
      <w:hyperlink r:id="rId8" w:anchor="_Toc382401719" w:history="1">
        <w:r w:rsidR="00805D5D" w:rsidRPr="00FF3992">
          <w:rPr>
            <w:rStyle w:val="a5"/>
            <w:rFonts w:ascii="Times New Roman" w:eastAsia="Times New Roman" w:hAnsi="Times New Roman" w:cs="Times New Roman"/>
            <w:noProof/>
            <w:sz w:val="24"/>
            <w:szCs w:val="24"/>
          </w:rPr>
          <w:t>Раздел 1.Технико-экономическое состояние централизованных систем водоснабжения поселения, городского округа</w:t>
        </w:r>
        <w:r w:rsidR="00805D5D" w:rsidRPr="00FF3992">
          <w:rPr>
            <w:rStyle w:val="a5"/>
            <w:rFonts w:ascii="Times New Roman" w:eastAsia="Times New Roman" w:hAnsi="Times New Roman" w:cs="Times New Roman"/>
            <w:noProof/>
            <w:webHidden/>
            <w:sz w:val="24"/>
            <w:szCs w:val="24"/>
          </w:rPr>
          <w:tab/>
        </w:r>
        <w:r w:rsidRPr="00FF3992">
          <w:rPr>
            <w:rStyle w:val="a5"/>
            <w:rFonts w:ascii="Times New Roman" w:eastAsia="Times New Roman" w:hAnsi="Times New Roman" w:cs="Times New Roman"/>
            <w:noProof/>
            <w:webHidden/>
            <w:sz w:val="24"/>
            <w:szCs w:val="24"/>
          </w:rPr>
          <w:fldChar w:fldCharType="begin"/>
        </w:r>
        <w:r w:rsidR="00805D5D" w:rsidRPr="00FF3992">
          <w:rPr>
            <w:rStyle w:val="a5"/>
            <w:rFonts w:ascii="Times New Roman" w:eastAsia="Times New Roman" w:hAnsi="Times New Roman" w:cs="Times New Roman"/>
            <w:noProof/>
            <w:webHidden/>
            <w:sz w:val="24"/>
            <w:szCs w:val="24"/>
          </w:rPr>
          <w:instrText xml:space="preserve"> PAGEREF _Toc382401719 \h </w:instrText>
        </w:r>
        <w:r w:rsidRPr="00FF3992">
          <w:rPr>
            <w:rStyle w:val="a5"/>
            <w:rFonts w:ascii="Times New Roman" w:eastAsia="Times New Roman" w:hAnsi="Times New Roman" w:cs="Times New Roman"/>
            <w:noProof/>
            <w:webHidden/>
            <w:sz w:val="24"/>
            <w:szCs w:val="24"/>
          </w:rPr>
        </w:r>
        <w:r w:rsidRPr="00FF3992">
          <w:rPr>
            <w:rStyle w:val="a5"/>
            <w:rFonts w:ascii="Times New Roman" w:eastAsia="Times New Roman" w:hAnsi="Times New Roman" w:cs="Times New Roman"/>
            <w:noProof/>
            <w:webHidden/>
            <w:sz w:val="24"/>
            <w:szCs w:val="24"/>
          </w:rPr>
          <w:fldChar w:fldCharType="separate"/>
        </w:r>
        <w:r w:rsidR="001713E5" w:rsidRPr="00FF3992">
          <w:rPr>
            <w:rStyle w:val="a5"/>
            <w:rFonts w:ascii="Times New Roman" w:eastAsia="Times New Roman" w:hAnsi="Times New Roman" w:cs="Times New Roman"/>
            <w:noProof/>
            <w:webHidden/>
            <w:sz w:val="24"/>
            <w:szCs w:val="24"/>
          </w:rPr>
          <w:t>7</w:t>
        </w:r>
        <w:r w:rsidRPr="00FF3992">
          <w:rPr>
            <w:rStyle w:val="a5"/>
            <w:rFonts w:ascii="Times New Roman" w:eastAsia="Times New Roman" w:hAnsi="Times New Roman" w:cs="Times New Roman"/>
            <w:noProof/>
            <w:webHidden/>
            <w:sz w:val="24"/>
            <w:szCs w:val="24"/>
          </w:rPr>
          <w:fldChar w:fldCharType="end"/>
        </w:r>
      </w:hyperlink>
    </w:p>
    <w:p w:rsidR="00805D5D" w:rsidRPr="00FF3992" w:rsidRDefault="00174B1C" w:rsidP="00805D5D">
      <w:pPr>
        <w:tabs>
          <w:tab w:val="right" w:leader="dot" w:pos="9890"/>
        </w:tabs>
        <w:spacing w:after="0" w:line="288" w:lineRule="auto"/>
        <w:jc w:val="both"/>
        <w:rPr>
          <w:rFonts w:ascii="Times New Roman" w:eastAsia="Times New Roman" w:hAnsi="Times New Roman" w:cs="Times New Roman"/>
          <w:noProof/>
          <w:sz w:val="24"/>
          <w:szCs w:val="24"/>
        </w:rPr>
      </w:pPr>
      <w:hyperlink r:id="rId9" w:anchor="_Toc382401720" w:history="1">
        <w:r w:rsidR="00805D5D" w:rsidRPr="00FF3992">
          <w:rPr>
            <w:rStyle w:val="a5"/>
            <w:rFonts w:ascii="Times New Roman" w:eastAsia="Times New Roman" w:hAnsi="Times New Roman" w:cs="Times New Roman"/>
            <w:noProof/>
            <w:sz w:val="24"/>
            <w:szCs w:val="24"/>
          </w:rPr>
          <w:t>1.1. Общие сведения о сельском поселении, потребителях системы водоснабжения и водоотведения, динамика развития сельского поселения</w:t>
        </w:r>
        <w:r w:rsidR="00805D5D" w:rsidRPr="00FF3992">
          <w:rPr>
            <w:rStyle w:val="a5"/>
            <w:rFonts w:ascii="Times New Roman" w:eastAsia="Times New Roman" w:hAnsi="Times New Roman" w:cs="Times New Roman"/>
            <w:noProof/>
            <w:webHidden/>
            <w:sz w:val="24"/>
            <w:szCs w:val="24"/>
          </w:rPr>
          <w:tab/>
        </w:r>
        <w:r w:rsidRPr="00FF3992">
          <w:rPr>
            <w:rStyle w:val="a5"/>
            <w:rFonts w:ascii="Times New Roman" w:eastAsia="Times New Roman" w:hAnsi="Times New Roman" w:cs="Times New Roman"/>
            <w:noProof/>
            <w:webHidden/>
            <w:sz w:val="24"/>
            <w:szCs w:val="24"/>
          </w:rPr>
          <w:fldChar w:fldCharType="begin"/>
        </w:r>
        <w:r w:rsidR="00805D5D" w:rsidRPr="00FF3992">
          <w:rPr>
            <w:rStyle w:val="a5"/>
            <w:rFonts w:ascii="Times New Roman" w:eastAsia="Times New Roman" w:hAnsi="Times New Roman" w:cs="Times New Roman"/>
            <w:noProof/>
            <w:webHidden/>
            <w:sz w:val="24"/>
            <w:szCs w:val="24"/>
          </w:rPr>
          <w:instrText xml:space="preserve"> PAGEREF _Toc382401720 \h </w:instrText>
        </w:r>
        <w:r w:rsidRPr="00FF3992">
          <w:rPr>
            <w:rStyle w:val="a5"/>
            <w:rFonts w:ascii="Times New Roman" w:eastAsia="Times New Roman" w:hAnsi="Times New Roman" w:cs="Times New Roman"/>
            <w:noProof/>
            <w:webHidden/>
            <w:sz w:val="24"/>
            <w:szCs w:val="24"/>
          </w:rPr>
        </w:r>
        <w:r w:rsidRPr="00FF3992">
          <w:rPr>
            <w:rStyle w:val="a5"/>
            <w:rFonts w:ascii="Times New Roman" w:eastAsia="Times New Roman" w:hAnsi="Times New Roman" w:cs="Times New Roman"/>
            <w:noProof/>
            <w:webHidden/>
            <w:sz w:val="24"/>
            <w:szCs w:val="24"/>
          </w:rPr>
          <w:fldChar w:fldCharType="separate"/>
        </w:r>
        <w:r w:rsidR="001713E5" w:rsidRPr="00FF3992">
          <w:rPr>
            <w:rStyle w:val="a5"/>
            <w:rFonts w:ascii="Times New Roman" w:eastAsia="Times New Roman" w:hAnsi="Times New Roman" w:cs="Times New Roman"/>
            <w:noProof/>
            <w:webHidden/>
            <w:sz w:val="24"/>
            <w:szCs w:val="24"/>
          </w:rPr>
          <w:t>7</w:t>
        </w:r>
        <w:r w:rsidRPr="00FF3992">
          <w:rPr>
            <w:rStyle w:val="a5"/>
            <w:rFonts w:ascii="Times New Roman" w:eastAsia="Times New Roman" w:hAnsi="Times New Roman" w:cs="Times New Roman"/>
            <w:noProof/>
            <w:webHidden/>
            <w:sz w:val="24"/>
            <w:szCs w:val="24"/>
          </w:rPr>
          <w:fldChar w:fldCharType="end"/>
        </w:r>
      </w:hyperlink>
    </w:p>
    <w:p w:rsidR="00805D5D" w:rsidRPr="00FF3992" w:rsidRDefault="00174B1C" w:rsidP="00805D5D">
      <w:pPr>
        <w:tabs>
          <w:tab w:val="right" w:leader="dot" w:pos="9890"/>
        </w:tabs>
        <w:spacing w:after="0" w:line="288" w:lineRule="auto"/>
        <w:jc w:val="both"/>
        <w:rPr>
          <w:rFonts w:ascii="Times New Roman" w:eastAsia="Times New Roman" w:hAnsi="Times New Roman" w:cs="Times New Roman"/>
          <w:noProof/>
          <w:sz w:val="24"/>
          <w:szCs w:val="24"/>
        </w:rPr>
      </w:pPr>
      <w:hyperlink r:id="rId10" w:anchor="_Toc382401721" w:history="1">
        <w:r w:rsidR="00805D5D" w:rsidRPr="00FF3992">
          <w:rPr>
            <w:rStyle w:val="a5"/>
            <w:rFonts w:ascii="Times New Roman" w:eastAsia="Times New Roman" w:hAnsi="Times New Roman" w:cs="Times New Roman"/>
            <w:noProof/>
            <w:sz w:val="24"/>
            <w:szCs w:val="24"/>
          </w:rPr>
          <w:t>1.2. Основные характеристики системы водоснабжения сельского поселения</w:t>
        </w:r>
        <w:r w:rsidR="00805D5D" w:rsidRPr="00FF3992">
          <w:rPr>
            <w:rStyle w:val="a5"/>
            <w:rFonts w:ascii="Times New Roman" w:eastAsia="Times New Roman" w:hAnsi="Times New Roman" w:cs="Times New Roman"/>
            <w:noProof/>
            <w:webHidden/>
            <w:sz w:val="24"/>
            <w:szCs w:val="24"/>
          </w:rPr>
          <w:tab/>
        </w:r>
        <w:r w:rsidRPr="00FF3992">
          <w:rPr>
            <w:rStyle w:val="a5"/>
            <w:rFonts w:ascii="Times New Roman" w:eastAsia="Times New Roman" w:hAnsi="Times New Roman" w:cs="Times New Roman"/>
            <w:noProof/>
            <w:webHidden/>
            <w:sz w:val="24"/>
            <w:szCs w:val="24"/>
          </w:rPr>
          <w:fldChar w:fldCharType="begin"/>
        </w:r>
        <w:r w:rsidR="00805D5D" w:rsidRPr="00FF3992">
          <w:rPr>
            <w:rStyle w:val="a5"/>
            <w:rFonts w:ascii="Times New Roman" w:eastAsia="Times New Roman" w:hAnsi="Times New Roman" w:cs="Times New Roman"/>
            <w:noProof/>
            <w:webHidden/>
            <w:sz w:val="24"/>
            <w:szCs w:val="24"/>
          </w:rPr>
          <w:instrText xml:space="preserve"> PAGEREF _Toc382401721 \h </w:instrText>
        </w:r>
        <w:r w:rsidRPr="00FF3992">
          <w:rPr>
            <w:rStyle w:val="a5"/>
            <w:rFonts w:ascii="Times New Roman" w:eastAsia="Times New Roman" w:hAnsi="Times New Roman" w:cs="Times New Roman"/>
            <w:noProof/>
            <w:webHidden/>
            <w:sz w:val="24"/>
            <w:szCs w:val="24"/>
          </w:rPr>
        </w:r>
        <w:r w:rsidRPr="00FF3992">
          <w:rPr>
            <w:rStyle w:val="a5"/>
            <w:rFonts w:ascii="Times New Roman" w:eastAsia="Times New Roman" w:hAnsi="Times New Roman" w:cs="Times New Roman"/>
            <w:noProof/>
            <w:webHidden/>
            <w:sz w:val="24"/>
            <w:szCs w:val="24"/>
          </w:rPr>
          <w:fldChar w:fldCharType="separate"/>
        </w:r>
        <w:r w:rsidR="001713E5" w:rsidRPr="00FF3992">
          <w:rPr>
            <w:rStyle w:val="a5"/>
            <w:rFonts w:ascii="Times New Roman" w:eastAsia="Times New Roman" w:hAnsi="Times New Roman" w:cs="Times New Roman"/>
            <w:noProof/>
            <w:webHidden/>
            <w:sz w:val="24"/>
            <w:szCs w:val="24"/>
          </w:rPr>
          <w:t>13</w:t>
        </w:r>
        <w:r w:rsidRPr="00FF3992">
          <w:rPr>
            <w:rStyle w:val="a5"/>
            <w:rFonts w:ascii="Times New Roman" w:eastAsia="Times New Roman" w:hAnsi="Times New Roman" w:cs="Times New Roman"/>
            <w:noProof/>
            <w:webHidden/>
            <w:sz w:val="24"/>
            <w:szCs w:val="24"/>
          </w:rPr>
          <w:fldChar w:fldCharType="end"/>
        </w:r>
      </w:hyperlink>
    </w:p>
    <w:p w:rsidR="00805D5D" w:rsidRPr="00FF3992" w:rsidRDefault="00174B1C" w:rsidP="00805D5D">
      <w:pPr>
        <w:tabs>
          <w:tab w:val="right" w:leader="dot" w:pos="9890"/>
        </w:tabs>
        <w:spacing w:after="0" w:line="288" w:lineRule="auto"/>
        <w:jc w:val="both"/>
        <w:rPr>
          <w:rFonts w:ascii="Times New Roman" w:eastAsia="Times New Roman" w:hAnsi="Times New Roman" w:cs="Times New Roman"/>
          <w:noProof/>
          <w:sz w:val="24"/>
          <w:szCs w:val="24"/>
        </w:rPr>
      </w:pPr>
      <w:hyperlink r:id="rId11" w:anchor="_Toc382401722" w:history="1">
        <w:r w:rsidR="00805D5D" w:rsidRPr="00FF3992">
          <w:rPr>
            <w:rStyle w:val="a5"/>
            <w:rFonts w:ascii="Times New Roman" w:eastAsia="Times New Roman" w:hAnsi="Times New Roman" w:cs="Times New Roman"/>
            <w:noProof/>
            <w:sz w:val="24"/>
            <w:szCs w:val="24"/>
          </w:rPr>
          <w:t>1.3. Основные характеристики системы водоотведения сельского поселения</w:t>
        </w:r>
        <w:r w:rsidR="00805D5D" w:rsidRPr="00FF3992">
          <w:rPr>
            <w:rStyle w:val="a5"/>
            <w:rFonts w:ascii="Times New Roman" w:eastAsia="Times New Roman" w:hAnsi="Times New Roman" w:cs="Times New Roman"/>
            <w:noProof/>
            <w:webHidden/>
            <w:sz w:val="24"/>
            <w:szCs w:val="24"/>
          </w:rPr>
          <w:tab/>
        </w:r>
        <w:r w:rsidRPr="00FF3992">
          <w:rPr>
            <w:rStyle w:val="a5"/>
            <w:rFonts w:ascii="Times New Roman" w:eastAsia="Times New Roman" w:hAnsi="Times New Roman" w:cs="Times New Roman"/>
            <w:noProof/>
            <w:webHidden/>
            <w:sz w:val="24"/>
            <w:szCs w:val="24"/>
          </w:rPr>
          <w:fldChar w:fldCharType="begin"/>
        </w:r>
        <w:r w:rsidR="00805D5D" w:rsidRPr="00FF3992">
          <w:rPr>
            <w:rStyle w:val="a5"/>
            <w:rFonts w:ascii="Times New Roman" w:eastAsia="Times New Roman" w:hAnsi="Times New Roman" w:cs="Times New Roman"/>
            <w:noProof/>
            <w:webHidden/>
            <w:sz w:val="24"/>
            <w:szCs w:val="24"/>
          </w:rPr>
          <w:instrText xml:space="preserve"> PAGEREF _Toc382401722 \h </w:instrText>
        </w:r>
        <w:r w:rsidRPr="00FF3992">
          <w:rPr>
            <w:rStyle w:val="a5"/>
            <w:rFonts w:ascii="Times New Roman" w:eastAsia="Times New Roman" w:hAnsi="Times New Roman" w:cs="Times New Roman"/>
            <w:noProof/>
            <w:webHidden/>
            <w:sz w:val="24"/>
            <w:szCs w:val="24"/>
          </w:rPr>
        </w:r>
        <w:r w:rsidRPr="00FF3992">
          <w:rPr>
            <w:rStyle w:val="a5"/>
            <w:rFonts w:ascii="Times New Roman" w:eastAsia="Times New Roman" w:hAnsi="Times New Roman" w:cs="Times New Roman"/>
            <w:noProof/>
            <w:webHidden/>
            <w:sz w:val="24"/>
            <w:szCs w:val="24"/>
          </w:rPr>
          <w:fldChar w:fldCharType="separate"/>
        </w:r>
        <w:r w:rsidR="001713E5" w:rsidRPr="00FF3992">
          <w:rPr>
            <w:rStyle w:val="a5"/>
            <w:rFonts w:ascii="Times New Roman" w:eastAsia="Times New Roman" w:hAnsi="Times New Roman" w:cs="Times New Roman"/>
            <w:noProof/>
            <w:webHidden/>
            <w:sz w:val="24"/>
            <w:szCs w:val="24"/>
          </w:rPr>
          <w:t>14</w:t>
        </w:r>
        <w:r w:rsidRPr="00FF3992">
          <w:rPr>
            <w:rStyle w:val="a5"/>
            <w:rFonts w:ascii="Times New Roman" w:eastAsia="Times New Roman" w:hAnsi="Times New Roman" w:cs="Times New Roman"/>
            <w:noProof/>
            <w:webHidden/>
            <w:sz w:val="24"/>
            <w:szCs w:val="24"/>
          </w:rPr>
          <w:fldChar w:fldCharType="end"/>
        </w:r>
      </w:hyperlink>
    </w:p>
    <w:p w:rsidR="00805D5D" w:rsidRPr="00FF3992" w:rsidRDefault="00174B1C" w:rsidP="00805D5D">
      <w:pPr>
        <w:tabs>
          <w:tab w:val="right" w:leader="dot" w:pos="9890"/>
        </w:tabs>
        <w:spacing w:after="0" w:line="288" w:lineRule="auto"/>
        <w:jc w:val="both"/>
        <w:rPr>
          <w:rFonts w:ascii="Times New Roman" w:eastAsia="Times New Roman" w:hAnsi="Times New Roman" w:cs="Times New Roman"/>
          <w:noProof/>
          <w:sz w:val="24"/>
          <w:szCs w:val="24"/>
        </w:rPr>
      </w:pPr>
      <w:hyperlink r:id="rId12" w:anchor="_Toc382401723" w:history="1">
        <w:r w:rsidR="00805D5D" w:rsidRPr="00FF3992">
          <w:rPr>
            <w:rStyle w:val="a5"/>
            <w:rFonts w:ascii="Times New Roman" w:eastAsia="Times New Roman" w:hAnsi="Times New Roman" w:cs="Times New Roman"/>
            <w:noProof/>
            <w:sz w:val="24"/>
            <w:szCs w:val="24"/>
          </w:rPr>
          <w:t>Раздел 2. Направление развития централизованных систем водоснабжения</w:t>
        </w:r>
        <w:r w:rsidR="00805D5D" w:rsidRPr="00FF3992">
          <w:rPr>
            <w:rStyle w:val="a5"/>
            <w:rFonts w:ascii="Times New Roman" w:eastAsia="Times New Roman" w:hAnsi="Times New Roman" w:cs="Times New Roman"/>
            <w:noProof/>
            <w:webHidden/>
            <w:sz w:val="24"/>
            <w:szCs w:val="24"/>
          </w:rPr>
          <w:tab/>
        </w:r>
        <w:r w:rsidRPr="00FF3992">
          <w:rPr>
            <w:rStyle w:val="a5"/>
            <w:rFonts w:ascii="Times New Roman" w:eastAsia="Times New Roman" w:hAnsi="Times New Roman" w:cs="Times New Roman"/>
            <w:noProof/>
            <w:webHidden/>
            <w:sz w:val="24"/>
            <w:szCs w:val="24"/>
          </w:rPr>
          <w:fldChar w:fldCharType="begin"/>
        </w:r>
        <w:r w:rsidR="00805D5D" w:rsidRPr="00FF3992">
          <w:rPr>
            <w:rStyle w:val="a5"/>
            <w:rFonts w:ascii="Times New Roman" w:eastAsia="Times New Roman" w:hAnsi="Times New Roman" w:cs="Times New Roman"/>
            <w:noProof/>
            <w:webHidden/>
            <w:sz w:val="24"/>
            <w:szCs w:val="24"/>
          </w:rPr>
          <w:instrText xml:space="preserve"> PAGEREF _Toc382401723 \h </w:instrText>
        </w:r>
        <w:r w:rsidRPr="00FF3992">
          <w:rPr>
            <w:rStyle w:val="a5"/>
            <w:rFonts w:ascii="Times New Roman" w:eastAsia="Times New Roman" w:hAnsi="Times New Roman" w:cs="Times New Roman"/>
            <w:noProof/>
            <w:webHidden/>
            <w:sz w:val="24"/>
            <w:szCs w:val="24"/>
          </w:rPr>
        </w:r>
        <w:r w:rsidRPr="00FF3992">
          <w:rPr>
            <w:rStyle w:val="a5"/>
            <w:rFonts w:ascii="Times New Roman" w:eastAsia="Times New Roman" w:hAnsi="Times New Roman" w:cs="Times New Roman"/>
            <w:noProof/>
            <w:webHidden/>
            <w:sz w:val="24"/>
            <w:szCs w:val="24"/>
          </w:rPr>
          <w:fldChar w:fldCharType="separate"/>
        </w:r>
        <w:r w:rsidR="001713E5" w:rsidRPr="00FF3992">
          <w:rPr>
            <w:rStyle w:val="a5"/>
            <w:rFonts w:ascii="Times New Roman" w:eastAsia="Times New Roman" w:hAnsi="Times New Roman" w:cs="Times New Roman"/>
            <w:noProof/>
            <w:webHidden/>
            <w:sz w:val="24"/>
            <w:szCs w:val="24"/>
          </w:rPr>
          <w:t>15</w:t>
        </w:r>
        <w:r w:rsidRPr="00FF3992">
          <w:rPr>
            <w:rStyle w:val="a5"/>
            <w:rFonts w:ascii="Times New Roman" w:eastAsia="Times New Roman" w:hAnsi="Times New Roman" w:cs="Times New Roman"/>
            <w:noProof/>
            <w:webHidden/>
            <w:sz w:val="24"/>
            <w:szCs w:val="24"/>
          </w:rPr>
          <w:fldChar w:fldCharType="end"/>
        </w:r>
      </w:hyperlink>
    </w:p>
    <w:p w:rsidR="00805D5D" w:rsidRPr="00FF3992" w:rsidRDefault="00174B1C" w:rsidP="00805D5D">
      <w:pPr>
        <w:tabs>
          <w:tab w:val="right" w:leader="dot" w:pos="9890"/>
        </w:tabs>
        <w:spacing w:after="0" w:line="288" w:lineRule="auto"/>
        <w:jc w:val="both"/>
        <w:rPr>
          <w:rFonts w:ascii="Times New Roman" w:eastAsia="Times New Roman" w:hAnsi="Times New Roman" w:cs="Times New Roman"/>
          <w:noProof/>
          <w:sz w:val="24"/>
          <w:szCs w:val="24"/>
        </w:rPr>
      </w:pPr>
      <w:hyperlink r:id="rId13" w:anchor="_Toc382401724" w:history="1">
        <w:r w:rsidR="00805D5D" w:rsidRPr="00FF3992">
          <w:rPr>
            <w:rStyle w:val="a5"/>
            <w:rFonts w:ascii="Times New Roman" w:eastAsia="Times New Roman" w:hAnsi="Times New Roman" w:cs="Times New Roman"/>
            <w:noProof/>
            <w:sz w:val="24"/>
            <w:szCs w:val="24"/>
          </w:rPr>
          <w:t>Раздел 3. Баланс водоснабжения и потребления горячей, питьевой, технической воды. Балансы сточных вод в системе водоотведения, прогноз объема сточных вод</w:t>
        </w:r>
        <w:r w:rsidR="00805D5D" w:rsidRPr="00FF3992">
          <w:rPr>
            <w:rStyle w:val="a5"/>
            <w:rFonts w:ascii="Times New Roman" w:eastAsia="Times New Roman" w:hAnsi="Times New Roman" w:cs="Times New Roman"/>
            <w:noProof/>
            <w:webHidden/>
            <w:sz w:val="24"/>
            <w:szCs w:val="24"/>
          </w:rPr>
          <w:tab/>
        </w:r>
        <w:r w:rsidRPr="00FF3992">
          <w:rPr>
            <w:rStyle w:val="a5"/>
            <w:rFonts w:ascii="Times New Roman" w:eastAsia="Times New Roman" w:hAnsi="Times New Roman" w:cs="Times New Roman"/>
            <w:noProof/>
            <w:webHidden/>
            <w:sz w:val="24"/>
            <w:szCs w:val="24"/>
          </w:rPr>
          <w:fldChar w:fldCharType="begin"/>
        </w:r>
        <w:r w:rsidR="00805D5D" w:rsidRPr="00FF3992">
          <w:rPr>
            <w:rStyle w:val="a5"/>
            <w:rFonts w:ascii="Times New Roman" w:eastAsia="Times New Roman" w:hAnsi="Times New Roman" w:cs="Times New Roman"/>
            <w:noProof/>
            <w:webHidden/>
            <w:sz w:val="24"/>
            <w:szCs w:val="24"/>
          </w:rPr>
          <w:instrText xml:space="preserve"> PAGEREF _Toc382401724 \h </w:instrText>
        </w:r>
        <w:r w:rsidRPr="00FF3992">
          <w:rPr>
            <w:rStyle w:val="a5"/>
            <w:rFonts w:ascii="Times New Roman" w:eastAsia="Times New Roman" w:hAnsi="Times New Roman" w:cs="Times New Roman"/>
            <w:noProof/>
            <w:webHidden/>
            <w:sz w:val="24"/>
            <w:szCs w:val="24"/>
          </w:rPr>
        </w:r>
        <w:r w:rsidRPr="00FF3992">
          <w:rPr>
            <w:rStyle w:val="a5"/>
            <w:rFonts w:ascii="Times New Roman" w:eastAsia="Times New Roman" w:hAnsi="Times New Roman" w:cs="Times New Roman"/>
            <w:noProof/>
            <w:webHidden/>
            <w:sz w:val="24"/>
            <w:szCs w:val="24"/>
          </w:rPr>
          <w:fldChar w:fldCharType="separate"/>
        </w:r>
        <w:r w:rsidR="001713E5" w:rsidRPr="00FF3992">
          <w:rPr>
            <w:rStyle w:val="a5"/>
            <w:rFonts w:ascii="Times New Roman" w:eastAsia="Times New Roman" w:hAnsi="Times New Roman" w:cs="Times New Roman"/>
            <w:noProof/>
            <w:webHidden/>
            <w:sz w:val="24"/>
            <w:szCs w:val="24"/>
          </w:rPr>
          <w:t>17</w:t>
        </w:r>
        <w:r w:rsidRPr="00FF3992">
          <w:rPr>
            <w:rStyle w:val="a5"/>
            <w:rFonts w:ascii="Times New Roman" w:eastAsia="Times New Roman" w:hAnsi="Times New Roman" w:cs="Times New Roman"/>
            <w:noProof/>
            <w:webHidden/>
            <w:sz w:val="24"/>
            <w:szCs w:val="24"/>
          </w:rPr>
          <w:fldChar w:fldCharType="end"/>
        </w:r>
      </w:hyperlink>
    </w:p>
    <w:p w:rsidR="00805D5D" w:rsidRPr="00FF3992" w:rsidRDefault="00174B1C" w:rsidP="00805D5D">
      <w:pPr>
        <w:tabs>
          <w:tab w:val="right" w:leader="dot" w:pos="9890"/>
        </w:tabs>
        <w:spacing w:after="0" w:line="288" w:lineRule="auto"/>
        <w:jc w:val="both"/>
        <w:rPr>
          <w:rFonts w:ascii="Times New Roman" w:eastAsia="Times New Roman" w:hAnsi="Times New Roman" w:cs="Times New Roman"/>
          <w:noProof/>
          <w:sz w:val="24"/>
          <w:szCs w:val="24"/>
        </w:rPr>
      </w:pPr>
      <w:hyperlink r:id="rId14" w:anchor="_Toc382401725" w:history="1">
        <w:r w:rsidR="00805D5D" w:rsidRPr="00FF3992">
          <w:rPr>
            <w:rStyle w:val="a5"/>
            <w:rFonts w:ascii="Times New Roman" w:eastAsia="Times New Roman" w:hAnsi="Times New Roman" w:cs="Times New Roman"/>
            <w:noProof/>
            <w:sz w:val="24"/>
            <w:szCs w:val="24"/>
          </w:rPr>
          <w:t>3.1. Баланс водоснабжения и потребления горячей, питьевой, технической воды</w:t>
        </w:r>
        <w:r w:rsidR="00805D5D" w:rsidRPr="00FF3992">
          <w:rPr>
            <w:rStyle w:val="a5"/>
            <w:rFonts w:ascii="Times New Roman" w:eastAsia="Times New Roman" w:hAnsi="Times New Roman" w:cs="Times New Roman"/>
            <w:noProof/>
            <w:webHidden/>
            <w:sz w:val="24"/>
            <w:szCs w:val="24"/>
          </w:rPr>
          <w:tab/>
        </w:r>
        <w:r w:rsidRPr="00FF3992">
          <w:rPr>
            <w:rStyle w:val="a5"/>
            <w:rFonts w:ascii="Times New Roman" w:eastAsia="Times New Roman" w:hAnsi="Times New Roman" w:cs="Times New Roman"/>
            <w:noProof/>
            <w:webHidden/>
            <w:sz w:val="24"/>
            <w:szCs w:val="24"/>
          </w:rPr>
          <w:fldChar w:fldCharType="begin"/>
        </w:r>
        <w:r w:rsidR="00805D5D" w:rsidRPr="00FF3992">
          <w:rPr>
            <w:rStyle w:val="a5"/>
            <w:rFonts w:ascii="Times New Roman" w:eastAsia="Times New Roman" w:hAnsi="Times New Roman" w:cs="Times New Roman"/>
            <w:noProof/>
            <w:webHidden/>
            <w:sz w:val="24"/>
            <w:szCs w:val="24"/>
          </w:rPr>
          <w:instrText xml:space="preserve"> PAGEREF _Toc382401725 \h </w:instrText>
        </w:r>
        <w:r w:rsidRPr="00FF3992">
          <w:rPr>
            <w:rStyle w:val="a5"/>
            <w:rFonts w:ascii="Times New Roman" w:eastAsia="Times New Roman" w:hAnsi="Times New Roman" w:cs="Times New Roman"/>
            <w:noProof/>
            <w:webHidden/>
            <w:sz w:val="24"/>
            <w:szCs w:val="24"/>
          </w:rPr>
        </w:r>
        <w:r w:rsidRPr="00FF3992">
          <w:rPr>
            <w:rStyle w:val="a5"/>
            <w:rFonts w:ascii="Times New Roman" w:eastAsia="Times New Roman" w:hAnsi="Times New Roman" w:cs="Times New Roman"/>
            <w:noProof/>
            <w:webHidden/>
            <w:sz w:val="24"/>
            <w:szCs w:val="24"/>
          </w:rPr>
          <w:fldChar w:fldCharType="separate"/>
        </w:r>
        <w:r w:rsidR="001713E5" w:rsidRPr="00FF3992">
          <w:rPr>
            <w:rStyle w:val="a5"/>
            <w:rFonts w:ascii="Times New Roman" w:eastAsia="Times New Roman" w:hAnsi="Times New Roman" w:cs="Times New Roman"/>
            <w:noProof/>
            <w:webHidden/>
            <w:sz w:val="24"/>
            <w:szCs w:val="24"/>
          </w:rPr>
          <w:t>17</w:t>
        </w:r>
        <w:r w:rsidRPr="00FF3992">
          <w:rPr>
            <w:rStyle w:val="a5"/>
            <w:rFonts w:ascii="Times New Roman" w:eastAsia="Times New Roman" w:hAnsi="Times New Roman" w:cs="Times New Roman"/>
            <w:noProof/>
            <w:webHidden/>
            <w:sz w:val="24"/>
            <w:szCs w:val="24"/>
          </w:rPr>
          <w:fldChar w:fldCharType="end"/>
        </w:r>
      </w:hyperlink>
    </w:p>
    <w:p w:rsidR="00805D5D" w:rsidRPr="00FF3992" w:rsidRDefault="00174B1C" w:rsidP="00805D5D">
      <w:pPr>
        <w:tabs>
          <w:tab w:val="right" w:leader="dot" w:pos="9890"/>
        </w:tabs>
        <w:spacing w:after="0" w:line="288" w:lineRule="auto"/>
        <w:jc w:val="both"/>
        <w:rPr>
          <w:rFonts w:ascii="Times New Roman" w:eastAsia="Times New Roman" w:hAnsi="Times New Roman" w:cs="Times New Roman"/>
          <w:noProof/>
          <w:sz w:val="24"/>
          <w:szCs w:val="24"/>
        </w:rPr>
      </w:pPr>
      <w:hyperlink r:id="rId15" w:anchor="_Toc382401726" w:history="1">
        <w:r w:rsidR="00805D5D" w:rsidRPr="00FF3992">
          <w:rPr>
            <w:rStyle w:val="a5"/>
            <w:rFonts w:ascii="Times New Roman" w:eastAsia="Times New Roman" w:hAnsi="Times New Roman" w:cs="Times New Roman"/>
            <w:noProof/>
            <w:sz w:val="24"/>
            <w:szCs w:val="24"/>
          </w:rPr>
          <w:t>3.2 Баланс сточных вод в системе водоотведения, прогноз объема сточных вод.</w:t>
        </w:r>
        <w:r w:rsidR="00805D5D" w:rsidRPr="00FF3992">
          <w:rPr>
            <w:rStyle w:val="a5"/>
            <w:rFonts w:ascii="Times New Roman" w:eastAsia="Times New Roman" w:hAnsi="Times New Roman" w:cs="Times New Roman"/>
            <w:noProof/>
            <w:webHidden/>
            <w:sz w:val="24"/>
            <w:szCs w:val="24"/>
          </w:rPr>
          <w:tab/>
        </w:r>
        <w:r w:rsidRPr="00FF3992">
          <w:rPr>
            <w:rStyle w:val="a5"/>
            <w:rFonts w:ascii="Times New Roman" w:eastAsia="Times New Roman" w:hAnsi="Times New Roman" w:cs="Times New Roman"/>
            <w:noProof/>
            <w:webHidden/>
            <w:sz w:val="24"/>
            <w:szCs w:val="24"/>
          </w:rPr>
          <w:fldChar w:fldCharType="begin"/>
        </w:r>
        <w:r w:rsidR="00805D5D" w:rsidRPr="00FF3992">
          <w:rPr>
            <w:rStyle w:val="a5"/>
            <w:rFonts w:ascii="Times New Roman" w:eastAsia="Times New Roman" w:hAnsi="Times New Roman" w:cs="Times New Roman"/>
            <w:noProof/>
            <w:webHidden/>
            <w:sz w:val="24"/>
            <w:szCs w:val="24"/>
          </w:rPr>
          <w:instrText xml:space="preserve"> PAGEREF _Toc382401726 \h </w:instrText>
        </w:r>
        <w:r w:rsidRPr="00FF3992">
          <w:rPr>
            <w:rStyle w:val="a5"/>
            <w:rFonts w:ascii="Times New Roman" w:eastAsia="Times New Roman" w:hAnsi="Times New Roman" w:cs="Times New Roman"/>
            <w:noProof/>
            <w:webHidden/>
            <w:sz w:val="24"/>
            <w:szCs w:val="24"/>
          </w:rPr>
        </w:r>
        <w:r w:rsidRPr="00FF3992">
          <w:rPr>
            <w:rStyle w:val="a5"/>
            <w:rFonts w:ascii="Times New Roman" w:eastAsia="Times New Roman" w:hAnsi="Times New Roman" w:cs="Times New Roman"/>
            <w:noProof/>
            <w:webHidden/>
            <w:sz w:val="24"/>
            <w:szCs w:val="24"/>
          </w:rPr>
          <w:fldChar w:fldCharType="separate"/>
        </w:r>
        <w:r w:rsidR="001713E5" w:rsidRPr="00FF3992">
          <w:rPr>
            <w:rStyle w:val="a5"/>
            <w:rFonts w:ascii="Times New Roman" w:eastAsia="Times New Roman" w:hAnsi="Times New Roman" w:cs="Times New Roman"/>
            <w:noProof/>
            <w:webHidden/>
            <w:sz w:val="24"/>
            <w:szCs w:val="24"/>
          </w:rPr>
          <w:t>23</w:t>
        </w:r>
        <w:r w:rsidRPr="00FF3992">
          <w:rPr>
            <w:rStyle w:val="a5"/>
            <w:rFonts w:ascii="Times New Roman" w:eastAsia="Times New Roman" w:hAnsi="Times New Roman" w:cs="Times New Roman"/>
            <w:noProof/>
            <w:webHidden/>
            <w:sz w:val="24"/>
            <w:szCs w:val="24"/>
          </w:rPr>
          <w:fldChar w:fldCharType="end"/>
        </w:r>
      </w:hyperlink>
    </w:p>
    <w:p w:rsidR="00805D5D" w:rsidRPr="00FF3992" w:rsidRDefault="00174B1C" w:rsidP="00805D5D">
      <w:pPr>
        <w:tabs>
          <w:tab w:val="right" w:leader="dot" w:pos="9890"/>
        </w:tabs>
        <w:spacing w:after="0" w:line="288" w:lineRule="auto"/>
        <w:jc w:val="both"/>
        <w:rPr>
          <w:rFonts w:ascii="Times New Roman" w:eastAsia="Times New Roman" w:hAnsi="Times New Roman" w:cs="Times New Roman"/>
          <w:noProof/>
          <w:sz w:val="24"/>
          <w:szCs w:val="24"/>
        </w:rPr>
      </w:pPr>
      <w:hyperlink r:id="rId16" w:anchor="_Toc382401727" w:history="1">
        <w:r w:rsidR="00805D5D" w:rsidRPr="00FF3992">
          <w:rPr>
            <w:rStyle w:val="a5"/>
            <w:rFonts w:ascii="Times New Roman" w:eastAsia="Times New Roman" w:hAnsi="Times New Roman" w:cs="Times New Roman"/>
            <w:noProof/>
            <w:sz w:val="24"/>
            <w:szCs w:val="24"/>
          </w:rPr>
          <w:t>Раздел 4. Предложения по строительству, реконструкции и модернизации объектов централизованных систем водоснабжения и водоотведения</w:t>
        </w:r>
        <w:r w:rsidR="00805D5D" w:rsidRPr="00FF3992">
          <w:rPr>
            <w:rStyle w:val="a5"/>
            <w:rFonts w:ascii="Times New Roman" w:eastAsia="Times New Roman" w:hAnsi="Times New Roman" w:cs="Times New Roman"/>
            <w:noProof/>
            <w:webHidden/>
            <w:sz w:val="24"/>
            <w:szCs w:val="24"/>
          </w:rPr>
          <w:tab/>
        </w:r>
        <w:r w:rsidRPr="00FF3992">
          <w:rPr>
            <w:rStyle w:val="a5"/>
            <w:rFonts w:ascii="Times New Roman" w:eastAsia="Times New Roman" w:hAnsi="Times New Roman" w:cs="Times New Roman"/>
            <w:noProof/>
            <w:webHidden/>
            <w:sz w:val="24"/>
            <w:szCs w:val="24"/>
          </w:rPr>
          <w:fldChar w:fldCharType="begin"/>
        </w:r>
        <w:r w:rsidR="00805D5D" w:rsidRPr="00FF3992">
          <w:rPr>
            <w:rStyle w:val="a5"/>
            <w:rFonts w:ascii="Times New Roman" w:eastAsia="Times New Roman" w:hAnsi="Times New Roman" w:cs="Times New Roman"/>
            <w:noProof/>
            <w:webHidden/>
            <w:sz w:val="24"/>
            <w:szCs w:val="24"/>
          </w:rPr>
          <w:instrText xml:space="preserve"> PAGEREF _Toc382401727 \h </w:instrText>
        </w:r>
        <w:r w:rsidRPr="00FF3992">
          <w:rPr>
            <w:rStyle w:val="a5"/>
            <w:rFonts w:ascii="Times New Roman" w:eastAsia="Times New Roman" w:hAnsi="Times New Roman" w:cs="Times New Roman"/>
            <w:noProof/>
            <w:webHidden/>
            <w:sz w:val="24"/>
            <w:szCs w:val="24"/>
          </w:rPr>
        </w:r>
        <w:r w:rsidRPr="00FF3992">
          <w:rPr>
            <w:rStyle w:val="a5"/>
            <w:rFonts w:ascii="Times New Roman" w:eastAsia="Times New Roman" w:hAnsi="Times New Roman" w:cs="Times New Roman"/>
            <w:noProof/>
            <w:webHidden/>
            <w:sz w:val="24"/>
            <w:szCs w:val="24"/>
          </w:rPr>
          <w:fldChar w:fldCharType="separate"/>
        </w:r>
        <w:r w:rsidR="001713E5" w:rsidRPr="00FF3992">
          <w:rPr>
            <w:rStyle w:val="a5"/>
            <w:rFonts w:ascii="Times New Roman" w:eastAsia="Times New Roman" w:hAnsi="Times New Roman" w:cs="Times New Roman"/>
            <w:noProof/>
            <w:webHidden/>
            <w:sz w:val="24"/>
            <w:szCs w:val="24"/>
          </w:rPr>
          <w:t>26</w:t>
        </w:r>
        <w:r w:rsidRPr="00FF3992">
          <w:rPr>
            <w:rStyle w:val="a5"/>
            <w:rFonts w:ascii="Times New Roman" w:eastAsia="Times New Roman" w:hAnsi="Times New Roman" w:cs="Times New Roman"/>
            <w:noProof/>
            <w:webHidden/>
            <w:sz w:val="24"/>
            <w:szCs w:val="24"/>
          </w:rPr>
          <w:fldChar w:fldCharType="end"/>
        </w:r>
      </w:hyperlink>
    </w:p>
    <w:p w:rsidR="00805D5D" w:rsidRPr="00FF3992" w:rsidRDefault="00174B1C" w:rsidP="00805D5D">
      <w:pPr>
        <w:tabs>
          <w:tab w:val="right" w:leader="dot" w:pos="9890"/>
        </w:tabs>
        <w:spacing w:after="0" w:line="288" w:lineRule="auto"/>
        <w:jc w:val="both"/>
        <w:rPr>
          <w:rFonts w:ascii="Times New Roman" w:eastAsia="Times New Roman" w:hAnsi="Times New Roman" w:cs="Times New Roman"/>
          <w:noProof/>
          <w:sz w:val="24"/>
          <w:szCs w:val="24"/>
        </w:rPr>
      </w:pPr>
      <w:hyperlink r:id="rId17" w:anchor="_Toc382401728" w:history="1">
        <w:r w:rsidR="00805D5D" w:rsidRPr="00FF3992">
          <w:rPr>
            <w:rStyle w:val="a5"/>
            <w:rFonts w:ascii="Times New Roman" w:eastAsia="Times New Roman" w:hAnsi="Times New Roman" w:cs="Times New Roman"/>
            <w:noProof/>
            <w:sz w:val="24"/>
            <w:szCs w:val="24"/>
          </w:rPr>
          <w:t>4.1. Предложения по строительству, реконструкции и модернизации объектов централизованных систем водоснабжения</w:t>
        </w:r>
        <w:r w:rsidR="00805D5D" w:rsidRPr="00FF3992">
          <w:rPr>
            <w:rStyle w:val="a5"/>
            <w:rFonts w:ascii="Times New Roman" w:eastAsia="Times New Roman" w:hAnsi="Times New Roman" w:cs="Times New Roman"/>
            <w:noProof/>
            <w:webHidden/>
            <w:sz w:val="24"/>
            <w:szCs w:val="24"/>
          </w:rPr>
          <w:tab/>
        </w:r>
        <w:r w:rsidRPr="00FF3992">
          <w:rPr>
            <w:rStyle w:val="a5"/>
            <w:rFonts w:ascii="Times New Roman" w:eastAsia="Times New Roman" w:hAnsi="Times New Roman" w:cs="Times New Roman"/>
            <w:noProof/>
            <w:webHidden/>
            <w:sz w:val="24"/>
            <w:szCs w:val="24"/>
          </w:rPr>
          <w:fldChar w:fldCharType="begin"/>
        </w:r>
        <w:r w:rsidR="00805D5D" w:rsidRPr="00FF3992">
          <w:rPr>
            <w:rStyle w:val="a5"/>
            <w:rFonts w:ascii="Times New Roman" w:eastAsia="Times New Roman" w:hAnsi="Times New Roman" w:cs="Times New Roman"/>
            <w:noProof/>
            <w:webHidden/>
            <w:sz w:val="24"/>
            <w:szCs w:val="24"/>
          </w:rPr>
          <w:instrText xml:space="preserve"> PAGEREF _Toc382401728 \h </w:instrText>
        </w:r>
        <w:r w:rsidRPr="00FF3992">
          <w:rPr>
            <w:rStyle w:val="a5"/>
            <w:rFonts w:ascii="Times New Roman" w:eastAsia="Times New Roman" w:hAnsi="Times New Roman" w:cs="Times New Roman"/>
            <w:noProof/>
            <w:webHidden/>
            <w:sz w:val="24"/>
            <w:szCs w:val="24"/>
          </w:rPr>
        </w:r>
        <w:r w:rsidRPr="00FF3992">
          <w:rPr>
            <w:rStyle w:val="a5"/>
            <w:rFonts w:ascii="Times New Roman" w:eastAsia="Times New Roman" w:hAnsi="Times New Roman" w:cs="Times New Roman"/>
            <w:noProof/>
            <w:webHidden/>
            <w:sz w:val="24"/>
            <w:szCs w:val="24"/>
          </w:rPr>
          <w:fldChar w:fldCharType="separate"/>
        </w:r>
        <w:r w:rsidR="001713E5" w:rsidRPr="00FF3992">
          <w:rPr>
            <w:rStyle w:val="a5"/>
            <w:rFonts w:ascii="Times New Roman" w:eastAsia="Times New Roman" w:hAnsi="Times New Roman" w:cs="Times New Roman"/>
            <w:noProof/>
            <w:webHidden/>
            <w:sz w:val="24"/>
            <w:szCs w:val="24"/>
          </w:rPr>
          <w:t>26</w:t>
        </w:r>
        <w:r w:rsidRPr="00FF3992">
          <w:rPr>
            <w:rStyle w:val="a5"/>
            <w:rFonts w:ascii="Times New Roman" w:eastAsia="Times New Roman" w:hAnsi="Times New Roman" w:cs="Times New Roman"/>
            <w:noProof/>
            <w:webHidden/>
            <w:sz w:val="24"/>
            <w:szCs w:val="24"/>
          </w:rPr>
          <w:fldChar w:fldCharType="end"/>
        </w:r>
      </w:hyperlink>
    </w:p>
    <w:p w:rsidR="00805D5D" w:rsidRPr="00FF3992" w:rsidRDefault="00174B1C" w:rsidP="00805D5D">
      <w:pPr>
        <w:tabs>
          <w:tab w:val="right" w:leader="dot" w:pos="9890"/>
        </w:tabs>
        <w:spacing w:after="0" w:line="288" w:lineRule="auto"/>
        <w:jc w:val="both"/>
        <w:rPr>
          <w:rFonts w:ascii="Times New Roman" w:eastAsia="Times New Roman" w:hAnsi="Times New Roman" w:cs="Times New Roman"/>
          <w:noProof/>
          <w:sz w:val="24"/>
          <w:szCs w:val="24"/>
        </w:rPr>
      </w:pPr>
      <w:hyperlink r:id="rId18" w:anchor="_Toc382401729" w:history="1">
        <w:r w:rsidR="00805D5D" w:rsidRPr="00FF3992">
          <w:rPr>
            <w:rStyle w:val="a5"/>
            <w:rFonts w:ascii="Times New Roman" w:eastAsia="Times New Roman" w:hAnsi="Times New Roman" w:cs="Times New Roman"/>
            <w:noProof/>
            <w:sz w:val="24"/>
            <w:szCs w:val="24"/>
          </w:rPr>
          <w:t>4.2. Предложения по строительству, реконструкции и модернизации объектов централизованных систем водоотведения</w:t>
        </w:r>
        <w:r w:rsidR="00805D5D" w:rsidRPr="00FF3992">
          <w:rPr>
            <w:rStyle w:val="a5"/>
            <w:rFonts w:ascii="Times New Roman" w:eastAsia="Times New Roman" w:hAnsi="Times New Roman" w:cs="Times New Roman"/>
            <w:noProof/>
            <w:webHidden/>
            <w:sz w:val="24"/>
            <w:szCs w:val="24"/>
          </w:rPr>
          <w:tab/>
        </w:r>
        <w:r w:rsidRPr="00FF3992">
          <w:rPr>
            <w:rStyle w:val="a5"/>
            <w:rFonts w:ascii="Times New Roman" w:eastAsia="Times New Roman" w:hAnsi="Times New Roman" w:cs="Times New Roman"/>
            <w:noProof/>
            <w:webHidden/>
            <w:sz w:val="24"/>
            <w:szCs w:val="24"/>
          </w:rPr>
          <w:fldChar w:fldCharType="begin"/>
        </w:r>
        <w:r w:rsidR="00805D5D" w:rsidRPr="00FF3992">
          <w:rPr>
            <w:rStyle w:val="a5"/>
            <w:rFonts w:ascii="Times New Roman" w:eastAsia="Times New Roman" w:hAnsi="Times New Roman" w:cs="Times New Roman"/>
            <w:noProof/>
            <w:webHidden/>
            <w:sz w:val="24"/>
            <w:szCs w:val="24"/>
          </w:rPr>
          <w:instrText xml:space="preserve"> PAGEREF _Toc382401729 \h </w:instrText>
        </w:r>
        <w:r w:rsidRPr="00FF3992">
          <w:rPr>
            <w:rStyle w:val="a5"/>
            <w:rFonts w:ascii="Times New Roman" w:eastAsia="Times New Roman" w:hAnsi="Times New Roman" w:cs="Times New Roman"/>
            <w:noProof/>
            <w:webHidden/>
            <w:sz w:val="24"/>
            <w:szCs w:val="24"/>
          </w:rPr>
        </w:r>
        <w:r w:rsidRPr="00FF3992">
          <w:rPr>
            <w:rStyle w:val="a5"/>
            <w:rFonts w:ascii="Times New Roman" w:eastAsia="Times New Roman" w:hAnsi="Times New Roman" w:cs="Times New Roman"/>
            <w:noProof/>
            <w:webHidden/>
            <w:sz w:val="24"/>
            <w:szCs w:val="24"/>
          </w:rPr>
          <w:fldChar w:fldCharType="separate"/>
        </w:r>
        <w:r w:rsidR="001713E5" w:rsidRPr="00FF3992">
          <w:rPr>
            <w:rStyle w:val="a5"/>
            <w:rFonts w:ascii="Times New Roman" w:eastAsia="Times New Roman" w:hAnsi="Times New Roman" w:cs="Times New Roman"/>
            <w:noProof/>
            <w:webHidden/>
            <w:sz w:val="24"/>
            <w:szCs w:val="24"/>
          </w:rPr>
          <w:t>29</w:t>
        </w:r>
        <w:r w:rsidRPr="00FF3992">
          <w:rPr>
            <w:rStyle w:val="a5"/>
            <w:rFonts w:ascii="Times New Roman" w:eastAsia="Times New Roman" w:hAnsi="Times New Roman" w:cs="Times New Roman"/>
            <w:noProof/>
            <w:webHidden/>
            <w:sz w:val="24"/>
            <w:szCs w:val="24"/>
          </w:rPr>
          <w:fldChar w:fldCharType="end"/>
        </w:r>
      </w:hyperlink>
    </w:p>
    <w:p w:rsidR="00805D5D" w:rsidRPr="00FF3992" w:rsidRDefault="00174B1C" w:rsidP="00805D5D">
      <w:pPr>
        <w:tabs>
          <w:tab w:val="right" w:leader="dot" w:pos="9890"/>
        </w:tabs>
        <w:spacing w:after="0" w:line="288" w:lineRule="auto"/>
        <w:jc w:val="both"/>
        <w:rPr>
          <w:rFonts w:ascii="Times New Roman" w:eastAsia="Times New Roman" w:hAnsi="Times New Roman" w:cs="Times New Roman"/>
          <w:noProof/>
          <w:sz w:val="24"/>
          <w:szCs w:val="24"/>
        </w:rPr>
      </w:pPr>
      <w:hyperlink r:id="rId19" w:anchor="_Toc382401730" w:history="1">
        <w:r w:rsidR="00805D5D" w:rsidRPr="00FF3992">
          <w:rPr>
            <w:rStyle w:val="a5"/>
            <w:rFonts w:ascii="Times New Roman" w:eastAsia="Times New Roman" w:hAnsi="Times New Roman" w:cs="Times New Roman"/>
            <w:noProof/>
            <w:sz w:val="24"/>
            <w:szCs w:val="24"/>
          </w:rPr>
          <w:t>Раздел 5. Экологические аспекты мероприятий по строительству, реконструкции и модернизации объектов централизованных систем водоснабжения и водоотведения</w:t>
        </w:r>
        <w:r w:rsidR="00805D5D" w:rsidRPr="00FF3992">
          <w:rPr>
            <w:rStyle w:val="a5"/>
            <w:rFonts w:ascii="Times New Roman" w:eastAsia="Times New Roman" w:hAnsi="Times New Roman" w:cs="Times New Roman"/>
            <w:noProof/>
            <w:webHidden/>
            <w:sz w:val="24"/>
            <w:szCs w:val="24"/>
          </w:rPr>
          <w:tab/>
        </w:r>
        <w:r w:rsidRPr="00FF3992">
          <w:rPr>
            <w:rStyle w:val="a5"/>
            <w:rFonts w:ascii="Times New Roman" w:eastAsia="Times New Roman" w:hAnsi="Times New Roman" w:cs="Times New Roman"/>
            <w:noProof/>
            <w:webHidden/>
            <w:sz w:val="24"/>
            <w:szCs w:val="24"/>
          </w:rPr>
          <w:fldChar w:fldCharType="begin"/>
        </w:r>
        <w:r w:rsidR="00805D5D" w:rsidRPr="00FF3992">
          <w:rPr>
            <w:rStyle w:val="a5"/>
            <w:rFonts w:ascii="Times New Roman" w:eastAsia="Times New Roman" w:hAnsi="Times New Roman" w:cs="Times New Roman"/>
            <w:noProof/>
            <w:webHidden/>
            <w:sz w:val="24"/>
            <w:szCs w:val="24"/>
          </w:rPr>
          <w:instrText xml:space="preserve"> PAGEREF _Toc382401730 \h </w:instrText>
        </w:r>
        <w:r w:rsidRPr="00FF3992">
          <w:rPr>
            <w:rStyle w:val="a5"/>
            <w:rFonts w:ascii="Times New Roman" w:eastAsia="Times New Roman" w:hAnsi="Times New Roman" w:cs="Times New Roman"/>
            <w:noProof/>
            <w:webHidden/>
            <w:sz w:val="24"/>
            <w:szCs w:val="24"/>
          </w:rPr>
        </w:r>
        <w:r w:rsidRPr="00FF3992">
          <w:rPr>
            <w:rStyle w:val="a5"/>
            <w:rFonts w:ascii="Times New Roman" w:eastAsia="Times New Roman" w:hAnsi="Times New Roman" w:cs="Times New Roman"/>
            <w:noProof/>
            <w:webHidden/>
            <w:sz w:val="24"/>
            <w:szCs w:val="24"/>
          </w:rPr>
          <w:fldChar w:fldCharType="separate"/>
        </w:r>
        <w:r w:rsidR="001713E5" w:rsidRPr="00FF3992">
          <w:rPr>
            <w:rStyle w:val="a5"/>
            <w:rFonts w:ascii="Times New Roman" w:eastAsia="Times New Roman" w:hAnsi="Times New Roman" w:cs="Times New Roman"/>
            <w:noProof/>
            <w:webHidden/>
            <w:sz w:val="24"/>
            <w:szCs w:val="24"/>
          </w:rPr>
          <w:t>34</w:t>
        </w:r>
        <w:r w:rsidRPr="00FF3992">
          <w:rPr>
            <w:rStyle w:val="a5"/>
            <w:rFonts w:ascii="Times New Roman" w:eastAsia="Times New Roman" w:hAnsi="Times New Roman" w:cs="Times New Roman"/>
            <w:noProof/>
            <w:webHidden/>
            <w:sz w:val="24"/>
            <w:szCs w:val="24"/>
          </w:rPr>
          <w:fldChar w:fldCharType="end"/>
        </w:r>
      </w:hyperlink>
    </w:p>
    <w:p w:rsidR="00805D5D" w:rsidRPr="00FF3992" w:rsidRDefault="00174B1C" w:rsidP="00805D5D">
      <w:pPr>
        <w:tabs>
          <w:tab w:val="right" w:leader="dot" w:pos="9890"/>
        </w:tabs>
        <w:spacing w:after="0" w:line="288" w:lineRule="auto"/>
        <w:jc w:val="both"/>
        <w:rPr>
          <w:rFonts w:ascii="Times New Roman" w:eastAsia="Times New Roman" w:hAnsi="Times New Roman" w:cs="Times New Roman"/>
          <w:noProof/>
          <w:sz w:val="24"/>
          <w:szCs w:val="24"/>
        </w:rPr>
      </w:pPr>
      <w:hyperlink r:id="rId20" w:anchor="_Toc382401731" w:history="1">
        <w:r w:rsidR="00805D5D" w:rsidRPr="00FF3992">
          <w:rPr>
            <w:rStyle w:val="a5"/>
            <w:rFonts w:ascii="Times New Roman" w:eastAsia="Times New Roman" w:hAnsi="Times New Roman" w:cs="Times New Roman"/>
            <w:noProof/>
            <w:sz w:val="24"/>
            <w:szCs w:val="24"/>
          </w:rPr>
          <w:t>5.1. Экологические аспекты мероприятий по строительству, реконструкции и модернизации объектов централизованных систем водоснабжения</w:t>
        </w:r>
        <w:r w:rsidR="00805D5D" w:rsidRPr="00FF3992">
          <w:rPr>
            <w:rStyle w:val="a5"/>
            <w:rFonts w:ascii="Times New Roman" w:eastAsia="Times New Roman" w:hAnsi="Times New Roman" w:cs="Times New Roman"/>
            <w:noProof/>
            <w:webHidden/>
            <w:sz w:val="24"/>
            <w:szCs w:val="24"/>
          </w:rPr>
          <w:tab/>
        </w:r>
        <w:r w:rsidRPr="00FF3992">
          <w:rPr>
            <w:rStyle w:val="a5"/>
            <w:rFonts w:ascii="Times New Roman" w:eastAsia="Times New Roman" w:hAnsi="Times New Roman" w:cs="Times New Roman"/>
            <w:noProof/>
            <w:webHidden/>
            <w:sz w:val="24"/>
            <w:szCs w:val="24"/>
          </w:rPr>
          <w:fldChar w:fldCharType="begin"/>
        </w:r>
        <w:r w:rsidR="00805D5D" w:rsidRPr="00FF3992">
          <w:rPr>
            <w:rStyle w:val="a5"/>
            <w:rFonts w:ascii="Times New Roman" w:eastAsia="Times New Roman" w:hAnsi="Times New Roman" w:cs="Times New Roman"/>
            <w:noProof/>
            <w:webHidden/>
            <w:sz w:val="24"/>
            <w:szCs w:val="24"/>
          </w:rPr>
          <w:instrText xml:space="preserve"> PAGEREF _Toc382401731 \h </w:instrText>
        </w:r>
        <w:r w:rsidRPr="00FF3992">
          <w:rPr>
            <w:rStyle w:val="a5"/>
            <w:rFonts w:ascii="Times New Roman" w:eastAsia="Times New Roman" w:hAnsi="Times New Roman" w:cs="Times New Roman"/>
            <w:noProof/>
            <w:webHidden/>
            <w:sz w:val="24"/>
            <w:szCs w:val="24"/>
          </w:rPr>
        </w:r>
        <w:r w:rsidRPr="00FF3992">
          <w:rPr>
            <w:rStyle w:val="a5"/>
            <w:rFonts w:ascii="Times New Roman" w:eastAsia="Times New Roman" w:hAnsi="Times New Roman" w:cs="Times New Roman"/>
            <w:noProof/>
            <w:webHidden/>
            <w:sz w:val="24"/>
            <w:szCs w:val="24"/>
          </w:rPr>
          <w:fldChar w:fldCharType="separate"/>
        </w:r>
        <w:r w:rsidR="001713E5" w:rsidRPr="00FF3992">
          <w:rPr>
            <w:rStyle w:val="a5"/>
            <w:rFonts w:ascii="Times New Roman" w:eastAsia="Times New Roman" w:hAnsi="Times New Roman" w:cs="Times New Roman"/>
            <w:noProof/>
            <w:webHidden/>
            <w:sz w:val="24"/>
            <w:szCs w:val="24"/>
          </w:rPr>
          <w:t>34</w:t>
        </w:r>
        <w:r w:rsidRPr="00FF3992">
          <w:rPr>
            <w:rStyle w:val="a5"/>
            <w:rFonts w:ascii="Times New Roman" w:eastAsia="Times New Roman" w:hAnsi="Times New Roman" w:cs="Times New Roman"/>
            <w:noProof/>
            <w:webHidden/>
            <w:sz w:val="24"/>
            <w:szCs w:val="24"/>
          </w:rPr>
          <w:fldChar w:fldCharType="end"/>
        </w:r>
      </w:hyperlink>
    </w:p>
    <w:p w:rsidR="00805D5D" w:rsidRPr="00FF3992" w:rsidRDefault="00174B1C" w:rsidP="00805D5D">
      <w:pPr>
        <w:tabs>
          <w:tab w:val="right" w:leader="dot" w:pos="9890"/>
        </w:tabs>
        <w:spacing w:after="0" w:line="288" w:lineRule="auto"/>
        <w:jc w:val="both"/>
        <w:rPr>
          <w:rFonts w:ascii="Times New Roman" w:eastAsia="Times New Roman" w:hAnsi="Times New Roman" w:cs="Times New Roman"/>
          <w:noProof/>
          <w:sz w:val="24"/>
          <w:szCs w:val="24"/>
        </w:rPr>
      </w:pPr>
      <w:hyperlink r:id="rId21" w:anchor="_Toc382401732" w:history="1">
        <w:r w:rsidR="00805D5D" w:rsidRPr="00FF3992">
          <w:rPr>
            <w:rStyle w:val="a5"/>
            <w:rFonts w:ascii="Times New Roman" w:eastAsia="Times New Roman" w:hAnsi="Times New Roman" w:cs="Times New Roman"/>
            <w:noProof/>
            <w:sz w:val="24"/>
            <w:szCs w:val="24"/>
          </w:rPr>
          <w:t>5.2. Экологические аспекты мероприятий по строительству, реконструкции и модернизации объектов централизованных систем водоотведения</w:t>
        </w:r>
        <w:r w:rsidR="00805D5D" w:rsidRPr="00FF3992">
          <w:rPr>
            <w:rStyle w:val="a5"/>
            <w:rFonts w:ascii="Times New Roman" w:eastAsia="Times New Roman" w:hAnsi="Times New Roman" w:cs="Times New Roman"/>
            <w:noProof/>
            <w:webHidden/>
            <w:sz w:val="24"/>
            <w:szCs w:val="24"/>
          </w:rPr>
          <w:tab/>
        </w:r>
        <w:r w:rsidRPr="00FF3992">
          <w:rPr>
            <w:rStyle w:val="a5"/>
            <w:rFonts w:ascii="Times New Roman" w:eastAsia="Times New Roman" w:hAnsi="Times New Roman" w:cs="Times New Roman"/>
            <w:noProof/>
            <w:webHidden/>
            <w:sz w:val="24"/>
            <w:szCs w:val="24"/>
          </w:rPr>
          <w:fldChar w:fldCharType="begin"/>
        </w:r>
        <w:r w:rsidR="00805D5D" w:rsidRPr="00FF3992">
          <w:rPr>
            <w:rStyle w:val="a5"/>
            <w:rFonts w:ascii="Times New Roman" w:eastAsia="Times New Roman" w:hAnsi="Times New Roman" w:cs="Times New Roman"/>
            <w:noProof/>
            <w:webHidden/>
            <w:sz w:val="24"/>
            <w:szCs w:val="24"/>
          </w:rPr>
          <w:instrText xml:space="preserve"> PAGEREF _Toc382401732 \h </w:instrText>
        </w:r>
        <w:r w:rsidRPr="00FF3992">
          <w:rPr>
            <w:rStyle w:val="a5"/>
            <w:rFonts w:ascii="Times New Roman" w:eastAsia="Times New Roman" w:hAnsi="Times New Roman" w:cs="Times New Roman"/>
            <w:noProof/>
            <w:webHidden/>
            <w:sz w:val="24"/>
            <w:szCs w:val="24"/>
          </w:rPr>
        </w:r>
        <w:r w:rsidRPr="00FF3992">
          <w:rPr>
            <w:rStyle w:val="a5"/>
            <w:rFonts w:ascii="Times New Roman" w:eastAsia="Times New Roman" w:hAnsi="Times New Roman" w:cs="Times New Roman"/>
            <w:noProof/>
            <w:webHidden/>
            <w:sz w:val="24"/>
            <w:szCs w:val="24"/>
          </w:rPr>
          <w:fldChar w:fldCharType="separate"/>
        </w:r>
        <w:r w:rsidR="001713E5" w:rsidRPr="00FF3992">
          <w:rPr>
            <w:rStyle w:val="a5"/>
            <w:rFonts w:ascii="Times New Roman" w:eastAsia="Times New Roman" w:hAnsi="Times New Roman" w:cs="Times New Roman"/>
            <w:noProof/>
            <w:webHidden/>
            <w:sz w:val="24"/>
            <w:szCs w:val="24"/>
          </w:rPr>
          <w:t>34</w:t>
        </w:r>
        <w:r w:rsidRPr="00FF3992">
          <w:rPr>
            <w:rStyle w:val="a5"/>
            <w:rFonts w:ascii="Times New Roman" w:eastAsia="Times New Roman" w:hAnsi="Times New Roman" w:cs="Times New Roman"/>
            <w:noProof/>
            <w:webHidden/>
            <w:sz w:val="24"/>
            <w:szCs w:val="24"/>
          </w:rPr>
          <w:fldChar w:fldCharType="end"/>
        </w:r>
      </w:hyperlink>
    </w:p>
    <w:p w:rsidR="00805D5D" w:rsidRPr="00FF3992" w:rsidRDefault="00174B1C" w:rsidP="00805D5D">
      <w:pPr>
        <w:tabs>
          <w:tab w:val="right" w:leader="dot" w:pos="9890"/>
        </w:tabs>
        <w:spacing w:after="0" w:line="288" w:lineRule="auto"/>
        <w:jc w:val="both"/>
        <w:rPr>
          <w:rFonts w:ascii="Times New Roman" w:eastAsia="Times New Roman" w:hAnsi="Times New Roman" w:cs="Times New Roman"/>
          <w:noProof/>
          <w:sz w:val="24"/>
          <w:szCs w:val="24"/>
        </w:rPr>
      </w:pPr>
      <w:hyperlink r:id="rId22" w:anchor="_Toc382401733" w:history="1">
        <w:r w:rsidR="00805D5D" w:rsidRPr="00FF3992">
          <w:rPr>
            <w:rStyle w:val="a5"/>
            <w:rFonts w:ascii="Times New Roman" w:eastAsia="Times New Roman" w:hAnsi="Times New Roman" w:cs="Times New Roman"/>
            <w:noProof/>
            <w:sz w:val="24"/>
            <w:szCs w:val="24"/>
          </w:rPr>
          <w:t>Раздел 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r w:rsidR="00805D5D" w:rsidRPr="00FF3992">
          <w:rPr>
            <w:rStyle w:val="a5"/>
            <w:rFonts w:ascii="Times New Roman" w:eastAsia="Times New Roman" w:hAnsi="Times New Roman" w:cs="Times New Roman"/>
            <w:noProof/>
            <w:webHidden/>
            <w:sz w:val="24"/>
            <w:szCs w:val="24"/>
          </w:rPr>
          <w:tab/>
        </w:r>
        <w:r w:rsidRPr="00FF3992">
          <w:rPr>
            <w:rStyle w:val="a5"/>
            <w:rFonts w:ascii="Times New Roman" w:eastAsia="Times New Roman" w:hAnsi="Times New Roman" w:cs="Times New Roman"/>
            <w:noProof/>
            <w:webHidden/>
            <w:sz w:val="24"/>
            <w:szCs w:val="24"/>
          </w:rPr>
          <w:fldChar w:fldCharType="begin"/>
        </w:r>
        <w:r w:rsidR="00805D5D" w:rsidRPr="00FF3992">
          <w:rPr>
            <w:rStyle w:val="a5"/>
            <w:rFonts w:ascii="Times New Roman" w:eastAsia="Times New Roman" w:hAnsi="Times New Roman" w:cs="Times New Roman"/>
            <w:noProof/>
            <w:webHidden/>
            <w:sz w:val="24"/>
            <w:szCs w:val="24"/>
          </w:rPr>
          <w:instrText xml:space="preserve"> PAGEREF _Toc382401733 \h </w:instrText>
        </w:r>
        <w:r w:rsidRPr="00FF3992">
          <w:rPr>
            <w:rStyle w:val="a5"/>
            <w:rFonts w:ascii="Times New Roman" w:eastAsia="Times New Roman" w:hAnsi="Times New Roman" w:cs="Times New Roman"/>
            <w:noProof/>
            <w:webHidden/>
            <w:sz w:val="24"/>
            <w:szCs w:val="24"/>
          </w:rPr>
        </w:r>
        <w:r w:rsidRPr="00FF3992">
          <w:rPr>
            <w:rStyle w:val="a5"/>
            <w:rFonts w:ascii="Times New Roman" w:eastAsia="Times New Roman" w:hAnsi="Times New Roman" w:cs="Times New Roman"/>
            <w:noProof/>
            <w:webHidden/>
            <w:sz w:val="24"/>
            <w:szCs w:val="24"/>
          </w:rPr>
          <w:fldChar w:fldCharType="separate"/>
        </w:r>
        <w:r w:rsidR="001713E5" w:rsidRPr="00FF3992">
          <w:rPr>
            <w:rStyle w:val="a5"/>
            <w:rFonts w:ascii="Times New Roman" w:eastAsia="Times New Roman" w:hAnsi="Times New Roman" w:cs="Times New Roman"/>
            <w:noProof/>
            <w:webHidden/>
            <w:sz w:val="24"/>
            <w:szCs w:val="24"/>
          </w:rPr>
          <w:t>35</w:t>
        </w:r>
        <w:r w:rsidRPr="00FF3992">
          <w:rPr>
            <w:rStyle w:val="a5"/>
            <w:rFonts w:ascii="Times New Roman" w:eastAsia="Times New Roman" w:hAnsi="Times New Roman" w:cs="Times New Roman"/>
            <w:noProof/>
            <w:webHidden/>
            <w:sz w:val="24"/>
            <w:szCs w:val="24"/>
          </w:rPr>
          <w:fldChar w:fldCharType="end"/>
        </w:r>
      </w:hyperlink>
    </w:p>
    <w:p w:rsidR="00805D5D" w:rsidRPr="00FF3992" w:rsidRDefault="00174B1C" w:rsidP="00805D5D">
      <w:pPr>
        <w:tabs>
          <w:tab w:val="right" w:leader="dot" w:pos="9890"/>
        </w:tabs>
        <w:spacing w:after="0" w:line="288" w:lineRule="auto"/>
        <w:jc w:val="both"/>
        <w:rPr>
          <w:rFonts w:ascii="Times New Roman" w:eastAsia="Times New Roman" w:hAnsi="Times New Roman" w:cs="Times New Roman"/>
          <w:noProof/>
          <w:sz w:val="24"/>
          <w:szCs w:val="24"/>
        </w:rPr>
      </w:pPr>
      <w:hyperlink r:id="rId23" w:anchor="_Toc382401734" w:history="1">
        <w:r w:rsidR="00805D5D" w:rsidRPr="00FF3992">
          <w:rPr>
            <w:rStyle w:val="a5"/>
            <w:rFonts w:ascii="Times New Roman" w:eastAsia="Times New Roman" w:hAnsi="Times New Roman" w:cs="Times New Roman"/>
            <w:noProof/>
            <w:sz w:val="24"/>
            <w:szCs w:val="24"/>
          </w:rPr>
          <w:t>6.1. Оценка объемов капитальных вложений в строительство, реконструкцию и модернизацию объектов централизованных систем водоснабжения</w:t>
        </w:r>
        <w:r w:rsidR="00805D5D" w:rsidRPr="00FF3992">
          <w:rPr>
            <w:rStyle w:val="a5"/>
            <w:rFonts w:ascii="Times New Roman" w:eastAsia="Times New Roman" w:hAnsi="Times New Roman" w:cs="Times New Roman"/>
            <w:noProof/>
            <w:webHidden/>
            <w:sz w:val="24"/>
            <w:szCs w:val="24"/>
          </w:rPr>
          <w:tab/>
        </w:r>
        <w:r w:rsidRPr="00FF3992">
          <w:rPr>
            <w:rStyle w:val="a5"/>
            <w:rFonts w:ascii="Times New Roman" w:eastAsia="Times New Roman" w:hAnsi="Times New Roman" w:cs="Times New Roman"/>
            <w:noProof/>
            <w:webHidden/>
            <w:sz w:val="24"/>
            <w:szCs w:val="24"/>
          </w:rPr>
          <w:fldChar w:fldCharType="begin"/>
        </w:r>
        <w:r w:rsidR="00805D5D" w:rsidRPr="00FF3992">
          <w:rPr>
            <w:rStyle w:val="a5"/>
            <w:rFonts w:ascii="Times New Roman" w:eastAsia="Times New Roman" w:hAnsi="Times New Roman" w:cs="Times New Roman"/>
            <w:noProof/>
            <w:webHidden/>
            <w:sz w:val="24"/>
            <w:szCs w:val="24"/>
          </w:rPr>
          <w:instrText xml:space="preserve"> PAGEREF _Toc382401734 \h </w:instrText>
        </w:r>
        <w:r w:rsidRPr="00FF3992">
          <w:rPr>
            <w:rStyle w:val="a5"/>
            <w:rFonts w:ascii="Times New Roman" w:eastAsia="Times New Roman" w:hAnsi="Times New Roman" w:cs="Times New Roman"/>
            <w:noProof/>
            <w:webHidden/>
            <w:sz w:val="24"/>
            <w:szCs w:val="24"/>
          </w:rPr>
        </w:r>
        <w:r w:rsidRPr="00FF3992">
          <w:rPr>
            <w:rStyle w:val="a5"/>
            <w:rFonts w:ascii="Times New Roman" w:eastAsia="Times New Roman" w:hAnsi="Times New Roman" w:cs="Times New Roman"/>
            <w:noProof/>
            <w:webHidden/>
            <w:sz w:val="24"/>
            <w:szCs w:val="24"/>
          </w:rPr>
          <w:fldChar w:fldCharType="separate"/>
        </w:r>
        <w:r w:rsidR="001713E5" w:rsidRPr="00FF3992">
          <w:rPr>
            <w:rStyle w:val="a5"/>
            <w:rFonts w:ascii="Times New Roman" w:eastAsia="Times New Roman" w:hAnsi="Times New Roman" w:cs="Times New Roman"/>
            <w:noProof/>
            <w:webHidden/>
            <w:sz w:val="24"/>
            <w:szCs w:val="24"/>
          </w:rPr>
          <w:t>35</w:t>
        </w:r>
        <w:r w:rsidRPr="00FF3992">
          <w:rPr>
            <w:rStyle w:val="a5"/>
            <w:rFonts w:ascii="Times New Roman" w:eastAsia="Times New Roman" w:hAnsi="Times New Roman" w:cs="Times New Roman"/>
            <w:noProof/>
            <w:webHidden/>
            <w:sz w:val="24"/>
            <w:szCs w:val="24"/>
          </w:rPr>
          <w:fldChar w:fldCharType="end"/>
        </w:r>
      </w:hyperlink>
    </w:p>
    <w:p w:rsidR="00805D5D" w:rsidRPr="00FF3992" w:rsidRDefault="00174B1C" w:rsidP="00805D5D">
      <w:pPr>
        <w:tabs>
          <w:tab w:val="right" w:leader="dot" w:pos="9890"/>
        </w:tabs>
        <w:spacing w:after="0" w:line="288" w:lineRule="auto"/>
        <w:jc w:val="both"/>
        <w:rPr>
          <w:rFonts w:ascii="Times New Roman" w:eastAsia="Times New Roman" w:hAnsi="Times New Roman" w:cs="Times New Roman"/>
          <w:noProof/>
          <w:sz w:val="24"/>
          <w:szCs w:val="24"/>
        </w:rPr>
      </w:pPr>
      <w:hyperlink r:id="rId24" w:anchor="_Toc382401735" w:history="1">
        <w:r w:rsidR="00805D5D" w:rsidRPr="00FF3992">
          <w:rPr>
            <w:rStyle w:val="a5"/>
            <w:rFonts w:ascii="Times New Roman" w:eastAsia="Times New Roman" w:hAnsi="Times New Roman" w:cs="Times New Roman"/>
            <w:noProof/>
            <w:sz w:val="24"/>
            <w:szCs w:val="24"/>
          </w:rPr>
          <w:t>6.2. Оценка объемов капитальных вложений в строительство, реконструкцию и модернизацию объектов централизованных систем водоотведения</w:t>
        </w:r>
        <w:r w:rsidR="00805D5D" w:rsidRPr="00FF3992">
          <w:rPr>
            <w:rStyle w:val="a5"/>
            <w:rFonts w:ascii="Times New Roman" w:eastAsia="Times New Roman" w:hAnsi="Times New Roman" w:cs="Times New Roman"/>
            <w:noProof/>
            <w:webHidden/>
            <w:sz w:val="24"/>
            <w:szCs w:val="24"/>
          </w:rPr>
          <w:tab/>
        </w:r>
        <w:r w:rsidRPr="00FF3992">
          <w:rPr>
            <w:rStyle w:val="a5"/>
            <w:rFonts w:ascii="Times New Roman" w:eastAsia="Times New Roman" w:hAnsi="Times New Roman" w:cs="Times New Roman"/>
            <w:noProof/>
            <w:webHidden/>
            <w:sz w:val="24"/>
            <w:szCs w:val="24"/>
          </w:rPr>
          <w:fldChar w:fldCharType="begin"/>
        </w:r>
        <w:r w:rsidR="00805D5D" w:rsidRPr="00FF3992">
          <w:rPr>
            <w:rStyle w:val="a5"/>
            <w:rFonts w:ascii="Times New Roman" w:eastAsia="Times New Roman" w:hAnsi="Times New Roman" w:cs="Times New Roman"/>
            <w:noProof/>
            <w:webHidden/>
            <w:sz w:val="24"/>
            <w:szCs w:val="24"/>
          </w:rPr>
          <w:instrText xml:space="preserve"> PAGEREF _Toc382401735 \h </w:instrText>
        </w:r>
        <w:r w:rsidRPr="00FF3992">
          <w:rPr>
            <w:rStyle w:val="a5"/>
            <w:rFonts w:ascii="Times New Roman" w:eastAsia="Times New Roman" w:hAnsi="Times New Roman" w:cs="Times New Roman"/>
            <w:noProof/>
            <w:webHidden/>
            <w:sz w:val="24"/>
            <w:szCs w:val="24"/>
          </w:rPr>
        </w:r>
        <w:r w:rsidRPr="00FF3992">
          <w:rPr>
            <w:rStyle w:val="a5"/>
            <w:rFonts w:ascii="Times New Roman" w:eastAsia="Times New Roman" w:hAnsi="Times New Roman" w:cs="Times New Roman"/>
            <w:noProof/>
            <w:webHidden/>
            <w:sz w:val="24"/>
            <w:szCs w:val="24"/>
          </w:rPr>
          <w:fldChar w:fldCharType="separate"/>
        </w:r>
        <w:r w:rsidR="001713E5" w:rsidRPr="00FF3992">
          <w:rPr>
            <w:rStyle w:val="a5"/>
            <w:rFonts w:ascii="Times New Roman" w:eastAsia="Times New Roman" w:hAnsi="Times New Roman" w:cs="Times New Roman"/>
            <w:noProof/>
            <w:webHidden/>
            <w:sz w:val="24"/>
            <w:szCs w:val="24"/>
          </w:rPr>
          <w:t>37</w:t>
        </w:r>
        <w:r w:rsidRPr="00FF3992">
          <w:rPr>
            <w:rStyle w:val="a5"/>
            <w:rFonts w:ascii="Times New Roman" w:eastAsia="Times New Roman" w:hAnsi="Times New Roman" w:cs="Times New Roman"/>
            <w:noProof/>
            <w:webHidden/>
            <w:sz w:val="24"/>
            <w:szCs w:val="24"/>
          </w:rPr>
          <w:fldChar w:fldCharType="end"/>
        </w:r>
      </w:hyperlink>
    </w:p>
    <w:p w:rsidR="00805D5D" w:rsidRPr="00FF3992" w:rsidRDefault="00174B1C" w:rsidP="00805D5D">
      <w:pPr>
        <w:tabs>
          <w:tab w:val="right" w:leader="dot" w:pos="9890"/>
        </w:tabs>
        <w:spacing w:after="0" w:line="288" w:lineRule="auto"/>
        <w:jc w:val="both"/>
        <w:rPr>
          <w:rFonts w:ascii="Times New Roman" w:eastAsia="Times New Roman" w:hAnsi="Times New Roman" w:cs="Times New Roman"/>
          <w:noProof/>
          <w:sz w:val="24"/>
          <w:szCs w:val="24"/>
        </w:rPr>
      </w:pPr>
      <w:hyperlink r:id="rId25" w:anchor="_Toc382401736" w:history="1">
        <w:r w:rsidR="00805D5D" w:rsidRPr="00FF3992">
          <w:rPr>
            <w:rStyle w:val="a5"/>
            <w:rFonts w:ascii="Times New Roman" w:eastAsia="Times New Roman" w:hAnsi="Times New Roman" w:cs="Times New Roman"/>
            <w:noProof/>
            <w:sz w:val="24"/>
            <w:szCs w:val="24"/>
          </w:rPr>
          <w:t>Раздел 7. Перечень выявленных бесхозяйных объектов централизованных систем водоснабжения и водоотведения (в случае их выявления) и перечень организаций, уполномоченных на их эксплуатацию</w:t>
        </w:r>
        <w:r w:rsidR="00805D5D" w:rsidRPr="00FF3992">
          <w:rPr>
            <w:rStyle w:val="a5"/>
            <w:rFonts w:ascii="Times New Roman" w:eastAsia="Times New Roman" w:hAnsi="Times New Roman" w:cs="Times New Roman"/>
            <w:noProof/>
            <w:webHidden/>
            <w:sz w:val="24"/>
            <w:szCs w:val="24"/>
          </w:rPr>
          <w:tab/>
        </w:r>
        <w:r w:rsidRPr="00FF3992">
          <w:rPr>
            <w:rStyle w:val="a5"/>
            <w:rFonts w:ascii="Times New Roman" w:eastAsia="Times New Roman" w:hAnsi="Times New Roman" w:cs="Times New Roman"/>
            <w:noProof/>
            <w:webHidden/>
            <w:sz w:val="24"/>
            <w:szCs w:val="24"/>
          </w:rPr>
          <w:fldChar w:fldCharType="begin"/>
        </w:r>
        <w:r w:rsidR="00805D5D" w:rsidRPr="00FF3992">
          <w:rPr>
            <w:rStyle w:val="a5"/>
            <w:rFonts w:ascii="Times New Roman" w:eastAsia="Times New Roman" w:hAnsi="Times New Roman" w:cs="Times New Roman"/>
            <w:noProof/>
            <w:webHidden/>
            <w:sz w:val="24"/>
            <w:szCs w:val="24"/>
          </w:rPr>
          <w:instrText xml:space="preserve"> PAGEREF _Toc382401736 \h </w:instrText>
        </w:r>
        <w:r w:rsidRPr="00FF3992">
          <w:rPr>
            <w:rStyle w:val="a5"/>
            <w:rFonts w:ascii="Times New Roman" w:eastAsia="Times New Roman" w:hAnsi="Times New Roman" w:cs="Times New Roman"/>
            <w:noProof/>
            <w:webHidden/>
            <w:sz w:val="24"/>
            <w:szCs w:val="24"/>
          </w:rPr>
        </w:r>
        <w:r w:rsidRPr="00FF3992">
          <w:rPr>
            <w:rStyle w:val="a5"/>
            <w:rFonts w:ascii="Times New Roman" w:eastAsia="Times New Roman" w:hAnsi="Times New Roman" w:cs="Times New Roman"/>
            <w:noProof/>
            <w:webHidden/>
            <w:sz w:val="24"/>
            <w:szCs w:val="24"/>
          </w:rPr>
          <w:fldChar w:fldCharType="separate"/>
        </w:r>
        <w:r w:rsidR="001713E5" w:rsidRPr="00FF3992">
          <w:rPr>
            <w:rStyle w:val="a5"/>
            <w:rFonts w:ascii="Times New Roman" w:eastAsia="Times New Roman" w:hAnsi="Times New Roman" w:cs="Times New Roman"/>
            <w:noProof/>
            <w:webHidden/>
            <w:sz w:val="24"/>
            <w:szCs w:val="24"/>
          </w:rPr>
          <w:t>38</w:t>
        </w:r>
        <w:r w:rsidRPr="00FF3992">
          <w:rPr>
            <w:rStyle w:val="a5"/>
            <w:rFonts w:ascii="Times New Roman" w:eastAsia="Times New Roman" w:hAnsi="Times New Roman" w:cs="Times New Roman"/>
            <w:noProof/>
            <w:webHidden/>
            <w:sz w:val="24"/>
            <w:szCs w:val="24"/>
          </w:rPr>
          <w:fldChar w:fldCharType="end"/>
        </w:r>
      </w:hyperlink>
    </w:p>
    <w:p w:rsidR="00805D5D" w:rsidRPr="00FF3992" w:rsidRDefault="00174B1C" w:rsidP="00805D5D">
      <w:pPr>
        <w:spacing w:after="0" w:line="240" w:lineRule="auto"/>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fldChar w:fldCharType="end"/>
      </w:r>
    </w:p>
    <w:p w:rsidR="00793128" w:rsidRPr="00FF3992" w:rsidRDefault="00793128" w:rsidP="00805D5D">
      <w:pPr>
        <w:keepNext/>
        <w:spacing w:before="240" w:after="0" w:line="240" w:lineRule="auto"/>
        <w:ind w:firstLine="708"/>
        <w:jc w:val="center"/>
        <w:outlineLvl w:val="1"/>
        <w:rPr>
          <w:rFonts w:ascii="Times New Roman" w:eastAsia="Times New Roman" w:hAnsi="Times New Roman" w:cs="Times New Roman"/>
          <w:b/>
          <w:bCs/>
          <w:i/>
          <w:iCs/>
          <w:sz w:val="24"/>
          <w:szCs w:val="24"/>
        </w:rPr>
      </w:pPr>
      <w:bookmarkStart w:id="0" w:name="_Toc375750324"/>
      <w:bookmarkStart w:id="1" w:name="_Toc382401718"/>
      <w:r w:rsidRPr="00FF3992">
        <w:rPr>
          <w:rFonts w:ascii="Times New Roman" w:eastAsia="Times New Roman" w:hAnsi="Times New Roman" w:cs="Times New Roman"/>
          <w:b/>
          <w:bCs/>
          <w:i/>
          <w:iCs/>
          <w:sz w:val="24"/>
          <w:szCs w:val="24"/>
        </w:rPr>
        <w:t>ВВЕДЕНИЕ</w:t>
      </w:r>
    </w:p>
    <w:bookmarkEnd w:id="0"/>
    <w:bookmarkEnd w:id="1"/>
    <w:p w:rsidR="00805D5D" w:rsidRPr="00FF3992" w:rsidRDefault="00805D5D" w:rsidP="00793128">
      <w:pPr>
        <w:keepNext/>
        <w:spacing w:before="240" w:after="0" w:line="240" w:lineRule="auto"/>
        <w:ind w:firstLine="708"/>
        <w:jc w:val="center"/>
        <w:outlineLvl w:val="1"/>
        <w:rPr>
          <w:rFonts w:ascii="Times New Roman" w:hAnsi="Times New Roman" w:cs="Times New Roman"/>
          <w:sz w:val="24"/>
          <w:szCs w:val="24"/>
        </w:rPr>
      </w:pPr>
      <w:r w:rsidRPr="00FF3992">
        <w:rPr>
          <w:rFonts w:ascii="Times New Roman" w:hAnsi="Times New Roman" w:cs="Times New Roman"/>
          <w:sz w:val="24"/>
          <w:szCs w:val="24"/>
        </w:rPr>
        <w:t xml:space="preserve">Схема водоснабжения и водоотведения на период до 2028 года Булгаковского сельского поселения Духовщинского района Смоленской области разработана на основании следующих документов: </w:t>
      </w:r>
    </w:p>
    <w:p w:rsidR="00805D5D" w:rsidRPr="00FF3992" w:rsidRDefault="00805D5D" w:rsidP="00805D5D">
      <w:pPr>
        <w:spacing w:after="0" w:line="240" w:lineRule="auto"/>
        <w:ind w:firstLine="708"/>
        <w:jc w:val="both"/>
        <w:rPr>
          <w:rFonts w:ascii="Times New Roman" w:hAnsi="Times New Roman" w:cs="Times New Roman"/>
          <w:sz w:val="24"/>
          <w:szCs w:val="24"/>
        </w:rPr>
      </w:pPr>
      <w:r w:rsidRPr="00FF3992">
        <w:rPr>
          <w:rFonts w:ascii="Times New Roman" w:hAnsi="Times New Roman" w:cs="Times New Roman"/>
          <w:sz w:val="24"/>
          <w:szCs w:val="24"/>
        </w:rPr>
        <w:t xml:space="preserve">- Генеральный план Булгаковского сельского поселения Духовщинского района Смоленской области и в соответствии с требованиями: </w:t>
      </w:r>
    </w:p>
    <w:p w:rsidR="00805D5D" w:rsidRPr="00FF3992" w:rsidRDefault="00805D5D" w:rsidP="00805D5D">
      <w:pPr>
        <w:spacing w:after="0" w:line="240" w:lineRule="auto"/>
        <w:ind w:firstLine="708"/>
        <w:jc w:val="both"/>
        <w:rPr>
          <w:rFonts w:ascii="Times New Roman" w:hAnsi="Times New Roman" w:cs="Times New Roman"/>
          <w:sz w:val="24"/>
          <w:szCs w:val="24"/>
        </w:rPr>
      </w:pPr>
      <w:r w:rsidRPr="00FF3992">
        <w:rPr>
          <w:rFonts w:ascii="Times New Roman" w:hAnsi="Times New Roman" w:cs="Times New Roman"/>
          <w:sz w:val="24"/>
          <w:szCs w:val="24"/>
        </w:rPr>
        <w:t xml:space="preserve">- Федерального закона от 30.12.2004г. № 210-ФЗ «Об основах регулирования тарифов организаций коммунального комплекса» </w:t>
      </w:r>
    </w:p>
    <w:p w:rsidR="00805D5D" w:rsidRPr="00FF3992" w:rsidRDefault="00805D5D" w:rsidP="00805D5D">
      <w:pPr>
        <w:spacing w:after="0" w:line="240" w:lineRule="auto"/>
        <w:ind w:firstLine="708"/>
        <w:jc w:val="both"/>
        <w:rPr>
          <w:rFonts w:ascii="Times New Roman" w:hAnsi="Times New Roman" w:cs="Times New Roman"/>
          <w:sz w:val="24"/>
          <w:szCs w:val="24"/>
        </w:rPr>
      </w:pPr>
      <w:r w:rsidRPr="00FF3992">
        <w:rPr>
          <w:rFonts w:ascii="Times New Roman" w:hAnsi="Times New Roman" w:cs="Times New Roman"/>
          <w:sz w:val="24"/>
          <w:szCs w:val="24"/>
        </w:rP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 83, </w:t>
      </w:r>
    </w:p>
    <w:p w:rsidR="00805D5D" w:rsidRPr="00FF3992" w:rsidRDefault="00805D5D" w:rsidP="00805D5D">
      <w:pPr>
        <w:spacing w:after="0" w:line="240" w:lineRule="auto"/>
        <w:ind w:firstLine="708"/>
        <w:jc w:val="both"/>
        <w:rPr>
          <w:rFonts w:ascii="Times New Roman" w:hAnsi="Times New Roman" w:cs="Times New Roman"/>
          <w:sz w:val="24"/>
          <w:szCs w:val="24"/>
        </w:rPr>
      </w:pPr>
      <w:r w:rsidRPr="00FF3992">
        <w:rPr>
          <w:rFonts w:ascii="Times New Roman" w:hAnsi="Times New Roman" w:cs="Times New Roman"/>
          <w:sz w:val="24"/>
          <w:szCs w:val="24"/>
        </w:rPr>
        <w:t>- Водного кодекса Российской Федерации</w:t>
      </w:r>
    </w:p>
    <w:p w:rsidR="00805D5D" w:rsidRPr="00FF3992" w:rsidRDefault="00805D5D" w:rsidP="00805D5D">
      <w:pPr>
        <w:spacing w:after="0" w:line="240" w:lineRule="auto"/>
        <w:ind w:firstLine="708"/>
        <w:jc w:val="both"/>
        <w:rPr>
          <w:rFonts w:ascii="Times New Roman" w:hAnsi="Times New Roman" w:cs="Times New Roman"/>
          <w:sz w:val="24"/>
          <w:szCs w:val="24"/>
        </w:rPr>
      </w:pPr>
      <w:r w:rsidRPr="00FF3992">
        <w:rPr>
          <w:rFonts w:ascii="Times New Roman" w:hAnsi="Times New Roman" w:cs="Times New Roman"/>
          <w:sz w:val="24"/>
          <w:szCs w:val="24"/>
        </w:rPr>
        <w:lastRenderedPageBreak/>
        <w:t xml:space="preserve">- Постановление Правительства РФ от 05 сентября 2013 г. №782 «О схемах водоснабжения и водоотведения». </w:t>
      </w:r>
    </w:p>
    <w:p w:rsidR="00805D5D" w:rsidRPr="00FF3992" w:rsidRDefault="00805D5D" w:rsidP="00805D5D">
      <w:pPr>
        <w:spacing w:after="0" w:line="240" w:lineRule="auto"/>
        <w:ind w:firstLine="708"/>
        <w:jc w:val="both"/>
        <w:rPr>
          <w:rFonts w:ascii="Times New Roman" w:hAnsi="Times New Roman" w:cs="Times New Roman"/>
          <w:sz w:val="24"/>
          <w:szCs w:val="24"/>
        </w:rPr>
      </w:pPr>
      <w:r w:rsidRPr="00FF3992">
        <w:rPr>
          <w:rFonts w:ascii="Times New Roman" w:hAnsi="Times New Roman" w:cs="Times New Roman"/>
          <w:sz w:val="24"/>
          <w:szCs w:val="24"/>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Булгаковском сельском поселении.</w:t>
      </w:r>
    </w:p>
    <w:p w:rsidR="00805D5D" w:rsidRPr="00FF3992" w:rsidRDefault="00805D5D" w:rsidP="00805D5D">
      <w:pPr>
        <w:spacing w:after="0" w:line="240" w:lineRule="auto"/>
        <w:ind w:firstLine="708"/>
        <w:jc w:val="both"/>
        <w:rPr>
          <w:rFonts w:ascii="Times New Roman" w:hAnsi="Times New Roman" w:cs="Times New Roman"/>
          <w:sz w:val="24"/>
          <w:szCs w:val="24"/>
        </w:rPr>
      </w:pPr>
      <w:r w:rsidRPr="00FF3992">
        <w:rPr>
          <w:rFonts w:ascii="Times New Roman" w:hAnsi="Times New Roman" w:cs="Times New Roman"/>
          <w:sz w:val="24"/>
          <w:szCs w:val="24"/>
        </w:rPr>
        <w:t xml:space="preserve">Мероприятия охватывают следующие объекты системы коммунальной инфраструктуры: </w:t>
      </w:r>
    </w:p>
    <w:p w:rsidR="00805D5D" w:rsidRPr="00FF3992" w:rsidRDefault="00805D5D" w:rsidP="00805D5D">
      <w:pPr>
        <w:spacing w:after="0" w:line="240" w:lineRule="auto"/>
        <w:ind w:firstLine="708"/>
        <w:jc w:val="both"/>
        <w:rPr>
          <w:rFonts w:ascii="Times New Roman" w:hAnsi="Times New Roman" w:cs="Times New Roman"/>
          <w:sz w:val="24"/>
          <w:szCs w:val="24"/>
        </w:rPr>
      </w:pPr>
      <w:r w:rsidRPr="00FF3992">
        <w:rPr>
          <w:rFonts w:ascii="Times New Roman" w:hAnsi="Times New Roman" w:cs="Times New Roman"/>
          <w:sz w:val="24"/>
          <w:szCs w:val="24"/>
        </w:rPr>
        <w:t xml:space="preserve">– в системе водоснабжения – водозаборы (подземные), станции водоподготовки, насосные станции, магистральные сети водопровода; </w:t>
      </w:r>
    </w:p>
    <w:p w:rsidR="00805D5D" w:rsidRPr="00FF3992" w:rsidRDefault="00805D5D" w:rsidP="00805D5D">
      <w:pPr>
        <w:spacing w:after="0" w:line="240" w:lineRule="auto"/>
        <w:ind w:firstLine="708"/>
        <w:jc w:val="both"/>
        <w:rPr>
          <w:rFonts w:ascii="Times New Roman" w:hAnsi="Times New Roman" w:cs="Times New Roman"/>
          <w:sz w:val="24"/>
          <w:szCs w:val="24"/>
        </w:rPr>
      </w:pPr>
      <w:r w:rsidRPr="00FF3992">
        <w:rPr>
          <w:rFonts w:ascii="Times New Roman" w:hAnsi="Times New Roman" w:cs="Times New Roman"/>
          <w:sz w:val="24"/>
          <w:szCs w:val="24"/>
        </w:rPr>
        <w:t xml:space="preserve">– в системе водоотведения – магистральные сети водоотведения, канализационные насосные станции, канализационные очистные сооружения. </w:t>
      </w:r>
    </w:p>
    <w:p w:rsidR="00805D5D" w:rsidRPr="00FF3992" w:rsidRDefault="00805D5D" w:rsidP="00805D5D">
      <w:pPr>
        <w:spacing w:after="0" w:line="240" w:lineRule="auto"/>
        <w:ind w:firstLine="708"/>
        <w:jc w:val="both"/>
        <w:rPr>
          <w:rFonts w:ascii="Times New Roman" w:hAnsi="Times New Roman" w:cs="Times New Roman"/>
          <w:sz w:val="24"/>
          <w:szCs w:val="24"/>
        </w:rPr>
      </w:pPr>
      <w:r w:rsidRPr="00FF3992">
        <w:rPr>
          <w:rFonts w:ascii="Times New Roman" w:hAnsi="Times New Roman" w:cs="Times New Roman"/>
          <w:sz w:val="24"/>
          <w:szCs w:val="24"/>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системам водоснабжения и водоотведения. </w:t>
      </w:r>
    </w:p>
    <w:p w:rsidR="00805D5D" w:rsidRPr="00FF3992" w:rsidRDefault="00805D5D" w:rsidP="00805D5D">
      <w:pPr>
        <w:spacing w:after="0" w:line="240" w:lineRule="auto"/>
        <w:ind w:firstLine="708"/>
        <w:jc w:val="both"/>
        <w:rPr>
          <w:rFonts w:ascii="Times New Roman" w:hAnsi="Times New Roman" w:cs="Times New Roman"/>
          <w:sz w:val="24"/>
          <w:szCs w:val="24"/>
        </w:rPr>
      </w:pPr>
      <w:r w:rsidRPr="00FF3992">
        <w:rPr>
          <w:rFonts w:ascii="Times New Roman" w:hAnsi="Times New Roman" w:cs="Times New Roman"/>
          <w:sz w:val="24"/>
          <w:szCs w:val="24"/>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805D5D" w:rsidRPr="00FF3992" w:rsidRDefault="00805D5D" w:rsidP="00805D5D">
      <w:pPr>
        <w:spacing w:after="0" w:line="240" w:lineRule="auto"/>
        <w:ind w:firstLine="708"/>
        <w:jc w:val="both"/>
        <w:rPr>
          <w:rFonts w:ascii="Times New Roman" w:hAnsi="Times New Roman" w:cs="Times New Roman"/>
          <w:sz w:val="24"/>
          <w:szCs w:val="24"/>
        </w:rPr>
      </w:pPr>
      <w:r w:rsidRPr="00FF3992">
        <w:rPr>
          <w:rFonts w:ascii="Times New Roman" w:hAnsi="Times New Roman" w:cs="Times New Roman"/>
          <w:b/>
          <w:sz w:val="24"/>
          <w:szCs w:val="24"/>
        </w:rPr>
        <w:t>Нормативно-правовая база для разработки схемы</w:t>
      </w:r>
    </w:p>
    <w:p w:rsidR="00805D5D" w:rsidRPr="00FF3992" w:rsidRDefault="00805D5D" w:rsidP="00805D5D">
      <w:pPr>
        <w:spacing w:after="0" w:line="240" w:lineRule="auto"/>
        <w:ind w:firstLine="708"/>
        <w:jc w:val="both"/>
        <w:rPr>
          <w:rFonts w:ascii="Times New Roman" w:hAnsi="Times New Roman" w:cs="Times New Roman"/>
          <w:sz w:val="24"/>
          <w:szCs w:val="24"/>
        </w:rPr>
      </w:pPr>
      <w:r w:rsidRPr="00FF3992">
        <w:rPr>
          <w:rFonts w:ascii="Times New Roman" w:hAnsi="Times New Roman" w:cs="Times New Roman"/>
          <w:sz w:val="24"/>
          <w:szCs w:val="24"/>
        </w:rPr>
        <w:t xml:space="preserve">- Федеральный закон от 30 декабря 2004 года № 210-ФЗ «Об основах регулирования тарифов организаций коммунального комплекса»; </w:t>
      </w:r>
    </w:p>
    <w:p w:rsidR="00805D5D" w:rsidRPr="00FF3992" w:rsidRDefault="00805D5D" w:rsidP="00805D5D">
      <w:pPr>
        <w:spacing w:after="0" w:line="240" w:lineRule="auto"/>
        <w:ind w:firstLine="708"/>
        <w:jc w:val="both"/>
        <w:rPr>
          <w:rFonts w:ascii="Times New Roman" w:hAnsi="Times New Roman" w:cs="Times New Roman"/>
          <w:sz w:val="24"/>
          <w:szCs w:val="24"/>
        </w:rPr>
      </w:pPr>
      <w:r w:rsidRPr="00FF3992">
        <w:rPr>
          <w:rFonts w:ascii="Times New Roman" w:hAnsi="Times New Roman" w:cs="Times New Roman"/>
          <w:sz w:val="24"/>
          <w:szCs w:val="24"/>
        </w:rPr>
        <w:t xml:space="preserve">- Водный кодекс Российской Федерации. </w:t>
      </w:r>
    </w:p>
    <w:p w:rsidR="00805D5D" w:rsidRPr="00FF3992" w:rsidRDefault="00805D5D" w:rsidP="00805D5D">
      <w:pPr>
        <w:spacing w:after="0" w:line="240" w:lineRule="auto"/>
        <w:ind w:firstLine="708"/>
        <w:jc w:val="both"/>
        <w:rPr>
          <w:rFonts w:ascii="Times New Roman" w:hAnsi="Times New Roman" w:cs="Times New Roman"/>
          <w:sz w:val="24"/>
          <w:szCs w:val="24"/>
        </w:rPr>
      </w:pPr>
      <w:r w:rsidRPr="00FF3992">
        <w:rPr>
          <w:rFonts w:ascii="Times New Roman" w:hAnsi="Times New Roman" w:cs="Times New Roman"/>
          <w:sz w:val="24"/>
          <w:szCs w:val="24"/>
        </w:rPr>
        <w:t xml:space="preserve">-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805D5D" w:rsidRPr="00FF3992" w:rsidRDefault="00805D5D" w:rsidP="00805D5D">
      <w:pPr>
        <w:spacing w:after="0" w:line="240" w:lineRule="auto"/>
        <w:ind w:firstLine="708"/>
        <w:jc w:val="both"/>
        <w:rPr>
          <w:rFonts w:ascii="Times New Roman" w:hAnsi="Times New Roman" w:cs="Times New Roman"/>
          <w:sz w:val="24"/>
          <w:szCs w:val="24"/>
        </w:rPr>
      </w:pPr>
      <w:r w:rsidRPr="00FF3992">
        <w:rPr>
          <w:rFonts w:ascii="Times New Roman" w:hAnsi="Times New Roman" w:cs="Times New Roman"/>
          <w:sz w:val="24"/>
          <w:szCs w:val="24"/>
        </w:rPr>
        <w:t xml:space="preserve">- 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805D5D" w:rsidRPr="00FF3992" w:rsidRDefault="00805D5D" w:rsidP="00805D5D">
      <w:pPr>
        <w:spacing w:after="0" w:line="240" w:lineRule="auto"/>
        <w:ind w:firstLine="708"/>
        <w:jc w:val="both"/>
        <w:rPr>
          <w:rFonts w:ascii="Times New Roman" w:hAnsi="Times New Roman" w:cs="Times New Roman"/>
          <w:sz w:val="24"/>
          <w:szCs w:val="24"/>
        </w:rPr>
      </w:pPr>
      <w:r w:rsidRPr="00FF3992">
        <w:rPr>
          <w:rFonts w:ascii="Times New Roman" w:hAnsi="Times New Roman" w:cs="Times New Roman"/>
          <w:sz w:val="24"/>
          <w:szCs w:val="24"/>
        </w:rPr>
        <w:t xml:space="preserve">- СНиП 2.04.01-85* «Внутренний водопровод и канализация зданий» (Официальное издание), М.: ГУП ЦПП, 2003. Дата редакции: 01.01.2003; </w:t>
      </w:r>
    </w:p>
    <w:p w:rsidR="00805D5D" w:rsidRPr="00FF3992" w:rsidRDefault="00805D5D" w:rsidP="00805D5D">
      <w:pPr>
        <w:spacing w:after="0" w:line="240" w:lineRule="auto"/>
        <w:ind w:firstLine="708"/>
        <w:jc w:val="both"/>
        <w:rPr>
          <w:rFonts w:ascii="Times New Roman" w:hAnsi="Times New Roman" w:cs="Times New Roman"/>
          <w:sz w:val="24"/>
          <w:szCs w:val="24"/>
        </w:rPr>
      </w:pPr>
      <w:r w:rsidRPr="00FF3992">
        <w:rPr>
          <w:rFonts w:ascii="Times New Roman" w:hAnsi="Times New Roman" w:cs="Times New Roman"/>
          <w:sz w:val="24"/>
          <w:szCs w:val="24"/>
        </w:rPr>
        <w:t xml:space="preserve">-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w:t>
      </w:r>
    </w:p>
    <w:p w:rsidR="00805D5D" w:rsidRPr="00FF3992" w:rsidRDefault="00805D5D" w:rsidP="00805D5D">
      <w:pPr>
        <w:spacing w:after="0" w:line="240" w:lineRule="auto"/>
        <w:ind w:firstLine="708"/>
        <w:jc w:val="both"/>
        <w:rPr>
          <w:rFonts w:ascii="Times New Roman" w:hAnsi="Times New Roman" w:cs="Times New Roman"/>
          <w:sz w:val="24"/>
          <w:szCs w:val="24"/>
        </w:rPr>
      </w:pPr>
      <w:r w:rsidRPr="00FF3992">
        <w:rPr>
          <w:rFonts w:ascii="Times New Roman" w:hAnsi="Times New Roman" w:cs="Times New Roman"/>
          <w:sz w:val="24"/>
          <w:szCs w:val="24"/>
        </w:rPr>
        <w:t>- постановление Правительства РФ от 05 сентября 2013 г. «О схемах водоснабжения и водоотведения».</w:t>
      </w:r>
    </w:p>
    <w:p w:rsidR="00805D5D" w:rsidRPr="00FF3992" w:rsidRDefault="00805D5D" w:rsidP="00805D5D">
      <w:pPr>
        <w:spacing w:after="0" w:line="240" w:lineRule="auto"/>
        <w:ind w:firstLine="708"/>
        <w:jc w:val="both"/>
        <w:rPr>
          <w:rFonts w:ascii="Times New Roman" w:hAnsi="Times New Roman" w:cs="Times New Roman"/>
          <w:b/>
          <w:sz w:val="24"/>
          <w:szCs w:val="24"/>
        </w:rPr>
      </w:pPr>
      <w:r w:rsidRPr="00FF3992">
        <w:rPr>
          <w:rFonts w:ascii="Times New Roman" w:hAnsi="Times New Roman" w:cs="Times New Roman"/>
          <w:b/>
          <w:sz w:val="24"/>
          <w:szCs w:val="24"/>
        </w:rPr>
        <w:t xml:space="preserve">Цели схемы: </w:t>
      </w:r>
    </w:p>
    <w:p w:rsidR="00805D5D" w:rsidRPr="00FF3992" w:rsidRDefault="00805D5D" w:rsidP="00805D5D">
      <w:pPr>
        <w:spacing w:after="0" w:line="240" w:lineRule="auto"/>
        <w:ind w:firstLine="708"/>
        <w:jc w:val="both"/>
        <w:rPr>
          <w:rFonts w:ascii="Times New Roman" w:hAnsi="Times New Roman" w:cs="Times New Roman"/>
          <w:sz w:val="24"/>
          <w:szCs w:val="24"/>
        </w:rPr>
      </w:pPr>
      <w:r w:rsidRPr="00FF3992">
        <w:rPr>
          <w:rFonts w:ascii="Times New Roman" w:hAnsi="Times New Roman" w:cs="Times New Roman"/>
          <w:sz w:val="24"/>
          <w:szCs w:val="24"/>
        </w:rPr>
        <w:t xml:space="preserve">– обеспечение развития систем централизованного водоснабжения и водоотведения для существующего и нового строительства жилищногокомплекса, а также объектов социально-культурного и рекреационного назначения в период до 2028 года; </w:t>
      </w:r>
    </w:p>
    <w:p w:rsidR="00805D5D" w:rsidRPr="00FF3992" w:rsidRDefault="00805D5D" w:rsidP="00805D5D">
      <w:pPr>
        <w:spacing w:after="0" w:line="240" w:lineRule="auto"/>
        <w:ind w:firstLine="708"/>
        <w:jc w:val="both"/>
        <w:rPr>
          <w:rFonts w:ascii="Times New Roman" w:hAnsi="Times New Roman" w:cs="Times New Roman"/>
          <w:sz w:val="24"/>
          <w:szCs w:val="24"/>
        </w:rPr>
      </w:pPr>
      <w:r w:rsidRPr="00FF3992">
        <w:rPr>
          <w:rFonts w:ascii="Times New Roman" w:hAnsi="Times New Roman" w:cs="Times New Roman"/>
          <w:sz w:val="24"/>
          <w:szCs w:val="24"/>
        </w:rPr>
        <w:t xml:space="preserve">- 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805D5D" w:rsidRPr="00FF3992" w:rsidRDefault="00805D5D" w:rsidP="00805D5D">
      <w:pPr>
        <w:spacing w:after="0" w:line="240" w:lineRule="auto"/>
        <w:ind w:firstLine="708"/>
        <w:jc w:val="both"/>
        <w:rPr>
          <w:rFonts w:ascii="Times New Roman" w:hAnsi="Times New Roman" w:cs="Times New Roman"/>
          <w:sz w:val="24"/>
          <w:szCs w:val="24"/>
        </w:rPr>
      </w:pPr>
      <w:r w:rsidRPr="00FF3992">
        <w:rPr>
          <w:rFonts w:ascii="Times New Roman" w:hAnsi="Times New Roman" w:cs="Times New Roman"/>
          <w:sz w:val="24"/>
          <w:szCs w:val="24"/>
        </w:rPr>
        <w:t xml:space="preserve">– улучшение работы систем водоснабжения и водоотведения; </w:t>
      </w:r>
    </w:p>
    <w:p w:rsidR="00805D5D" w:rsidRPr="00FF3992" w:rsidRDefault="00805D5D" w:rsidP="00805D5D">
      <w:pPr>
        <w:spacing w:after="0" w:line="240" w:lineRule="auto"/>
        <w:ind w:firstLine="708"/>
        <w:jc w:val="both"/>
        <w:rPr>
          <w:rFonts w:ascii="Times New Roman" w:hAnsi="Times New Roman" w:cs="Times New Roman"/>
          <w:sz w:val="24"/>
          <w:szCs w:val="24"/>
        </w:rPr>
      </w:pPr>
      <w:r w:rsidRPr="00FF3992">
        <w:rPr>
          <w:rFonts w:ascii="Times New Roman" w:hAnsi="Times New Roman" w:cs="Times New Roman"/>
          <w:sz w:val="24"/>
          <w:szCs w:val="24"/>
        </w:rPr>
        <w:t xml:space="preserve">- повышение качества питьевой воды, поступающей к потребителям; </w:t>
      </w:r>
    </w:p>
    <w:p w:rsidR="00805D5D" w:rsidRPr="00FF3992" w:rsidRDefault="00805D5D" w:rsidP="00805D5D">
      <w:pPr>
        <w:spacing w:after="0" w:line="240" w:lineRule="auto"/>
        <w:ind w:firstLine="708"/>
        <w:jc w:val="both"/>
        <w:rPr>
          <w:rFonts w:ascii="Times New Roman" w:hAnsi="Times New Roman" w:cs="Times New Roman"/>
          <w:sz w:val="24"/>
          <w:szCs w:val="24"/>
        </w:rPr>
      </w:pPr>
      <w:r w:rsidRPr="00FF3992">
        <w:rPr>
          <w:rFonts w:ascii="Times New Roman" w:hAnsi="Times New Roman" w:cs="Times New Roman"/>
          <w:sz w:val="24"/>
          <w:szCs w:val="24"/>
        </w:rPr>
        <w:t xml:space="preserve">– обеспечение надежного централизованного и экологически безопасного отведения стоков и их очистку, соответствующую экологическим нормативам; </w:t>
      </w:r>
    </w:p>
    <w:p w:rsidR="00805D5D" w:rsidRPr="00FF3992" w:rsidRDefault="00805D5D" w:rsidP="00805D5D">
      <w:pPr>
        <w:spacing w:after="0" w:line="240" w:lineRule="auto"/>
        <w:ind w:firstLine="708"/>
        <w:jc w:val="both"/>
        <w:rPr>
          <w:rFonts w:ascii="Times New Roman" w:hAnsi="Times New Roman" w:cs="Times New Roman"/>
          <w:sz w:val="24"/>
          <w:szCs w:val="24"/>
        </w:rPr>
      </w:pPr>
      <w:r w:rsidRPr="00FF3992">
        <w:rPr>
          <w:rFonts w:ascii="Times New Roman" w:hAnsi="Times New Roman" w:cs="Times New Roman"/>
          <w:sz w:val="24"/>
          <w:szCs w:val="24"/>
        </w:rPr>
        <w:t xml:space="preserve">- снижение вредного воздействия на окружающую среду. </w:t>
      </w:r>
    </w:p>
    <w:p w:rsidR="00805D5D" w:rsidRPr="00FF3992" w:rsidRDefault="00805D5D" w:rsidP="00805D5D">
      <w:pPr>
        <w:spacing w:after="0" w:line="240" w:lineRule="auto"/>
        <w:ind w:firstLine="708"/>
        <w:jc w:val="both"/>
        <w:rPr>
          <w:rFonts w:ascii="Times New Roman" w:hAnsi="Times New Roman" w:cs="Times New Roman"/>
          <w:b/>
          <w:sz w:val="24"/>
          <w:szCs w:val="24"/>
        </w:rPr>
      </w:pPr>
      <w:r w:rsidRPr="00FF3992">
        <w:rPr>
          <w:rFonts w:ascii="Times New Roman" w:hAnsi="Times New Roman" w:cs="Times New Roman"/>
          <w:b/>
          <w:sz w:val="24"/>
          <w:szCs w:val="24"/>
        </w:rPr>
        <w:t xml:space="preserve">Способ достижения цели: </w:t>
      </w:r>
    </w:p>
    <w:p w:rsidR="00805D5D" w:rsidRPr="00FF3992" w:rsidRDefault="00805D5D" w:rsidP="00805D5D">
      <w:pPr>
        <w:spacing w:after="0" w:line="240" w:lineRule="auto"/>
        <w:ind w:firstLine="708"/>
        <w:jc w:val="both"/>
        <w:rPr>
          <w:rFonts w:ascii="Times New Roman" w:hAnsi="Times New Roman" w:cs="Times New Roman"/>
          <w:sz w:val="24"/>
          <w:szCs w:val="24"/>
        </w:rPr>
      </w:pPr>
      <w:r w:rsidRPr="00FF3992">
        <w:rPr>
          <w:rFonts w:ascii="Times New Roman" w:hAnsi="Times New Roman" w:cs="Times New Roman"/>
          <w:sz w:val="24"/>
          <w:szCs w:val="24"/>
        </w:rPr>
        <w:t xml:space="preserve">– реконструкция существующих водозаборных узлов; </w:t>
      </w:r>
    </w:p>
    <w:p w:rsidR="00805D5D" w:rsidRPr="00FF3992" w:rsidRDefault="00805D5D" w:rsidP="00805D5D">
      <w:pPr>
        <w:spacing w:after="0" w:line="240" w:lineRule="auto"/>
        <w:ind w:firstLine="708"/>
        <w:jc w:val="both"/>
        <w:rPr>
          <w:rFonts w:ascii="Times New Roman" w:hAnsi="Times New Roman" w:cs="Times New Roman"/>
          <w:sz w:val="24"/>
          <w:szCs w:val="24"/>
        </w:rPr>
      </w:pPr>
      <w:r w:rsidRPr="00FF3992">
        <w:rPr>
          <w:rFonts w:ascii="Times New Roman" w:hAnsi="Times New Roman" w:cs="Times New Roman"/>
          <w:sz w:val="24"/>
          <w:szCs w:val="24"/>
        </w:rPr>
        <w:t xml:space="preserve">- строительство новых водозаборных узлов с установками водоподготовки; </w:t>
      </w:r>
    </w:p>
    <w:p w:rsidR="00805D5D" w:rsidRPr="00FF3992" w:rsidRDefault="00805D5D" w:rsidP="00805D5D">
      <w:pPr>
        <w:spacing w:after="0" w:line="240" w:lineRule="auto"/>
        <w:ind w:firstLine="708"/>
        <w:jc w:val="both"/>
        <w:rPr>
          <w:rFonts w:ascii="Times New Roman" w:hAnsi="Times New Roman" w:cs="Times New Roman"/>
          <w:sz w:val="24"/>
          <w:szCs w:val="24"/>
        </w:rPr>
      </w:pPr>
      <w:r w:rsidRPr="00FF3992">
        <w:rPr>
          <w:rFonts w:ascii="Times New Roman" w:hAnsi="Times New Roman" w:cs="Times New Roman"/>
          <w:sz w:val="24"/>
          <w:szCs w:val="24"/>
        </w:rPr>
        <w:t>-строительство централизованной сети магистральных водоводов, обеспечивающих возможность качественного снабжения водой населения и юридических лиц Булгаковского сельского поселения Духовщинского района Смоленской области;</w:t>
      </w:r>
    </w:p>
    <w:p w:rsidR="00805D5D" w:rsidRPr="00FF3992" w:rsidRDefault="00805D5D" w:rsidP="00805D5D">
      <w:pPr>
        <w:spacing w:after="0" w:line="240" w:lineRule="auto"/>
        <w:ind w:firstLine="708"/>
        <w:jc w:val="both"/>
        <w:rPr>
          <w:rFonts w:ascii="Times New Roman" w:hAnsi="Times New Roman" w:cs="Times New Roman"/>
          <w:sz w:val="24"/>
          <w:szCs w:val="24"/>
        </w:rPr>
      </w:pPr>
      <w:r w:rsidRPr="00FF3992">
        <w:rPr>
          <w:rFonts w:ascii="Times New Roman" w:hAnsi="Times New Roman" w:cs="Times New Roman"/>
          <w:sz w:val="24"/>
          <w:szCs w:val="24"/>
        </w:rPr>
        <w:t xml:space="preserve">– реконструкция существующих сетей и канализационных очистных сооружений; </w:t>
      </w:r>
    </w:p>
    <w:p w:rsidR="00805D5D" w:rsidRPr="00FF3992" w:rsidRDefault="00805D5D" w:rsidP="00805D5D">
      <w:pPr>
        <w:spacing w:after="0" w:line="240" w:lineRule="auto"/>
        <w:ind w:firstLine="708"/>
        <w:jc w:val="both"/>
        <w:rPr>
          <w:rFonts w:ascii="Times New Roman" w:hAnsi="Times New Roman" w:cs="Times New Roman"/>
          <w:sz w:val="24"/>
          <w:szCs w:val="24"/>
        </w:rPr>
      </w:pPr>
      <w:r w:rsidRPr="00FF3992">
        <w:rPr>
          <w:rFonts w:ascii="Times New Roman" w:hAnsi="Times New Roman" w:cs="Times New Roman"/>
          <w:sz w:val="24"/>
          <w:szCs w:val="24"/>
        </w:rPr>
        <w:lastRenderedPageBreak/>
        <w:t xml:space="preserve">- строительство централизованной сети водоотведения с насосными станциями подкачки и планируемыми канализационными очистными сооружениями; </w:t>
      </w:r>
    </w:p>
    <w:p w:rsidR="00805D5D" w:rsidRPr="00FF3992" w:rsidRDefault="00805D5D" w:rsidP="00805D5D">
      <w:pPr>
        <w:spacing w:after="0" w:line="240" w:lineRule="auto"/>
        <w:ind w:firstLine="708"/>
        <w:jc w:val="both"/>
        <w:rPr>
          <w:rFonts w:ascii="Times New Roman" w:hAnsi="Times New Roman" w:cs="Times New Roman"/>
          <w:sz w:val="24"/>
          <w:szCs w:val="24"/>
        </w:rPr>
      </w:pPr>
      <w:r w:rsidRPr="00FF3992">
        <w:rPr>
          <w:rFonts w:ascii="Times New Roman" w:hAnsi="Times New Roman" w:cs="Times New Roman"/>
          <w:sz w:val="24"/>
          <w:szCs w:val="24"/>
        </w:rPr>
        <w:t xml:space="preserve">- модернизация объектов инженерной инфраструктуры путем внедрения ресурсо- и энергосберегающих технологий; </w:t>
      </w:r>
    </w:p>
    <w:p w:rsidR="00805D5D" w:rsidRPr="00FF3992" w:rsidRDefault="00805D5D" w:rsidP="00805D5D">
      <w:pPr>
        <w:spacing w:after="0" w:line="240" w:lineRule="auto"/>
        <w:ind w:firstLine="708"/>
        <w:jc w:val="both"/>
        <w:rPr>
          <w:rFonts w:ascii="Times New Roman" w:hAnsi="Times New Roman" w:cs="Times New Roman"/>
          <w:sz w:val="24"/>
          <w:szCs w:val="24"/>
        </w:rPr>
      </w:pPr>
      <w:r w:rsidRPr="00FF3992">
        <w:rPr>
          <w:rFonts w:ascii="Times New Roman" w:hAnsi="Times New Roman" w:cs="Times New Roman"/>
          <w:sz w:val="24"/>
          <w:szCs w:val="24"/>
        </w:rPr>
        <w:t xml:space="preserve">- установка приборов учета; </w:t>
      </w:r>
    </w:p>
    <w:p w:rsidR="00805D5D" w:rsidRPr="00FF3992" w:rsidRDefault="00805D5D" w:rsidP="00805D5D">
      <w:pPr>
        <w:spacing w:after="0" w:line="240" w:lineRule="auto"/>
        <w:ind w:firstLine="708"/>
        <w:jc w:val="both"/>
        <w:rPr>
          <w:rFonts w:ascii="Times New Roman" w:hAnsi="Times New Roman" w:cs="Times New Roman"/>
          <w:sz w:val="24"/>
          <w:szCs w:val="24"/>
        </w:rPr>
      </w:pPr>
      <w:r w:rsidRPr="00FF3992">
        <w:rPr>
          <w:rFonts w:ascii="Times New Roman" w:hAnsi="Times New Roman" w:cs="Times New Roman"/>
          <w:sz w:val="24"/>
          <w:szCs w:val="24"/>
        </w:rPr>
        <w:t xml:space="preserve">– обеспечение подключения вновь строящихся (реконструируемых)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 </w:t>
      </w:r>
    </w:p>
    <w:p w:rsidR="00805D5D" w:rsidRPr="00FF3992" w:rsidRDefault="00805D5D" w:rsidP="00805D5D">
      <w:pPr>
        <w:spacing w:after="0" w:line="240" w:lineRule="auto"/>
        <w:ind w:firstLine="708"/>
        <w:jc w:val="both"/>
        <w:rPr>
          <w:rFonts w:ascii="Times New Roman" w:hAnsi="Times New Roman" w:cs="Times New Roman"/>
          <w:b/>
          <w:sz w:val="24"/>
          <w:szCs w:val="24"/>
        </w:rPr>
      </w:pPr>
      <w:r w:rsidRPr="00FF3992">
        <w:rPr>
          <w:rFonts w:ascii="Times New Roman" w:hAnsi="Times New Roman" w:cs="Times New Roman"/>
          <w:b/>
          <w:sz w:val="24"/>
          <w:szCs w:val="24"/>
        </w:rPr>
        <w:t xml:space="preserve">Сроки и этапы реализации схемы </w:t>
      </w:r>
    </w:p>
    <w:p w:rsidR="00805D5D" w:rsidRPr="00FF3992" w:rsidRDefault="00805D5D" w:rsidP="00805D5D">
      <w:pPr>
        <w:spacing w:after="0" w:line="240" w:lineRule="auto"/>
        <w:ind w:firstLine="708"/>
        <w:jc w:val="both"/>
        <w:rPr>
          <w:rFonts w:ascii="Times New Roman" w:hAnsi="Times New Roman" w:cs="Times New Roman"/>
          <w:sz w:val="24"/>
          <w:szCs w:val="24"/>
        </w:rPr>
      </w:pPr>
      <w:r w:rsidRPr="00FF3992">
        <w:rPr>
          <w:rFonts w:ascii="Times New Roman" w:hAnsi="Times New Roman" w:cs="Times New Roman"/>
          <w:sz w:val="24"/>
          <w:szCs w:val="24"/>
        </w:rPr>
        <w:t>Схема будет реализована в период с 2014 по 2028 годы.</w:t>
      </w:r>
    </w:p>
    <w:p w:rsidR="00805D5D" w:rsidRPr="00FF3992" w:rsidRDefault="00805D5D" w:rsidP="00805D5D">
      <w:pPr>
        <w:spacing w:after="0" w:line="240" w:lineRule="auto"/>
        <w:rPr>
          <w:rFonts w:ascii="Times New Roman" w:eastAsia="Times New Roman" w:hAnsi="Times New Roman" w:cs="Times New Roman"/>
          <w:b/>
          <w:sz w:val="24"/>
          <w:szCs w:val="24"/>
        </w:rPr>
        <w:sectPr w:rsidR="00805D5D" w:rsidRPr="00FF3992" w:rsidSect="00793128">
          <w:pgSz w:w="11906" w:h="16838"/>
          <w:pgMar w:top="680" w:right="748" w:bottom="680" w:left="1418" w:header="397" w:footer="397" w:gutter="0"/>
          <w:cols w:space="720"/>
        </w:sectPr>
      </w:pPr>
    </w:p>
    <w:p w:rsidR="00805D5D" w:rsidRPr="00FF3992" w:rsidRDefault="00805D5D" w:rsidP="00805D5D">
      <w:pPr>
        <w:keepNext/>
        <w:spacing w:before="240" w:after="0" w:line="240" w:lineRule="auto"/>
        <w:ind w:firstLine="708"/>
        <w:jc w:val="center"/>
        <w:outlineLvl w:val="1"/>
        <w:rPr>
          <w:rFonts w:ascii="Times New Roman" w:eastAsia="Times New Roman" w:hAnsi="Times New Roman" w:cs="Times New Roman"/>
          <w:b/>
          <w:bCs/>
          <w:iCs/>
          <w:sz w:val="24"/>
          <w:szCs w:val="24"/>
        </w:rPr>
      </w:pPr>
      <w:bookmarkStart w:id="2" w:name="_Toc375750325"/>
      <w:bookmarkStart w:id="3" w:name="_Toc382401719"/>
      <w:r w:rsidRPr="00FF3992">
        <w:rPr>
          <w:rFonts w:ascii="Times New Roman" w:eastAsia="Times New Roman" w:hAnsi="Times New Roman" w:cs="Times New Roman"/>
          <w:b/>
          <w:bCs/>
          <w:iCs/>
          <w:sz w:val="24"/>
          <w:szCs w:val="24"/>
        </w:rPr>
        <w:lastRenderedPageBreak/>
        <w:t>Раздел 1.Технико-экономическое состояние централизованных систем водоснабжения поселения</w:t>
      </w:r>
      <w:bookmarkEnd w:id="2"/>
      <w:bookmarkEnd w:id="3"/>
    </w:p>
    <w:p w:rsidR="00805D5D" w:rsidRPr="00FF3992" w:rsidRDefault="00805D5D" w:rsidP="00805D5D">
      <w:pPr>
        <w:keepNext/>
        <w:spacing w:before="240" w:after="0" w:line="240" w:lineRule="auto"/>
        <w:ind w:firstLine="708"/>
        <w:jc w:val="center"/>
        <w:outlineLvl w:val="1"/>
        <w:rPr>
          <w:rFonts w:ascii="Times New Roman" w:eastAsia="Times New Roman" w:hAnsi="Times New Roman" w:cs="Times New Roman"/>
          <w:b/>
          <w:bCs/>
          <w:iCs/>
          <w:sz w:val="24"/>
          <w:szCs w:val="24"/>
        </w:rPr>
      </w:pPr>
      <w:bookmarkStart w:id="4" w:name="_Toc375750326"/>
      <w:bookmarkStart w:id="5" w:name="_Toc382401720"/>
      <w:r w:rsidRPr="00FF3992">
        <w:rPr>
          <w:rFonts w:ascii="Times New Roman" w:eastAsia="Times New Roman" w:hAnsi="Times New Roman" w:cs="Times New Roman"/>
          <w:b/>
          <w:bCs/>
          <w:iCs/>
          <w:sz w:val="24"/>
          <w:szCs w:val="24"/>
        </w:rPr>
        <w:t>1.1. Общие сведения о сельском поселении, потребителях системы водоснабжения и водоотведения, динамика развития сельского поселения</w:t>
      </w:r>
      <w:bookmarkEnd w:id="4"/>
      <w:bookmarkEnd w:id="5"/>
    </w:p>
    <w:p w:rsidR="00805D5D" w:rsidRPr="00FF3992" w:rsidRDefault="00805D5D" w:rsidP="00805D5D">
      <w:pPr>
        <w:spacing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ab/>
        <w:t xml:space="preserve">Булгаковское сельское поселение расположено в центральной части Духовщинского района. </w:t>
      </w:r>
    </w:p>
    <w:p w:rsidR="00805D5D" w:rsidRPr="00FF3992" w:rsidRDefault="00805D5D" w:rsidP="00805D5D">
      <w:pPr>
        <w:spacing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xml:space="preserve">Поселение граничит: </w:t>
      </w:r>
    </w:p>
    <w:p w:rsidR="00805D5D" w:rsidRPr="00FF3992" w:rsidRDefault="00805D5D" w:rsidP="00805D5D">
      <w:pPr>
        <w:spacing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на севере — с Бересневским сельским поселением</w:t>
      </w:r>
    </w:p>
    <w:p w:rsidR="00805D5D" w:rsidRPr="00FF3992" w:rsidRDefault="00805D5D" w:rsidP="00805D5D">
      <w:pPr>
        <w:spacing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на востоке — с Третьяковским сельским поселением</w:t>
      </w:r>
    </w:p>
    <w:p w:rsidR="00805D5D" w:rsidRPr="00FF3992" w:rsidRDefault="00805D5D" w:rsidP="00805D5D">
      <w:pPr>
        <w:spacing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на юго-востоке — с Духовщинским городским поселением</w:t>
      </w:r>
    </w:p>
    <w:p w:rsidR="00805D5D" w:rsidRPr="00FF3992" w:rsidRDefault="00805D5D" w:rsidP="00805D5D">
      <w:pPr>
        <w:spacing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на юге — с Бабинским сельским поселением</w:t>
      </w:r>
    </w:p>
    <w:p w:rsidR="00805D5D" w:rsidRPr="00FF3992" w:rsidRDefault="00805D5D" w:rsidP="00805D5D">
      <w:pPr>
        <w:spacing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на юго-западе — со Смоленским районом</w:t>
      </w:r>
    </w:p>
    <w:p w:rsidR="00805D5D" w:rsidRPr="00FF3992" w:rsidRDefault="00805D5D" w:rsidP="00805D5D">
      <w:pPr>
        <w:spacing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на западе — с Демидовским районом</w:t>
      </w:r>
    </w:p>
    <w:p w:rsidR="00805D5D" w:rsidRPr="00FF3992" w:rsidRDefault="00805D5D" w:rsidP="00805D5D">
      <w:pPr>
        <w:spacing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По территории поселения проходит:</w:t>
      </w:r>
    </w:p>
    <w:p w:rsidR="00805D5D" w:rsidRPr="00FF3992" w:rsidRDefault="00805D5D" w:rsidP="00805D5D">
      <w:pPr>
        <w:spacing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автомобильная дорога Р136 Смоленск — Нелидово</w:t>
      </w:r>
    </w:p>
    <w:p w:rsidR="00805D5D" w:rsidRPr="00FF3992" w:rsidRDefault="00805D5D" w:rsidP="00805D5D">
      <w:pPr>
        <w:spacing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железная дорога Смоленск — Озёрный, станции: Ерыши.</w:t>
      </w:r>
    </w:p>
    <w:p w:rsidR="00805D5D" w:rsidRPr="00FF3992" w:rsidRDefault="00805D5D" w:rsidP="00805D5D">
      <w:pPr>
        <w:spacing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Крупные реки: Гобза, Царевич.</w:t>
      </w:r>
    </w:p>
    <w:p w:rsidR="00805D5D" w:rsidRPr="00FF3992" w:rsidRDefault="00805D5D" w:rsidP="00805D5D">
      <w:pPr>
        <w:spacing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ab/>
        <w:t>Административный центр Булгаковского сельского поселения находится в д. Булгаково, расположенной в 19 км от г. Духовщина. По территории поселения проходит автомобильная дорога Р136 Смоленск — Нелидово.</w:t>
      </w:r>
    </w:p>
    <w:p w:rsidR="00805D5D" w:rsidRPr="00FF3992" w:rsidRDefault="00805D5D" w:rsidP="00805D5D">
      <w:pPr>
        <w:spacing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ab/>
        <w:t xml:space="preserve">Территория Булгаковского сельского поселения Духовщинского района включает сельские населенные пункты, образованные исходя из исторически сложившегося расселения, социально-экономических и культурных связей территорий.  </w:t>
      </w:r>
    </w:p>
    <w:p w:rsidR="00805D5D" w:rsidRPr="00FF3992" w:rsidRDefault="00805D5D" w:rsidP="00805D5D">
      <w:pPr>
        <w:spacing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ab/>
        <w:t xml:space="preserve">В состав сельского поселения входят 38 населённых пунктов. </w:t>
      </w:r>
    </w:p>
    <w:p w:rsidR="00805D5D" w:rsidRPr="00FF3992" w:rsidRDefault="00805D5D" w:rsidP="00805D5D">
      <w:pPr>
        <w:spacing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ab/>
        <w:t>Территорию Булгаковского сельского поселения составляют земли населенных пунктов, земли сельскохозяйственного назначения,  земли промышленности, транспорта, связи, земли лесного, водного фонда.</w:t>
      </w:r>
    </w:p>
    <w:p w:rsidR="00805D5D" w:rsidRPr="00FF3992" w:rsidRDefault="00805D5D" w:rsidP="00805D5D">
      <w:pPr>
        <w:spacing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ab/>
        <w:t>На 1 января 2013 г. на территории Булгаковского сельского поселения постоянно проживает 854  человека.</w:t>
      </w:r>
    </w:p>
    <w:p w:rsidR="00805D5D" w:rsidRPr="00FF3992" w:rsidRDefault="00805D5D" w:rsidP="00805D5D">
      <w:pPr>
        <w:spacing w:before="40" w:after="0" w:line="240" w:lineRule="auto"/>
        <w:ind w:firstLine="709"/>
        <w:jc w:val="both"/>
        <w:rPr>
          <w:rFonts w:ascii="Times New Roman" w:eastAsia="Times New Roman" w:hAnsi="Times New Roman" w:cs="Times New Roman"/>
          <w:sz w:val="24"/>
          <w:szCs w:val="24"/>
          <w:lang w:eastAsia="en-US"/>
        </w:rPr>
      </w:pPr>
      <w:r w:rsidRPr="00FF3992">
        <w:rPr>
          <w:rFonts w:ascii="Times New Roman" w:eastAsia="Times New Roman" w:hAnsi="Times New Roman" w:cs="Times New Roman"/>
          <w:iCs/>
          <w:sz w:val="24"/>
          <w:szCs w:val="24"/>
        </w:rPr>
        <w:t>Демографические показатели по Духовщинскому району по численности сельского населения уменьшаются, это связано со смертностью и переменой места жительства. По району в 2012 году число умерших превышает число родившихся в 2 раза. Район относится к числу районов, которые в последние 15 лет интенсивно теряли население за счет превышения смертности над рождаемостью. В течение расчетного срока Схемы территориального планирования в районе сохранятся существующие тенденции социально-демографического развития.</w:t>
      </w:r>
    </w:p>
    <w:p w:rsidR="00805D5D" w:rsidRPr="00FF3992" w:rsidRDefault="00805D5D" w:rsidP="00805D5D">
      <w:pPr>
        <w:spacing w:after="0" w:line="240" w:lineRule="auto"/>
        <w:ind w:firstLine="680"/>
        <w:jc w:val="both"/>
        <w:rPr>
          <w:rFonts w:ascii="Times New Roman" w:hAnsi="Times New Roman" w:cs="Times New Roman"/>
          <w:b/>
          <w:sz w:val="24"/>
          <w:szCs w:val="24"/>
        </w:rPr>
      </w:pPr>
      <w:r w:rsidRPr="00FF3992">
        <w:rPr>
          <w:rFonts w:ascii="Times New Roman" w:hAnsi="Times New Roman" w:cs="Times New Roman"/>
          <w:b/>
          <w:sz w:val="24"/>
          <w:szCs w:val="24"/>
        </w:rPr>
        <w:t xml:space="preserve">Демографическая ситуация </w:t>
      </w:r>
    </w:p>
    <w:p w:rsidR="00805D5D" w:rsidRPr="00FF3992" w:rsidRDefault="00805D5D" w:rsidP="00805D5D">
      <w:pPr>
        <w:spacing w:after="0" w:line="240" w:lineRule="auto"/>
        <w:ind w:firstLine="540"/>
        <w:jc w:val="both"/>
        <w:rPr>
          <w:rFonts w:ascii="Times New Roman" w:eastAsia="Times New Roman" w:hAnsi="Times New Roman" w:cs="Times New Roman"/>
          <w:sz w:val="24"/>
          <w:szCs w:val="24"/>
          <w:highlight w:val="yellow"/>
        </w:rPr>
      </w:pPr>
      <w:r w:rsidRPr="00FF3992">
        <w:rPr>
          <w:rFonts w:ascii="Times New Roman" w:eastAsia="Times New Roman" w:hAnsi="Times New Roman" w:cs="Times New Roman"/>
          <w:bCs/>
          <w:iCs/>
          <w:sz w:val="24"/>
          <w:szCs w:val="24"/>
        </w:rPr>
        <w:t xml:space="preserve">На начало 2013 г. численность населения Булгаковского сельского поселения Духовщинского района составила 854 чел. (6 % населения района), в т.ч. в </w:t>
      </w:r>
      <w:r w:rsidRPr="00FF3992">
        <w:rPr>
          <w:rFonts w:ascii="Times New Roman" w:eastAsia="Times New Roman" w:hAnsi="Times New Roman" w:cs="Times New Roman"/>
          <w:sz w:val="24"/>
          <w:szCs w:val="24"/>
        </w:rPr>
        <w:t>д. Булгаково</w:t>
      </w:r>
      <w:r w:rsidRPr="00FF3992">
        <w:rPr>
          <w:rFonts w:ascii="Times New Roman" w:eastAsia="Times New Roman" w:hAnsi="Times New Roman" w:cs="Times New Roman"/>
          <w:bCs/>
          <w:iCs/>
          <w:sz w:val="24"/>
          <w:szCs w:val="24"/>
        </w:rPr>
        <w:t xml:space="preserve"> проживает 185 чел., Средняя плотность населения в поселении – </w:t>
      </w:r>
      <w:r w:rsidRPr="00FF3992">
        <w:rPr>
          <w:rFonts w:ascii="Times New Roman" w:eastAsia="Times New Roman" w:hAnsi="Times New Roman" w:cs="Times New Roman"/>
          <w:sz w:val="24"/>
          <w:szCs w:val="24"/>
        </w:rPr>
        <w:t>1,86</w:t>
      </w:r>
      <w:r w:rsidRPr="00FF3992">
        <w:rPr>
          <w:rFonts w:ascii="Times New Roman" w:eastAsia="Times New Roman" w:hAnsi="Times New Roman" w:cs="Times New Roman"/>
          <w:bCs/>
          <w:iCs/>
          <w:sz w:val="24"/>
          <w:szCs w:val="24"/>
        </w:rPr>
        <w:t xml:space="preserve"> чел./км</w:t>
      </w:r>
      <w:r w:rsidRPr="00FF3992">
        <w:rPr>
          <w:rFonts w:ascii="Times New Roman" w:eastAsia="Times New Roman" w:hAnsi="Times New Roman" w:cs="Times New Roman"/>
          <w:bCs/>
          <w:iCs/>
          <w:sz w:val="24"/>
          <w:szCs w:val="24"/>
          <w:vertAlign w:val="superscript"/>
        </w:rPr>
        <w:t>2</w:t>
      </w:r>
      <w:r w:rsidRPr="00FF3992">
        <w:rPr>
          <w:rFonts w:ascii="Times New Roman" w:eastAsia="Times New Roman" w:hAnsi="Times New Roman" w:cs="Times New Roman"/>
          <w:bCs/>
          <w:iCs/>
          <w:sz w:val="24"/>
          <w:szCs w:val="24"/>
        </w:rPr>
        <w:t xml:space="preserve">, что почти в </w:t>
      </w:r>
      <w:r w:rsidRPr="00FF3992">
        <w:rPr>
          <w:rFonts w:ascii="Times New Roman" w:eastAsia="Times New Roman" w:hAnsi="Times New Roman" w:cs="Times New Roman"/>
          <w:sz w:val="24"/>
          <w:szCs w:val="24"/>
        </w:rPr>
        <w:t xml:space="preserve">25 раз ниже, чем в среднем по области (20 </w:t>
      </w:r>
      <w:r w:rsidRPr="00FF3992">
        <w:rPr>
          <w:rFonts w:ascii="Times New Roman" w:eastAsia="Times New Roman" w:hAnsi="Times New Roman" w:cs="Times New Roman"/>
          <w:bCs/>
          <w:iCs/>
          <w:sz w:val="24"/>
          <w:szCs w:val="24"/>
        </w:rPr>
        <w:t>чел./км</w:t>
      </w:r>
      <w:r w:rsidRPr="00FF3992">
        <w:rPr>
          <w:rFonts w:ascii="Times New Roman" w:eastAsia="Times New Roman" w:hAnsi="Times New Roman" w:cs="Times New Roman"/>
          <w:bCs/>
          <w:iCs/>
          <w:sz w:val="24"/>
          <w:szCs w:val="24"/>
          <w:vertAlign w:val="superscript"/>
        </w:rPr>
        <w:t>2</w:t>
      </w:r>
      <w:r w:rsidRPr="00FF3992">
        <w:rPr>
          <w:rFonts w:ascii="Times New Roman" w:eastAsia="Times New Roman" w:hAnsi="Times New Roman" w:cs="Times New Roman"/>
          <w:sz w:val="24"/>
          <w:szCs w:val="24"/>
        </w:rPr>
        <w:t>).</w:t>
      </w:r>
    </w:p>
    <w:p w:rsidR="00805D5D" w:rsidRPr="00FF3992" w:rsidRDefault="00805D5D" w:rsidP="00805D5D">
      <w:pPr>
        <w:spacing w:after="0" w:line="240" w:lineRule="auto"/>
        <w:ind w:firstLine="540"/>
        <w:jc w:val="both"/>
        <w:rPr>
          <w:rFonts w:ascii="Times New Roman" w:eastAsia="Times New Roman" w:hAnsi="Times New Roman" w:cs="Times New Roman"/>
          <w:bCs/>
          <w:iCs/>
          <w:sz w:val="24"/>
          <w:szCs w:val="24"/>
        </w:rPr>
      </w:pPr>
      <w:r w:rsidRPr="00FF3992">
        <w:rPr>
          <w:rFonts w:ascii="Times New Roman" w:eastAsia="Times New Roman" w:hAnsi="Times New Roman" w:cs="Times New Roman"/>
          <w:bCs/>
          <w:iCs/>
          <w:sz w:val="24"/>
          <w:szCs w:val="24"/>
        </w:rPr>
        <w:t>Для населения Булгаковского сельского поселения Духовщинского района (как и для России в целом) характерна депопуляция, ее скорость составляет в среднем 3% в год.</w:t>
      </w:r>
    </w:p>
    <w:p w:rsidR="00805D5D" w:rsidRPr="00FF3992" w:rsidRDefault="00805D5D" w:rsidP="00805D5D">
      <w:pPr>
        <w:tabs>
          <w:tab w:val="num" w:pos="426"/>
        </w:tabs>
        <w:spacing w:after="0" w:line="240" w:lineRule="auto"/>
        <w:jc w:val="right"/>
        <w:rPr>
          <w:rFonts w:ascii="Times New Roman" w:eastAsia="Calibri" w:hAnsi="Times New Roman" w:cs="Times New Roman"/>
          <w:sz w:val="24"/>
          <w:szCs w:val="24"/>
        </w:rPr>
      </w:pPr>
      <w:r w:rsidRPr="00FF3992">
        <w:rPr>
          <w:rFonts w:ascii="Times New Roman" w:eastAsia="Calibri" w:hAnsi="Times New Roman" w:cs="Times New Roman"/>
          <w:sz w:val="24"/>
          <w:szCs w:val="24"/>
        </w:rPr>
        <w:t>Таблица 1</w:t>
      </w:r>
    </w:p>
    <w:p w:rsidR="00805D5D" w:rsidRPr="00FF3992" w:rsidRDefault="00805D5D" w:rsidP="00805D5D">
      <w:pPr>
        <w:spacing w:after="0" w:line="240" w:lineRule="auto"/>
        <w:ind w:firstLine="540"/>
        <w:jc w:val="center"/>
        <w:rPr>
          <w:rFonts w:ascii="Times New Roman" w:eastAsia="Times New Roman" w:hAnsi="Times New Roman" w:cs="Times New Roman"/>
          <w:bCs/>
          <w:iCs/>
          <w:sz w:val="24"/>
          <w:szCs w:val="24"/>
        </w:rPr>
      </w:pPr>
      <w:r w:rsidRPr="00FF3992">
        <w:rPr>
          <w:rFonts w:ascii="Times New Roman" w:eastAsia="Times New Roman" w:hAnsi="Times New Roman" w:cs="Times New Roman"/>
          <w:bCs/>
          <w:sz w:val="24"/>
          <w:szCs w:val="24"/>
        </w:rPr>
        <w:t>Динамика численности населения поселения</w:t>
      </w:r>
    </w:p>
    <w:tbl>
      <w:tblPr>
        <w:tblW w:w="10095" w:type="dxa"/>
        <w:tblInd w:w="93" w:type="dxa"/>
        <w:tblLayout w:type="fixed"/>
        <w:tblLook w:val="00A0"/>
      </w:tblPr>
      <w:tblGrid>
        <w:gridCol w:w="3250"/>
        <w:gridCol w:w="1379"/>
        <w:gridCol w:w="992"/>
        <w:gridCol w:w="907"/>
        <w:gridCol w:w="934"/>
        <w:gridCol w:w="934"/>
        <w:gridCol w:w="854"/>
        <w:gridCol w:w="845"/>
      </w:tblGrid>
      <w:tr w:rsidR="00805D5D" w:rsidRPr="00FF3992" w:rsidTr="00805D5D">
        <w:trPr>
          <w:trHeight w:val="965"/>
        </w:trPr>
        <w:tc>
          <w:tcPr>
            <w:tcW w:w="3252" w:type="dxa"/>
            <w:tcBorders>
              <w:top w:val="single" w:sz="8" w:space="0" w:color="auto"/>
              <w:left w:val="single" w:sz="8" w:space="0" w:color="auto"/>
              <w:bottom w:val="single" w:sz="8" w:space="0" w:color="000000"/>
              <w:right w:val="single" w:sz="8" w:space="0" w:color="auto"/>
            </w:tcBorders>
            <w:noWrap/>
            <w:vAlign w:val="bottom"/>
            <w:hideMark/>
          </w:tcPr>
          <w:p w:rsidR="00805D5D" w:rsidRPr="00FF3992" w:rsidRDefault="00805D5D">
            <w:pPr>
              <w:spacing w:after="0" w:line="240" w:lineRule="auto"/>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t> </w:t>
            </w:r>
          </w:p>
        </w:tc>
        <w:tc>
          <w:tcPr>
            <w:tcW w:w="1379" w:type="dxa"/>
            <w:tcBorders>
              <w:top w:val="single" w:sz="8" w:space="0" w:color="auto"/>
              <w:left w:val="single" w:sz="8" w:space="0" w:color="auto"/>
              <w:bottom w:val="single" w:sz="8" w:space="0" w:color="000000"/>
              <w:right w:val="single" w:sz="8" w:space="0" w:color="auto"/>
            </w:tcBorders>
            <w:vAlign w:val="center"/>
            <w:hideMark/>
          </w:tcPr>
          <w:p w:rsidR="00805D5D" w:rsidRPr="00FF3992" w:rsidRDefault="00805D5D">
            <w:pPr>
              <w:spacing w:after="0" w:line="240" w:lineRule="auto"/>
              <w:jc w:val="center"/>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t>Едини-цаизме-рения</w:t>
            </w:r>
          </w:p>
        </w:tc>
        <w:tc>
          <w:tcPr>
            <w:tcW w:w="992" w:type="dxa"/>
            <w:tcBorders>
              <w:top w:val="single" w:sz="8" w:space="0" w:color="auto"/>
              <w:left w:val="nil"/>
              <w:bottom w:val="single" w:sz="4" w:space="0" w:color="auto"/>
              <w:right w:val="single" w:sz="8" w:space="0" w:color="auto"/>
            </w:tcBorders>
            <w:noWrap/>
            <w:vAlign w:val="center"/>
            <w:hideMark/>
          </w:tcPr>
          <w:p w:rsidR="00805D5D" w:rsidRPr="00FF3992" w:rsidRDefault="00805D5D">
            <w:pPr>
              <w:spacing w:after="0" w:line="240" w:lineRule="auto"/>
              <w:jc w:val="center"/>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t>2000</w:t>
            </w:r>
          </w:p>
        </w:tc>
        <w:tc>
          <w:tcPr>
            <w:tcW w:w="908" w:type="dxa"/>
            <w:tcBorders>
              <w:top w:val="single" w:sz="8" w:space="0" w:color="auto"/>
              <w:left w:val="nil"/>
              <w:bottom w:val="single" w:sz="4" w:space="0" w:color="auto"/>
              <w:right w:val="single" w:sz="4" w:space="0" w:color="auto"/>
            </w:tcBorders>
            <w:noWrap/>
            <w:vAlign w:val="center"/>
            <w:hideMark/>
          </w:tcPr>
          <w:p w:rsidR="00805D5D" w:rsidRPr="00FF3992" w:rsidRDefault="00805D5D">
            <w:pPr>
              <w:spacing w:after="0" w:line="240" w:lineRule="auto"/>
              <w:jc w:val="center"/>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t>2005</w:t>
            </w:r>
          </w:p>
        </w:tc>
        <w:tc>
          <w:tcPr>
            <w:tcW w:w="935" w:type="dxa"/>
            <w:tcBorders>
              <w:top w:val="single" w:sz="4" w:space="0" w:color="auto"/>
              <w:left w:val="single" w:sz="4" w:space="0" w:color="auto"/>
              <w:bottom w:val="nil"/>
              <w:right w:val="single" w:sz="4" w:space="0" w:color="auto"/>
            </w:tcBorders>
            <w:vAlign w:val="center"/>
            <w:hideMark/>
          </w:tcPr>
          <w:p w:rsidR="00805D5D" w:rsidRPr="00FF3992" w:rsidRDefault="00805D5D">
            <w:pPr>
              <w:spacing w:after="0" w:line="240" w:lineRule="auto"/>
              <w:jc w:val="center"/>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t>2009</w:t>
            </w:r>
          </w:p>
        </w:tc>
        <w:tc>
          <w:tcPr>
            <w:tcW w:w="935" w:type="dxa"/>
            <w:tcBorders>
              <w:top w:val="single" w:sz="4" w:space="0" w:color="auto"/>
              <w:left w:val="single" w:sz="4" w:space="0" w:color="auto"/>
              <w:bottom w:val="nil"/>
              <w:right w:val="single" w:sz="4" w:space="0" w:color="auto"/>
            </w:tcBorders>
            <w:noWrap/>
            <w:vAlign w:val="center"/>
            <w:hideMark/>
          </w:tcPr>
          <w:p w:rsidR="00805D5D" w:rsidRPr="00FF3992" w:rsidRDefault="00805D5D">
            <w:pPr>
              <w:spacing w:after="0" w:line="240" w:lineRule="auto"/>
              <w:jc w:val="center"/>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t>2010</w:t>
            </w:r>
          </w:p>
        </w:tc>
        <w:tc>
          <w:tcPr>
            <w:tcW w:w="855" w:type="dxa"/>
            <w:tcBorders>
              <w:top w:val="single" w:sz="8" w:space="0" w:color="auto"/>
              <w:left w:val="single" w:sz="4" w:space="0" w:color="auto"/>
              <w:bottom w:val="single" w:sz="4" w:space="0" w:color="auto"/>
              <w:right w:val="single" w:sz="8" w:space="0" w:color="auto"/>
            </w:tcBorders>
            <w:noWrap/>
            <w:vAlign w:val="center"/>
            <w:hideMark/>
          </w:tcPr>
          <w:p w:rsidR="00805D5D" w:rsidRPr="00FF3992" w:rsidRDefault="00805D5D">
            <w:pPr>
              <w:spacing w:after="0" w:line="240" w:lineRule="auto"/>
              <w:jc w:val="center"/>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t>2011</w:t>
            </w:r>
          </w:p>
        </w:tc>
        <w:tc>
          <w:tcPr>
            <w:tcW w:w="846" w:type="dxa"/>
            <w:tcBorders>
              <w:top w:val="single" w:sz="8" w:space="0" w:color="auto"/>
              <w:left w:val="nil"/>
              <w:bottom w:val="single" w:sz="4" w:space="0" w:color="auto"/>
              <w:right w:val="single" w:sz="4" w:space="0" w:color="auto"/>
            </w:tcBorders>
            <w:noWrap/>
            <w:vAlign w:val="center"/>
            <w:hideMark/>
          </w:tcPr>
          <w:p w:rsidR="00805D5D" w:rsidRPr="00FF3992" w:rsidRDefault="00805D5D">
            <w:pPr>
              <w:spacing w:after="0" w:line="240" w:lineRule="auto"/>
              <w:jc w:val="center"/>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t>2012</w:t>
            </w:r>
          </w:p>
        </w:tc>
      </w:tr>
      <w:tr w:rsidR="00805D5D" w:rsidRPr="00FF3992" w:rsidTr="00805D5D">
        <w:trPr>
          <w:trHeight w:val="650"/>
        </w:trPr>
        <w:tc>
          <w:tcPr>
            <w:tcW w:w="3252" w:type="dxa"/>
            <w:tcBorders>
              <w:top w:val="nil"/>
              <w:left w:val="single" w:sz="4" w:space="0" w:color="auto"/>
              <w:bottom w:val="single" w:sz="4" w:space="0" w:color="auto"/>
              <w:right w:val="single" w:sz="4" w:space="0" w:color="auto"/>
            </w:tcBorders>
            <w:noWrap/>
            <w:vAlign w:val="bottom"/>
            <w:hideMark/>
          </w:tcPr>
          <w:p w:rsidR="00805D5D" w:rsidRPr="00FF3992" w:rsidRDefault="00805D5D">
            <w:pPr>
              <w:spacing w:after="0" w:line="240" w:lineRule="auto"/>
              <w:rPr>
                <w:rFonts w:ascii="Times New Roman" w:eastAsia="Times New Roman" w:hAnsi="Times New Roman" w:cs="Times New Roman"/>
                <w:bCs/>
                <w:sz w:val="24"/>
                <w:szCs w:val="24"/>
              </w:rPr>
            </w:pPr>
            <w:r w:rsidRPr="00FF3992">
              <w:rPr>
                <w:rFonts w:ascii="Times New Roman" w:eastAsia="Times New Roman" w:hAnsi="Times New Roman" w:cs="Times New Roman"/>
                <w:bCs/>
                <w:sz w:val="24"/>
                <w:szCs w:val="24"/>
              </w:rPr>
              <w:t>Численность населения</w:t>
            </w:r>
          </w:p>
          <w:p w:rsidR="00805D5D" w:rsidRPr="00FF3992" w:rsidRDefault="00805D5D">
            <w:pPr>
              <w:spacing w:after="0" w:line="240" w:lineRule="auto"/>
              <w:rPr>
                <w:rFonts w:ascii="Times New Roman" w:eastAsia="Times New Roman" w:hAnsi="Times New Roman" w:cs="Times New Roman"/>
                <w:b/>
                <w:bCs/>
                <w:sz w:val="24"/>
                <w:szCs w:val="24"/>
              </w:rPr>
            </w:pPr>
            <w:r w:rsidRPr="00FF3992">
              <w:rPr>
                <w:rFonts w:ascii="Times New Roman" w:eastAsia="Times New Roman" w:hAnsi="Times New Roman" w:cs="Times New Roman"/>
                <w:sz w:val="24"/>
                <w:szCs w:val="24"/>
              </w:rPr>
              <w:t>на начало года</w:t>
            </w:r>
          </w:p>
        </w:tc>
        <w:tc>
          <w:tcPr>
            <w:tcW w:w="1379" w:type="dxa"/>
            <w:tcBorders>
              <w:top w:val="nil"/>
              <w:left w:val="nil"/>
              <w:bottom w:val="single" w:sz="4" w:space="0" w:color="auto"/>
              <w:right w:val="single" w:sz="4" w:space="0" w:color="auto"/>
            </w:tcBorders>
            <w:noWrap/>
            <w:vAlign w:val="center"/>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чел.</w:t>
            </w:r>
          </w:p>
        </w:tc>
        <w:tc>
          <w:tcPr>
            <w:tcW w:w="992" w:type="dxa"/>
            <w:tcBorders>
              <w:top w:val="single" w:sz="4" w:space="0" w:color="auto"/>
              <w:left w:val="nil"/>
              <w:bottom w:val="single" w:sz="4" w:space="0" w:color="auto"/>
              <w:right w:val="single" w:sz="4" w:space="0" w:color="auto"/>
            </w:tcBorders>
            <w:noWrap/>
            <w:vAlign w:val="center"/>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1379</w:t>
            </w:r>
          </w:p>
        </w:tc>
        <w:tc>
          <w:tcPr>
            <w:tcW w:w="908" w:type="dxa"/>
            <w:tcBorders>
              <w:top w:val="single" w:sz="4" w:space="0" w:color="auto"/>
              <w:left w:val="nil"/>
              <w:bottom w:val="single" w:sz="4" w:space="0" w:color="auto"/>
              <w:right w:val="single" w:sz="4" w:space="0" w:color="auto"/>
            </w:tcBorders>
            <w:noWrap/>
            <w:vAlign w:val="center"/>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1040</w:t>
            </w:r>
          </w:p>
        </w:tc>
        <w:tc>
          <w:tcPr>
            <w:tcW w:w="935" w:type="dxa"/>
            <w:tcBorders>
              <w:top w:val="single" w:sz="4" w:space="0" w:color="auto"/>
              <w:left w:val="nil"/>
              <w:bottom w:val="single" w:sz="4" w:space="0" w:color="auto"/>
              <w:right w:val="single" w:sz="4" w:space="0" w:color="auto"/>
            </w:tcBorders>
            <w:vAlign w:val="center"/>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934</w:t>
            </w:r>
          </w:p>
        </w:tc>
        <w:tc>
          <w:tcPr>
            <w:tcW w:w="935" w:type="dxa"/>
            <w:tcBorders>
              <w:top w:val="single" w:sz="4" w:space="0" w:color="auto"/>
              <w:left w:val="single" w:sz="4" w:space="0" w:color="auto"/>
              <w:bottom w:val="single" w:sz="4" w:space="0" w:color="auto"/>
              <w:right w:val="single" w:sz="4" w:space="0" w:color="auto"/>
            </w:tcBorders>
            <w:noWrap/>
            <w:vAlign w:val="center"/>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879</w:t>
            </w:r>
          </w:p>
        </w:tc>
        <w:tc>
          <w:tcPr>
            <w:tcW w:w="855" w:type="dxa"/>
            <w:tcBorders>
              <w:top w:val="single" w:sz="4" w:space="0" w:color="auto"/>
              <w:left w:val="nil"/>
              <w:bottom w:val="single" w:sz="4" w:space="0" w:color="auto"/>
              <w:right w:val="single" w:sz="4" w:space="0" w:color="auto"/>
            </w:tcBorders>
            <w:noWrap/>
            <w:vAlign w:val="center"/>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874</w:t>
            </w:r>
          </w:p>
        </w:tc>
        <w:tc>
          <w:tcPr>
            <w:tcW w:w="846" w:type="dxa"/>
            <w:tcBorders>
              <w:top w:val="single" w:sz="4" w:space="0" w:color="auto"/>
              <w:left w:val="nil"/>
              <w:bottom w:val="single" w:sz="4" w:space="0" w:color="auto"/>
              <w:right w:val="single" w:sz="4" w:space="0" w:color="auto"/>
            </w:tcBorders>
            <w:noWrap/>
            <w:vAlign w:val="center"/>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854</w:t>
            </w:r>
          </w:p>
        </w:tc>
      </w:tr>
    </w:tbl>
    <w:p w:rsidR="00805D5D" w:rsidRPr="00FF3992" w:rsidRDefault="00805D5D" w:rsidP="00805D5D">
      <w:pPr>
        <w:tabs>
          <w:tab w:val="num" w:pos="426"/>
        </w:tabs>
        <w:spacing w:after="0" w:line="240" w:lineRule="auto"/>
        <w:jc w:val="center"/>
        <w:rPr>
          <w:rFonts w:ascii="Times New Roman" w:eastAsia="Calibri" w:hAnsi="Times New Roman" w:cs="Times New Roman"/>
          <w:color w:val="FF0000"/>
          <w:sz w:val="24"/>
          <w:szCs w:val="24"/>
        </w:rPr>
      </w:pPr>
    </w:p>
    <w:p w:rsidR="00805D5D" w:rsidRPr="00FF3992" w:rsidRDefault="00805D5D" w:rsidP="00805D5D">
      <w:pPr>
        <w:spacing w:after="0" w:line="240" w:lineRule="auto"/>
        <w:ind w:firstLine="720"/>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На 01.01.2013 г в сельском поселении зарегистрировано:</w:t>
      </w:r>
    </w:p>
    <w:p w:rsidR="00805D5D" w:rsidRPr="00FF3992" w:rsidRDefault="00805D5D" w:rsidP="00805D5D">
      <w:pPr>
        <w:tabs>
          <w:tab w:val="left" w:pos="2625"/>
        </w:tabs>
        <w:spacing w:after="0" w:line="240" w:lineRule="auto"/>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Общее население – 854 человека.</w:t>
      </w:r>
    </w:p>
    <w:p w:rsidR="00805D5D" w:rsidRPr="00FF3992" w:rsidRDefault="00805D5D" w:rsidP="00805D5D">
      <w:pPr>
        <w:tabs>
          <w:tab w:val="left" w:pos="2625"/>
        </w:tabs>
        <w:spacing w:after="0" w:line="240" w:lineRule="auto"/>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lastRenderedPageBreak/>
        <w:t>В том числе:</w:t>
      </w:r>
    </w:p>
    <w:p w:rsidR="00805D5D" w:rsidRPr="00FF3992" w:rsidRDefault="00805D5D" w:rsidP="00805D5D">
      <w:pPr>
        <w:tabs>
          <w:tab w:val="left" w:pos="2625"/>
        </w:tabs>
        <w:spacing w:after="0" w:line="240" w:lineRule="auto"/>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xml:space="preserve">мужчин – 386, </w:t>
      </w:r>
    </w:p>
    <w:p w:rsidR="00805D5D" w:rsidRPr="00FF3992" w:rsidRDefault="00805D5D" w:rsidP="00805D5D">
      <w:pPr>
        <w:tabs>
          <w:tab w:val="left" w:pos="2625"/>
        </w:tabs>
        <w:spacing w:after="0" w:line="240" w:lineRule="auto"/>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женщин – 468.</w:t>
      </w:r>
    </w:p>
    <w:p w:rsidR="00805D5D" w:rsidRPr="00FF3992" w:rsidRDefault="00805D5D" w:rsidP="00805D5D">
      <w:pPr>
        <w:tabs>
          <w:tab w:val="left" w:pos="2625"/>
        </w:tabs>
        <w:spacing w:after="0" w:line="240" w:lineRule="auto"/>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xml:space="preserve">Возрастной состав: </w:t>
      </w:r>
    </w:p>
    <w:p w:rsidR="00805D5D" w:rsidRPr="00FF3992" w:rsidRDefault="00805D5D" w:rsidP="00805D5D">
      <w:pPr>
        <w:tabs>
          <w:tab w:val="left" w:pos="2625"/>
        </w:tabs>
        <w:spacing w:after="0" w:line="240" w:lineRule="auto"/>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xml:space="preserve">От 0 до 7 лет – 66; </w:t>
      </w:r>
    </w:p>
    <w:p w:rsidR="00805D5D" w:rsidRPr="00FF3992" w:rsidRDefault="00805D5D" w:rsidP="00805D5D">
      <w:pPr>
        <w:tabs>
          <w:tab w:val="left" w:pos="2625"/>
        </w:tabs>
        <w:spacing w:after="0" w:line="240" w:lineRule="auto"/>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xml:space="preserve">от 7 до 17 лет – 52, </w:t>
      </w:r>
    </w:p>
    <w:p w:rsidR="00805D5D" w:rsidRPr="00FF3992" w:rsidRDefault="00805D5D" w:rsidP="00805D5D">
      <w:pPr>
        <w:tabs>
          <w:tab w:val="left" w:pos="2625"/>
        </w:tabs>
        <w:spacing w:after="0" w:line="240" w:lineRule="auto"/>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xml:space="preserve">от 17 до 55/60 лет – 525, </w:t>
      </w:r>
    </w:p>
    <w:p w:rsidR="00805D5D" w:rsidRPr="00FF3992" w:rsidRDefault="00805D5D" w:rsidP="00805D5D">
      <w:pPr>
        <w:tabs>
          <w:tab w:val="left" w:pos="2625"/>
        </w:tabs>
        <w:spacing w:after="0" w:line="240" w:lineRule="auto"/>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старше 55/60 лет – 211.</w:t>
      </w:r>
    </w:p>
    <w:p w:rsidR="00805D5D" w:rsidRPr="00FF3992" w:rsidRDefault="00805D5D" w:rsidP="00805D5D">
      <w:pPr>
        <w:spacing w:after="0" w:line="240" w:lineRule="auto"/>
        <w:rPr>
          <w:rFonts w:ascii="Times New Roman" w:eastAsia="Times New Roman" w:hAnsi="Times New Roman" w:cs="Times New Roman"/>
          <w:sz w:val="24"/>
          <w:szCs w:val="24"/>
        </w:rPr>
      </w:pPr>
    </w:p>
    <w:p w:rsidR="00805D5D" w:rsidRPr="00FF3992" w:rsidRDefault="00805D5D" w:rsidP="00805D5D">
      <w:pPr>
        <w:spacing w:after="0" w:line="240" w:lineRule="auto"/>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Трудоспособное население – 407 чел.</w:t>
      </w:r>
    </w:p>
    <w:p w:rsidR="00805D5D" w:rsidRPr="00FF3992" w:rsidRDefault="00805D5D" w:rsidP="00805D5D">
      <w:pPr>
        <w:spacing w:after="0" w:line="240" w:lineRule="auto"/>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Работающие в производственной сфере – 35 чел.</w:t>
      </w:r>
    </w:p>
    <w:p w:rsidR="00805D5D" w:rsidRPr="00FF3992" w:rsidRDefault="00805D5D" w:rsidP="00805D5D">
      <w:pPr>
        <w:spacing w:after="0" w:line="240" w:lineRule="auto"/>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Работающие в сфере обслуживания – 48 чел.</w:t>
      </w:r>
    </w:p>
    <w:p w:rsidR="00805D5D" w:rsidRPr="00FF3992" w:rsidRDefault="00805D5D" w:rsidP="00805D5D">
      <w:pPr>
        <w:tabs>
          <w:tab w:val="num" w:pos="426"/>
        </w:tabs>
        <w:spacing w:after="0" w:line="240" w:lineRule="auto"/>
        <w:jc w:val="right"/>
        <w:rPr>
          <w:rFonts w:ascii="Times New Roman" w:eastAsia="Calibri" w:hAnsi="Times New Roman" w:cs="Times New Roman"/>
          <w:sz w:val="24"/>
          <w:szCs w:val="24"/>
        </w:rPr>
      </w:pPr>
      <w:r w:rsidRPr="00FF3992">
        <w:rPr>
          <w:rFonts w:ascii="Times New Roman" w:eastAsia="Calibri" w:hAnsi="Times New Roman" w:cs="Times New Roman"/>
          <w:sz w:val="24"/>
          <w:szCs w:val="24"/>
        </w:rPr>
        <w:t>Таблица 2</w:t>
      </w:r>
    </w:p>
    <w:p w:rsidR="00805D5D" w:rsidRPr="00FF3992" w:rsidRDefault="00805D5D" w:rsidP="00805D5D">
      <w:pPr>
        <w:tabs>
          <w:tab w:val="num" w:pos="426"/>
        </w:tabs>
        <w:spacing w:after="0" w:line="240" w:lineRule="auto"/>
        <w:jc w:val="center"/>
        <w:rPr>
          <w:rFonts w:ascii="Times New Roman" w:eastAsia="Calibri" w:hAnsi="Times New Roman" w:cs="Times New Roman"/>
          <w:color w:val="FF0000"/>
          <w:sz w:val="24"/>
          <w:szCs w:val="24"/>
        </w:rPr>
      </w:pPr>
    </w:p>
    <w:p w:rsidR="00805D5D" w:rsidRPr="00FF3992" w:rsidRDefault="00805D5D" w:rsidP="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СВЕДЕНИЯ</w:t>
      </w:r>
    </w:p>
    <w:p w:rsidR="00805D5D" w:rsidRPr="00FF3992" w:rsidRDefault="00805D5D" w:rsidP="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о населенных пунктах и количестве населения по Булгаковскому сельскому поселению Духовщинского района Смоленской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4500"/>
        <w:gridCol w:w="2266"/>
        <w:gridCol w:w="2276"/>
      </w:tblGrid>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t>№ п/п</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t>Наименование населенных пунктов</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t>Кол-во хозяйств</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t>Кол-во населения</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Аболонье</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2.</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Алферово</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3.</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Булгаково</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106</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185</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4.</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Басино</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5.</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Бобыли</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6.</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Браклица</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7.</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Введенье</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14</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25</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8.</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Глядки</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9.</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Головицы</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10.</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Данильево</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5</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12</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11.</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Дворяниново</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8</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14</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12.</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Елисеевичи</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xml:space="preserve">- </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13.</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Ерыши</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89</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228</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14.</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Еськово</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15.</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Жуково</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16.</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Заберезье</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12</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38</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17.</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Загусинье</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8</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16</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18.</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Закуп</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11</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15</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19.</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Замаличье</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4</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6</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20.</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Зимец</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119</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284</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21.</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Каменка</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22.</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Колошино</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23.</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Лукшино</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24.</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Манино</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25.</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Марково</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26.</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Мыс</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xml:space="preserve"> -</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27.</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Нескучное</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28.</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Новая Земля</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6</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16</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29.</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Озерецкое</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xml:space="preserve">- </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30.</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Пастрихово</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3</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31.</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Перелоги</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32.</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Пластицы</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33.</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Плотки</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34.</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Преображенск</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5</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35.</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Степаново</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lastRenderedPageBreak/>
              <w:t>36.</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Федяево</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37.</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Хвощево</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r>
      <w:tr w:rsidR="00805D5D" w:rsidRPr="00FF3992" w:rsidTr="00805D5D">
        <w:tc>
          <w:tcPr>
            <w:tcW w:w="827"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38.</w:t>
            </w:r>
          </w:p>
        </w:tc>
        <w:tc>
          <w:tcPr>
            <w:tcW w:w="4681"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Шевяки</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2</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5</w:t>
            </w:r>
          </w:p>
        </w:tc>
      </w:tr>
      <w:tr w:rsidR="00805D5D" w:rsidRPr="00FF3992" w:rsidTr="00805D5D">
        <w:tc>
          <w:tcPr>
            <w:tcW w:w="5508" w:type="dxa"/>
            <w:gridSpan w:val="2"/>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rPr>
                <w:rFonts w:ascii="Times New Roman" w:eastAsia="Times New Roman" w:hAnsi="Times New Roman" w:cs="Times New Roman"/>
                <w:sz w:val="24"/>
                <w:szCs w:val="24"/>
              </w:rPr>
            </w:pPr>
            <w:r w:rsidRPr="00FF3992">
              <w:rPr>
                <w:rFonts w:ascii="Times New Roman" w:eastAsia="Times New Roman" w:hAnsi="Times New Roman" w:cs="Times New Roman"/>
                <w:b/>
                <w:sz w:val="24"/>
                <w:szCs w:val="24"/>
              </w:rPr>
              <w:t>ИТОГО:</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t>388</w:t>
            </w:r>
          </w:p>
        </w:tc>
        <w:tc>
          <w:tcPr>
            <w:tcW w:w="2340" w:type="dxa"/>
            <w:tcBorders>
              <w:top w:val="single" w:sz="4" w:space="0" w:color="auto"/>
              <w:left w:val="single" w:sz="4" w:space="0" w:color="auto"/>
              <w:bottom w:val="single" w:sz="4" w:space="0" w:color="auto"/>
              <w:right w:val="single" w:sz="4" w:space="0" w:color="auto"/>
            </w:tcBorders>
            <w:hideMark/>
          </w:tcPr>
          <w:p w:rsidR="00805D5D" w:rsidRPr="00FF3992" w:rsidRDefault="00805D5D">
            <w:pPr>
              <w:spacing w:after="0" w:line="240" w:lineRule="auto"/>
              <w:jc w:val="center"/>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t>854</w:t>
            </w:r>
          </w:p>
        </w:tc>
      </w:tr>
    </w:tbl>
    <w:p w:rsidR="00805D5D" w:rsidRPr="00FF3992" w:rsidRDefault="00805D5D" w:rsidP="00805D5D">
      <w:pPr>
        <w:tabs>
          <w:tab w:val="num" w:pos="426"/>
        </w:tabs>
        <w:spacing w:after="0" w:line="240" w:lineRule="auto"/>
        <w:jc w:val="center"/>
        <w:rPr>
          <w:rFonts w:ascii="Times New Roman" w:eastAsia="Calibri" w:hAnsi="Times New Roman" w:cs="Times New Roman"/>
          <w:color w:val="FF0000"/>
          <w:sz w:val="24"/>
          <w:szCs w:val="24"/>
        </w:rPr>
      </w:pP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xml:space="preserve">По данным таблицы 2 в 22 сельских населенных пунктах, население не проживает (58% </w:t>
      </w:r>
      <w:r w:rsidRPr="00FF3992">
        <w:rPr>
          <w:rFonts w:ascii="Times New Roman" w:eastAsia="Times New Roman" w:hAnsi="Times New Roman" w:cs="Times New Roman"/>
          <w:sz w:val="24"/>
          <w:szCs w:val="24"/>
          <w:lang w:eastAsia="en-US"/>
        </w:rPr>
        <w:t>от общего количества населенных пунктов</w:t>
      </w:r>
      <w:r w:rsidRPr="00FF3992">
        <w:rPr>
          <w:rFonts w:ascii="Times New Roman" w:eastAsia="Times New Roman" w:hAnsi="Times New Roman" w:cs="Times New Roman"/>
          <w:sz w:val="24"/>
          <w:szCs w:val="24"/>
        </w:rPr>
        <w:t xml:space="preserve">). В 13 населенных пунктах, численность населения не превышает 50 человек (34% </w:t>
      </w:r>
      <w:r w:rsidRPr="00FF3992">
        <w:rPr>
          <w:rFonts w:ascii="Times New Roman" w:eastAsia="Times New Roman" w:hAnsi="Times New Roman" w:cs="Times New Roman"/>
          <w:sz w:val="24"/>
          <w:szCs w:val="24"/>
          <w:lang w:eastAsia="en-US"/>
        </w:rPr>
        <w:t>от общего количества населенных пунктов</w:t>
      </w:r>
      <w:r w:rsidRPr="00FF3992">
        <w:rPr>
          <w:rFonts w:ascii="Times New Roman" w:eastAsia="Times New Roman" w:hAnsi="Times New Roman" w:cs="Times New Roman"/>
          <w:sz w:val="24"/>
          <w:szCs w:val="24"/>
        </w:rPr>
        <w:t xml:space="preserve">). В 3 сельских населенных пунктах, численность населения составляет от 100 и более человек (8% </w:t>
      </w:r>
      <w:r w:rsidRPr="00FF3992">
        <w:rPr>
          <w:rFonts w:ascii="Times New Roman" w:eastAsia="Times New Roman" w:hAnsi="Times New Roman" w:cs="Times New Roman"/>
          <w:sz w:val="24"/>
          <w:szCs w:val="24"/>
          <w:lang w:eastAsia="en-US"/>
        </w:rPr>
        <w:t>от общего количества населенных пунктов</w:t>
      </w:r>
      <w:r w:rsidRPr="00FF3992">
        <w:rPr>
          <w:rFonts w:ascii="Times New Roman" w:eastAsia="Times New Roman" w:hAnsi="Times New Roman" w:cs="Times New Roman"/>
          <w:sz w:val="24"/>
          <w:szCs w:val="24"/>
        </w:rPr>
        <w:t>).</w:t>
      </w:r>
    </w:p>
    <w:p w:rsidR="00805D5D" w:rsidRPr="00FF3992" w:rsidRDefault="00805D5D" w:rsidP="00805D5D">
      <w:pPr>
        <w:widowControl w:val="0"/>
        <w:spacing w:after="0" w:line="240" w:lineRule="auto"/>
        <w:ind w:firstLine="709"/>
        <w:jc w:val="both"/>
        <w:rPr>
          <w:rFonts w:ascii="Times New Roman" w:eastAsia="Calibri" w:hAnsi="Times New Roman" w:cs="Times New Roman"/>
          <w:sz w:val="24"/>
          <w:szCs w:val="24"/>
        </w:rPr>
      </w:pPr>
      <w:r w:rsidRPr="00FF3992">
        <w:rPr>
          <w:rFonts w:ascii="Times New Roman" w:eastAsia="Calibri" w:hAnsi="Times New Roman" w:cs="Times New Roman"/>
          <w:sz w:val="24"/>
          <w:szCs w:val="24"/>
        </w:rPr>
        <w:t>Половая структура населения характеризуется преобладанием женщин, особенно в старших нетрудоспособных возрастных группах, что характерно для большинства территорий России. Возрастная структура населения носит регрессивный характер с выраженным численным преобладанием лиц пенсионных возрастов над молодежью. Большое количество лиц пенсионных возрастов и близких к ним возрастных групп населения способствует сохранению показателя смертности на довольно высоком уровне.</w:t>
      </w:r>
    </w:p>
    <w:p w:rsidR="00805D5D" w:rsidRPr="00FF3992" w:rsidRDefault="00805D5D" w:rsidP="00805D5D">
      <w:pPr>
        <w:widowControl w:val="0"/>
        <w:spacing w:after="0" w:line="240" w:lineRule="auto"/>
        <w:ind w:firstLine="709"/>
        <w:jc w:val="both"/>
        <w:rPr>
          <w:rFonts w:ascii="Times New Roman" w:eastAsia="Calibri" w:hAnsi="Times New Roman" w:cs="Times New Roman"/>
          <w:sz w:val="24"/>
          <w:szCs w:val="24"/>
        </w:rPr>
      </w:pPr>
      <w:r w:rsidRPr="00FF3992">
        <w:rPr>
          <w:rFonts w:ascii="Times New Roman" w:eastAsia="Calibri" w:hAnsi="Times New Roman" w:cs="Times New Roman"/>
          <w:sz w:val="24"/>
          <w:szCs w:val="24"/>
        </w:rPr>
        <w:t xml:space="preserve">Общий характер изменений возрастной структуры населения далеко не оптимистичен и в перспективе может привести к существенным негативным последствиям для экономического развития района. Из-за сокращения доли населения моложе трудоспособного возраста район не сможет в будущем эффективно пополнять свои трудовые ресурсы. </w:t>
      </w:r>
    </w:p>
    <w:p w:rsidR="00805D5D" w:rsidRPr="00FF3992" w:rsidRDefault="00805D5D" w:rsidP="00805D5D">
      <w:pPr>
        <w:tabs>
          <w:tab w:val="num" w:pos="426"/>
        </w:tabs>
        <w:spacing w:after="0" w:line="240" w:lineRule="auto"/>
        <w:jc w:val="center"/>
        <w:rPr>
          <w:rFonts w:ascii="Times New Roman" w:eastAsia="Calibri" w:hAnsi="Times New Roman" w:cs="Times New Roman"/>
          <w:color w:val="FF0000"/>
          <w:sz w:val="24"/>
          <w:szCs w:val="24"/>
        </w:rPr>
      </w:pPr>
    </w:p>
    <w:p w:rsidR="00793128" w:rsidRPr="00FF3992" w:rsidRDefault="00793128" w:rsidP="00805D5D">
      <w:pPr>
        <w:spacing w:before="120" w:after="0" w:line="240" w:lineRule="auto"/>
        <w:ind w:firstLine="708"/>
        <w:jc w:val="both"/>
        <w:rPr>
          <w:rFonts w:ascii="Times New Roman" w:eastAsia="Times New Roman" w:hAnsi="Times New Roman" w:cs="Times New Roman"/>
          <w:b/>
          <w:sz w:val="24"/>
          <w:szCs w:val="24"/>
        </w:rPr>
      </w:pPr>
    </w:p>
    <w:p w:rsidR="00793128" w:rsidRPr="00FF3992" w:rsidRDefault="00793128" w:rsidP="00805D5D">
      <w:pPr>
        <w:spacing w:before="120" w:after="0" w:line="240" w:lineRule="auto"/>
        <w:ind w:firstLine="708"/>
        <w:jc w:val="both"/>
        <w:rPr>
          <w:rFonts w:ascii="Times New Roman" w:eastAsia="Times New Roman" w:hAnsi="Times New Roman" w:cs="Times New Roman"/>
          <w:b/>
          <w:sz w:val="24"/>
          <w:szCs w:val="24"/>
        </w:rPr>
      </w:pPr>
    </w:p>
    <w:p w:rsidR="00805D5D" w:rsidRPr="00FF3992" w:rsidRDefault="00805D5D" w:rsidP="00805D5D">
      <w:pPr>
        <w:spacing w:before="120" w:after="0" w:line="240" w:lineRule="auto"/>
        <w:ind w:firstLine="708"/>
        <w:jc w:val="both"/>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t xml:space="preserve">Демографический прогноз </w:t>
      </w:r>
    </w:p>
    <w:p w:rsidR="00793128" w:rsidRPr="00FF3992" w:rsidRDefault="00793128" w:rsidP="00805D5D">
      <w:pPr>
        <w:spacing w:before="120" w:after="0" w:line="240" w:lineRule="auto"/>
        <w:ind w:firstLine="708"/>
        <w:jc w:val="both"/>
        <w:rPr>
          <w:rFonts w:ascii="Times New Roman" w:eastAsia="Times New Roman" w:hAnsi="Times New Roman" w:cs="Times New Roman"/>
          <w:b/>
          <w:sz w:val="24"/>
          <w:szCs w:val="24"/>
        </w:rPr>
      </w:pPr>
    </w:p>
    <w:p w:rsidR="00805D5D" w:rsidRPr="00FF3992" w:rsidRDefault="00805D5D" w:rsidP="00805D5D">
      <w:pPr>
        <w:spacing w:after="0" w:line="240" w:lineRule="auto"/>
        <w:jc w:val="both"/>
        <w:rPr>
          <w:rFonts w:ascii="Times New Roman" w:eastAsia="Times New Roman" w:hAnsi="Times New Roman" w:cs="Times New Roman"/>
          <w:sz w:val="24"/>
          <w:szCs w:val="24"/>
          <w:lang w:eastAsia="en-US"/>
        </w:rPr>
      </w:pPr>
      <w:r w:rsidRPr="00FF3992">
        <w:rPr>
          <w:rFonts w:ascii="Times New Roman" w:eastAsia="Times New Roman" w:hAnsi="Times New Roman" w:cs="Times New Roman"/>
          <w:sz w:val="24"/>
          <w:szCs w:val="24"/>
          <w:lang w:eastAsia="en-US"/>
        </w:rPr>
        <w:tab/>
        <w:t xml:space="preserve">Характеристика существующей демографической ситуации и прогноз численности населения на расчетный срок производились на основе предоставленных данных по общей численности населения на начало 2012 года, а также сведений о естественной и механической динамике и изменении половозрастной структуры населения. </w:t>
      </w:r>
    </w:p>
    <w:p w:rsidR="00805D5D" w:rsidRPr="00FF3992" w:rsidRDefault="00805D5D" w:rsidP="00805D5D">
      <w:pPr>
        <w:shd w:val="clear" w:color="auto" w:fill="FFFFFF"/>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Прогнозирование численности населения района производилось на период до 2032 г. в разрезе сельских поселений и сельских населенных пунктов, входящих в его состав.</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Прогнозирование численности населения до 2032 г. и оценка численности населения по состоянию на 2012 г. для сельского поселения, осуществлялось на основе следующей методики.</w:t>
      </w:r>
    </w:p>
    <w:p w:rsidR="00805D5D" w:rsidRPr="00FF3992" w:rsidRDefault="00805D5D" w:rsidP="00805D5D">
      <w:pPr>
        <w:spacing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ab/>
        <w:t>Базовым периодом для прогнозирования численности населения является 2012г. Прогнозирование общей численности населения осуществлялось по модели, отражающей линейную функциональную зависимость общей численности населения от показателей естественного движения населения. Расчет численности населения на определенный период производился по формуле:</w:t>
      </w:r>
    </w:p>
    <w:p w:rsidR="00805D5D" w:rsidRPr="00FF3992" w:rsidRDefault="00805D5D" w:rsidP="00805D5D">
      <w:pPr>
        <w:spacing w:after="0" w:line="240" w:lineRule="auto"/>
        <w:ind w:firstLine="1134"/>
        <w:jc w:val="both"/>
        <w:rPr>
          <w:rFonts w:ascii="Times New Roman" w:eastAsia="Times New Roman" w:hAnsi="Times New Roman" w:cs="Times New Roman"/>
          <w:sz w:val="24"/>
          <w:szCs w:val="24"/>
        </w:rPr>
      </w:pPr>
      <w:r w:rsidRPr="00FF3992">
        <w:rPr>
          <w:rFonts w:ascii="Times New Roman" w:eastAsia="Times New Roman" w:hAnsi="Times New Roman" w:cs="Times New Roman"/>
          <w:position w:val="-12"/>
          <w:sz w:val="24"/>
          <w:szCs w:val="24"/>
        </w:rPr>
        <w:object w:dxaOrig="279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21.75pt" o:ole="">
            <v:imagedata r:id="rId26" o:title=""/>
          </v:shape>
          <o:OLEObject Type="Embed" ProgID="Equation.DSMT4" ShapeID="_x0000_i1025" DrawAspect="Content" ObjectID="_1647673719" r:id="rId27"/>
        </w:object>
      </w:r>
      <w:r w:rsidRPr="00FF3992">
        <w:rPr>
          <w:rFonts w:ascii="Times New Roman" w:eastAsia="Times New Roman" w:hAnsi="Times New Roman" w:cs="Times New Roman"/>
          <w:sz w:val="24"/>
          <w:szCs w:val="24"/>
        </w:rPr>
        <w:t>, где</w:t>
      </w:r>
    </w:p>
    <w:p w:rsidR="00805D5D" w:rsidRPr="00FF3992" w:rsidRDefault="00805D5D" w:rsidP="00805D5D">
      <w:pPr>
        <w:spacing w:after="0" w:line="240" w:lineRule="auto"/>
        <w:ind w:firstLine="1134"/>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xml:space="preserve">x - год, на который производится расчет, </w:t>
      </w:r>
    </w:p>
    <w:p w:rsidR="00805D5D" w:rsidRPr="00FF3992" w:rsidRDefault="00805D5D" w:rsidP="00805D5D">
      <w:pPr>
        <w:spacing w:after="0" w:line="240" w:lineRule="auto"/>
        <w:ind w:firstLine="1134"/>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N</w:t>
      </w:r>
      <w:r w:rsidRPr="00FF3992">
        <w:rPr>
          <w:rFonts w:ascii="Times New Roman" w:eastAsia="Times New Roman" w:hAnsi="Times New Roman" w:cs="Times New Roman"/>
          <w:sz w:val="24"/>
          <w:szCs w:val="24"/>
          <w:vertAlign w:val="subscript"/>
        </w:rPr>
        <w:t>x</w:t>
      </w:r>
      <w:r w:rsidRPr="00FF3992">
        <w:rPr>
          <w:rFonts w:ascii="Times New Roman" w:eastAsia="Times New Roman" w:hAnsi="Times New Roman" w:cs="Times New Roman"/>
          <w:sz w:val="24"/>
          <w:szCs w:val="24"/>
        </w:rPr>
        <w:t xml:space="preserve"> - общая численность населения в год «х»,</w:t>
      </w:r>
    </w:p>
    <w:p w:rsidR="00805D5D" w:rsidRPr="00FF3992" w:rsidRDefault="00805D5D" w:rsidP="00805D5D">
      <w:pPr>
        <w:spacing w:after="0" w:line="240" w:lineRule="auto"/>
        <w:ind w:firstLine="1134"/>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N</w:t>
      </w:r>
      <w:r w:rsidRPr="00FF3992">
        <w:rPr>
          <w:rFonts w:ascii="Times New Roman" w:eastAsia="Times New Roman" w:hAnsi="Times New Roman" w:cs="Times New Roman"/>
          <w:sz w:val="24"/>
          <w:szCs w:val="24"/>
          <w:vertAlign w:val="subscript"/>
        </w:rPr>
        <w:t>0</w:t>
      </w:r>
      <w:r w:rsidRPr="00FF3992">
        <w:rPr>
          <w:rFonts w:ascii="Times New Roman" w:eastAsia="Times New Roman" w:hAnsi="Times New Roman" w:cs="Times New Roman"/>
          <w:sz w:val="24"/>
          <w:szCs w:val="24"/>
        </w:rPr>
        <w:t>- общая численность населения в 2012 г.,</w:t>
      </w:r>
    </w:p>
    <w:p w:rsidR="00805D5D" w:rsidRPr="00FF3992" w:rsidRDefault="00805D5D" w:rsidP="00805D5D">
      <w:pPr>
        <w:spacing w:after="0" w:line="240" w:lineRule="auto"/>
        <w:ind w:firstLine="1134"/>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b - ежегодное число родившихся в населенном пункте,</w:t>
      </w:r>
    </w:p>
    <w:p w:rsidR="00805D5D" w:rsidRPr="00FF3992" w:rsidRDefault="00805D5D" w:rsidP="00805D5D">
      <w:pPr>
        <w:spacing w:after="0" w:line="240" w:lineRule="auto"/>
        <w:ind w:firstLine="1134"/>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d - ежегодное число умерших в населенном пункте.</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Ежегодное число родившихся и умерших в населенных пунктах было определенно как среднее значение соответствующих показателей за 2007 – 2012 гг.</w:t>
      </w: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Расчетные данные, полученные в результате прогнозирования численности населения Булгаковского сельского поселения, входящего в состав Духовщинского района, на 2022 г., 2028 г., 2032 г. обобщены в виде таблицы.</w:t>
      </w:r>
    </w:p>
    <w:p w:rsidR="00805D5D" w:rsidRPr="00FF3992" w:rsidRDefault="00805D5D" w:rsidP="00805D5D">
      <w:pPr>
        <w:spacing w:before="40" w:after="0" w:line="240" w:lineRule="auto"/>
        <w:ind w:firstLine="709"/>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Данный вариант прогноза основан на сохранении демографических тенденций последних лет.</w:t>
      </w:r>
    </w:p>
    <w:p w:rsidR="00805D5D" w:rsidRPr="00FF3992" w:rsidRDefault="00805D5D" w:rsidP="00805D5D">
      <w:pPr>
        <w:spacing w:before="40" w:after="0" w:line="240" w:lineRule="auto"/>
        <w:ind w:firstLine="709"/>
        <w:jc w:val="right"/>
        <w:rPr>
          <w:rFonts w:ascii="Times New Roman" w:eastAsia="Times New Roman" w:hAnsi="Times New Roman" w:cs="Times New Roman"/>
          <w:sz w:val="24"/>
          <w:szCs w:val="24"/>
        </w:rPr>
      </w:pPr>
      <w:r w:rsidRPr="00FF3992">
        <w:rPr>
          <w:rFonts w:ascii="Times New Roman" w:eastAsia="Calibri" w:hAnsi="Times New Roman" w:cs="Times New Roman"/>
          <w:sz w:val="24"/>
          <w:szCs w:val="24"/>
        </w:rPr>
        <w:lastRenderedPageBreak/>
        <w:t>Таблица 3</w:t>
      </w:r>
    </w:p>
    <w:p w:rsidR="00805D5D" w:rsidRPr="00FF3992" w:rsidRDefault="00805D5D" w:rsidP="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xml:space="preserve">Прогноз численности населения </w:t>
      </w:r>
    </w:p>
    <w:p w:rsidR="00805D5D" w:rsidRPr="00FF3992" w:rsidRDefault="00805D5D" w:rsidP="00805D5D">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3185"/>
        <w:gridCol w:w="2133"/>
        <w:gridCol w:w="1781"/>
        <w:gridCol w:w="2133"/>
      </w:tblGrid>
      <w:tr w:rsidR="00805D5D" w:rsidRPr="00FF3992" w:rsidTr="00805D5D">
        <w:tc>
          <w:tcPr>
            <w:tcW w:w="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5D5D" w:rsidRPr="00FF3992" w:rsidRDefault="00805D5D">
            <w:pPr>
              <w:spacing w:after="0" w:line="240" w:lineRule="auto"/>
              <w:jc w:val="center"/>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t>№ п/п</w:t>
            </w: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5D5D" w:rsidRPr="00FF3992" w:rsidRDefault="00805D5D">
            <w:pPr>
              <w:spacing w:after="0" w:line="240" w:lineRule="auto"/>
              <w:jc w:val="center"/>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t>Наименование поселения</w:t>
            </w:r>
          </w:p>
        </w:tc>
        <w:tc>
          <w:tcPr>
            <w:tcW w:w="22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5D5D" w:rsidRPr="00FF3992" w:rsidRDefault="00805D5D">
            <w:pPr>
              <w:spacing w:after="0" w:line="240" w:lineRule="auto"/>
              <w:jc w:val="center"/>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t>Численность населения на конец 2022 г., чел.</w:t>
            </w:r>
          </w:p>
        </w:tc>
        <w:tc>
          <w:tcPr>
            <w:tcW w:w="1807" w:type="dxa"/>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after="0" w:line="240" w:lineRule="auto"/>
              <w:jc w:val="center"/>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t>Численность населения на конец 2028г., чел.</w:t>
            </w:r>
          </w:p>
        </w:tc>
        <w:tc>
          <w:tcPr>
            <w:tcW w:w="22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5D5D" w:rsidRPr="00FF3992" w:rsidRDefault="00805D5D">
            <w:pPr>
              <w:spacing w:after="0" w:line="240" w:lineRule="auto"/>
              <w:jc w:val="center"/>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t>Численность населения на конец 2032г., чел.</w:t>
            </w:r>
          </w:p>
        </w:tc>
      </w:tr>
      <w:tr w:rsidR="00805D5D" w:rsidRPr="00FF3992" w:rsidTr="00805D5D">
        <w:tc>
          <w:tcPr>
            <w:tcW w:w="632" w:type="dxa"/>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w:t>
            </w:r>
          </w:p>
        </w:tc>
        <w:tc>
          <w:tcPr>
            <w:tcW w:w="3418" w:type="dxa"/>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after="0" w:line="240" w:lineRule="auto"/>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Булгаковское сельское поселение</w:t>
            </w: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655</w:t>
            </w:r>
          </w:p>
        </w:tc>
        <w:tc>
          <w:tcPr>
            <w:tcW w:w="1807" w:type="dxa"/>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598</w:t>
            </w:r>
          </w:p>
        </w:tc>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560</w:t>
            </w:r>
          </w:p>
        </w:tc>
      </w:tr>
    </w:tbl>
    <w:p w:rsidR="00805D5D" w:rsidRPr="00FF3992" w:rsidRDefault="00805D5D" w:rsidP="00805D5D">
      <w:pPr>
        <w:tabs>
          <w:tab w:val="num" w:pos="426"/>
        </w:tabs>
        <w:spacing w:after="0" w:line="240" w:lineRule="auto"/>
        <w:jc w:val="right"/>
        <w:rPr>
          <w:rFonts w:ascii="Times New Roman" w:eastAsia="Calibri" w:hAnsi="Times New Roman" w:cs="Times New Roman"/>
          <w:sz w:val="24"/>
          <w:szCs w:val="24"/>
        </w:rPr>
      </w:pPr>
    </w:p>
    <w:p w:rsidR="00805D5D" w:rsidRPr="00FF3992" w:rsidRDefault="00805D5D" w:rsidP="00805D5D">
      <w:pPr>
        <w:tabs>
          <w:tab w:val="num" w:pos="426"/>
        </w:tabs>
        <w:spacing w:after="0" w:line="240" w:lineRule="auto"/>
        <w:jc w:val="right"/>
        <w:rPr>
          <w:rFonts w:ascii="Times New Roman" w:eastAsia="Calibri" w:hAnsi="Times New Roman" w:cs="Times New Roman"/>
          <w:sz w:val="24"/>
          <w:szCs w:val="24"/>
        </w:rPr>
      </w:pPr>
    </w:p>
    <w:p w:rsidR="00793128" w:rsidRPr="00FF3992" w:rsidRDefault="00793128" w:rsidP="00805D5D">
      <w:pPr>
        <w:tabs>
          <w:tab w:val="num" w:pos="426"/>
        </w:tabs>
        <w:spacing w:after="0" w:line="240" w:lineRule="auto"/>
        <w:jc w:val="right"/>
        <w:rPr>
          <w:rFonts w:ascii="Times New Roman" w:eastAsia="Calibri" w:hAnsi="Times New Roman" w:cs="Times New Roman"/>
          <w:sz w:val="24"/>
          <w:szCs w:val="24"/>
        </w:rPr>
      </w:pPr>
    </w:p>
    <w:p w:rsidR="00793128" w:rsidRPr="00FF3992" w:rsidRDefault="00793128" w:rsidP="00805D5D">
      <w:pPr>
        <w:tabs>
          <w:tab w:val="num" w:pos="426"/>
        </w:tabs>
        <w:spacing w:after="0" w:line="240" w:lineRule="auto"/>
        <w:jc w:val="right"/>
        <w:rPr>
          <w:rFonts w:ascii="Times New Roman" w:eastAsia="Calibri" w:hAnsi="Times New Roman" w:cs="Times New Roman"/>
          <w:sz w:val="24"/>
          <w:szCs w:val="24"/>
        </w:rPr>
      </w:pPr>
    </w:p>
    <w:p w:rsidR="00793128" w:rsidRPr="00FF3992" w:rsidRDefault="00793128" w:rsidP="00805D5D">
      <w:pPr>
        <w:tabs>
          <w:tab w:val="num" w:pos="426"/>
        </w:tabs>
        <w:spacing w:after="0" w:line="240" w:lineRule="auto"/>
        <w:jc w:val="right"/>
        <w:rPr>
          <w:rFonts w:ascii="Times New Roman" w:eastAsia="Calibri" w:hAnsi="Times New Roman" w:cs="Times New Roman"/>
          <w:sz w:val="24"/>
          <w:szCs w:val="24"/>
        </w:rPr>
      </w:pPr>
    </w:p>
    <w:p w:rsidR="00805D5D" w:rsidRPr="00FF3992" w:rsidRDefault="00805D5D" w:rsidP="00805D5D">
      <w:pPr>
        <w:tabs>
          <w:tab w:val="num" w:pos="426"/>
        </w:tabs>
        <w:spacing w:after="0" w:line="240" w:lineRule="auto"/>
        <w:jc w:val="right"/>
        <w:rPr>
          <w:rFonts w:ascii="Times New Roman" w:eastAsia="Calibri" w:hAnsi="Times New Roman" w:cs="Times New Roman"/>
          <w:sz w:val="24"/>
          <w:szCs w:val="24"/>
        </w:rPr>
      </w:pPr>
      <w:r w:rsidRPr="00FF3992">
        <w:rPr>
          <w:rFonts w:ascii="Times New Roman" w:eastAsia="Calibri" w:hAnsi="Times New Roman" w:cs="Times New Roman"/>
          <w:sz w:val="24"/>
          <w:szCs w:val="24"/>
        </w:rPr>
        <w:t>Таблица 4</w:t>
      </w:r>
    </w:p>
    <w:p w:rsidR="00805D5D" w:rsidRPr="00FF3992" w:rsidRDefault="00805D5D" w:rsidP="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Демографически неблагополучные сельские населенные пункты</w:t>
      </w:r>
    </w:p>
    <w:p w:rsidR="00805D5D" w:rsidRPr="00FF3992" w:rsidRDefault="00805D5D" w:rsidP="00805D5D">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3"/>
        <w:gridCol w:w="5220"/>
      </w:tblGrid>
      <w:tr w:rsidR="00805D5D" w:rsidRPr="00FF3992" w:rsidTr="00805D5D">
        <w:tc>
          <w:tcPr>
            <w:tcW w:w="4785" w:type="dxa"/>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after="0" w:line="240" w:lineRule="auto"/>
              <w:jc w:val="center"/>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t>Наименование сельского поселения</w:t>
            </w:r>
          </w:p>
        </w:tc>
        <w:tc>
          <w:tcPr>
            <w:tcW w:w="5403" w:type="dxa"/>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after="0" w:line="240" w:lineRule="auto"/>
              <w:jc w:val="center"/>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t>Наименование населенного пункта</w:t>
            </w:r>
          </w:p>
        </w:tc>
      </w:tr>
      <w:tr w:rsidR="00805D5D" w:rsidRPr="00FF3992" w:rsidTr="00805D5D">
        <w:tc>
          <w:tcPr>
            <w:tcW w:w="47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5D5D" w:rsidRPr="00FF3992" w:rsidRDefault="00805D5D">
            <w:pPr>
              <w:spacing w:after="0" w:line="240" w:lineRule="auto"/>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Булгаковское сельское поселение</w:t>
            </w:r>
          </w:p>
        </w:tc>
        <w:tc>
          <w:tcPr>
            <w:tcW w:w="5403" w:type="dxa"/>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after="0" w:line="240" w:lineRule="auto"/>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xml:space="preserve">Деревни: </w:t>
            </w:r>
            <w:r w:rsidRPr="00FF3992">
              <w:rPr>
                <w:rFonts w:ascii="Times New Roman" w:eastAsia="Times New Roman" w:hAnsi="Times New Roman" w:cs="Times New Roman"/>
                <w:color w:val="000000"/>
                <w:sz w:val="24"/>
                <w:szCs w:val="24"/>
              </w:rPr>
              <w:t>Алферово, Елисеевичи, Замаличье, Каменка, Марково, Мыс, Новая Земля, Озерецкое, Пастрихово, Плотки, Преображенск, Шевяки</w:t>
            </w:r>
          </w:p>
        </w:tc>
      </w:tr>
    </w:tbl>
    <w:p w:rsidR="00805D5D" w:rsidRPr="00FF3992" w:rsidRDefault="00805D5D" w:rsidP="00805D5D">
      <w:pPr>
        <w:spacing w:after="0" w:line="240" w:lineRule="auto"/>
        <w:rPr>
          <w:rFonts w:ascii="Times New Roman" w:eastAsia="Times New Roman" w:hAnsi="Times New Roman" w:cs="Times New Roman"/>
          <w:sz w:val="24"/>
          <w:szCs w:val="24"/>
          <w:highlight w:val="yellow"/>
        </w:rPr>
      </w:pP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xml:space="preserve">В целом, к 2032 г. в поселении наблюдается значительное сокращение общей численности населения. На сложившуюся динамику прогнозируемой численности населения оказывают значительное влияние отрицательное сальдо миграции (отток населения превышает приток) и естественная убыль (превышение смертности над рождаемостью). </w:t>
      </w:r>
    </w:p>
    <w:p w:rsidR="00805D5D" w:rsidRPr="00FF3992" w:rsidRDefault="00805D5D" w:rsidP="00805D5D">
      <w:pPr>
        <w:spacing w:before="40" w:after="0" w:line="240" w:lineRule="auto"/>
        <w:ind w:firstLine="709"/>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xml:space="preserve">Демографическая ситуация в </w:t>
      </w:r>
      <w:r w:rsidRPr="00FF3992">
        <w:rPr>
          <w:rFonts w:ascii="Times New Roman" w:eastAsia="Times New Roman" w:hAnsi="Times New Roman" w:cs="Times New Roman"/>
          <w:bCs/>
          <w:iCs/>
          <w:sz w:val="24"/>
          <w:szCs w:val="24"/>
        </w:rPr>
        <w:t>Булгаковском сельском поселении</w:t>
      </w:r>
      <w:r w:rsidRPr="00FF3992">
        <w:rPr>
          <w:rFonts w:ascii="Times New Roman" w:eastAsia="Times New Roman" w:hAnsi="Times New Roman" w:cs="Times New Roman"/>
          <w:sz w:val="24"/>
          <w:szCs w:val="24"/>
        </w:rPr>
        <w:t xml:space="preserve"> достаточно сложная. Сложившийся уровень рождаемости не обеспечивает простого воспроизводства населения. Имеются предпосылки для дальнейшей депопуляции и старения населения. Важным вопросом социально-демографического развития является задача достижения нулевой убыли населения путем снижения смертности и стимулирования рождаемости. В связи с высокой долей лиц в возрасте старше трудоспособного необходимо соответствующее развитие учреждений социальной защиты населения, рассчитанных на обслуживание этой возрастной категории населения.</w:t>
      </w:r>
    </w:p>
    <w:p w:rsidR="00805D5D" w:rsidRPr="00FF3992" w:rsidRDefault="00805D5D" w:rsidP="00805D5D">
      <w:pPr>
        <w:spacing w:before="40" w:after="0" w:line="240" w:lineRule="auto"/>
        <w:ind w:firstLine="709"/>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Прогнозируемое сокращение численности трудовых ресурсов связано с сокращением численности населения, а также с общими для страны в целом тенденциями: вступление в пенсионный возраст многочисленных возрастных групп населения и их неполное замещение в составе трудовых ресурсов малочисленными группами молодежи уже в ближайшие годы.</w:t>
      </w:r>
    </w:p>
    <w:p w:rsidR="00805D5D" w:rsidRPr="00FF3992" w:rsidRDefault="00805D5D" w:rsidP="00805D5D">
      <w:pPr>
        <w:spacing w:before="40" w:after="0" w:line="240" w:lineRule="auto"/>
        <w:ind w:firstLine="709"/>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xml:space="preserve">На начало 2013 г. в трудоспособном возрасте находилось более 400 жителей </w:t>
      </w:r>
      <w:r w:rsidRPr="00FF3992">
        <w:rPr>
          <w:rFonts w:ascii="Times New Roman" w:eastAsia="Times New Roman" w:hAnsi="Times New Roman" w:cs="Times New Roman"/>
          <w:bCs/>
          <w:iCs/>
          <w:sz w:val="24"/>
          <w:szCs w:val="24"/>
        </w:rPr>
        <w:t>Булгаковского сельского поселения</w:t>
      </w:r>
      <w:r w:rsidRPr="00FF3992">
        <w:rPr>
          <w:rFonts w:ascii="Times New Roman" w:eastAsia="Times New Roman" w:hAnsi="Times New Roman" w:cs="Times New Roman"/>
          <w:sz w:val="24"/>
          <w:szCs w:val="24"/>
        </w:rPr>
        <w:t>.</w:t>
      </w:r>
    </w:p>
    <w:p w:rsidR="00805D5D" w:rsidRPr="00FF3992" w:rsidRDefault="00805D5D" w:rsidP="00805D5D">
      <w:pPr>
        <w:tabs>
          <w:tab w:val="num" w:pos="426"/>
        </w:tabs>
        <w:spacing w:after="0" w:line="240" w:lineRule="auto"/>
        <w:jc w:val="right"/>
        <w:rPr>
          <w:rFonts w:ascii="Times New Roman" w:eastAsia="Calibri" w:hAnsi="Times New Roman" w:cs="Times New Roman"/>
          <w:sz w:val="24"/>
          <w:szCs w:val="24"/>
        </w:rPr>
      </w:pPr>
      <w:r w:rsidRPr="00FF3992">
        <w:rPr>
          <w:rFonts w:ascii="Times New Roman" w:eastAsia="Calibri" w:hAnsi="Times New Roman" w:cs="Times New Roman"/>
          <w:sz w:val="24"/>
          <w:szCs w:val="24"/>
        </w:rPr>
        <w:t>Таблица 5</w:t>
      </w:r>
    </w:p>
    <w:p w:rsidR="00805D5D" w:rsidRPr="00FF3992" w:rsidRDefault="00805D5D" w:rsidP="00805D5D">
      <w:pPr>
        <w:tabs>
          <w:tab w:val="num" w:pos="426"/>
        </w:tabs>
        <w:spacing w:after="0" w:line="240" w:lineRule="auto"/>
        <w:jc w:val="right"/>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
        <w:gridCol w:w="7346"/>
        <w:gridCol w:w="1513"/>
      </w:tblGrid>
      <w:tr w:rsidR="00805D5D" w:rsidRPr="00FF3992" w:rsidTr="00805D5D">
        <w:tc>
          <w:tcPr>
            <w:tcW w:w="504" w:type="pct"/>
            <w:tcBorders>
              <w:top w:val="single" w:sz="4" w:space="0" w:color="auto"/>
              <w:left w:val="single" w:sz="4" w:space="0" w:color="auto"/>
              <w:bottom w:val="single" w:sz="4" w:space="0" w:color="auto"/>
              <w:right w:val="single" w:sz="4" w:space="0" w:color="auto"/>
            </w:tcBorders>
            <w:shd w:val="clear" w:color="auto" w:fill="FFFFFF"/>
          </w:tcPr>
          <w:p w:rsidR="00805D5D" w:rsidRPr="00FF3992" w:rsidRDefault="00805D5D">
            <w:pPr>
              <w:spacing w:before="100" w:beforeAutospacing="1" w:after="0" w:line="240" w:lineRule="auto"/>
              <w:jc w:val="both"/>
              <w:rPr>
                <w:rFonts w:ascii="Times New Roman" w:eastAsia="Times New Roman" w:hAnsi="Times New Roman" w:cs="Times New Roman"/>
                <w:sz w:val="24"/>
                <w:szCs w:val="24"/>
              </w:rPr>
            </w:pPr>
          </w:p>
        </w:tc>
        <w:tc>
          <w:tcPr>
            <w:tcW w:w="3728" w:type="pct"/>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before="100" w:beforeAutospacing="1"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b/>
                <w:sz w:val="24"/>
                <w:szCs w:val="24"/>
              </w:rPr>
              <w:t>Булгаковское сельское поселение</w:t>
            </w:r>
          </w:p>
        </w:tc>
        <w:tc>
          <w:tcPr>
            <w:tcW w:w="768" w:type="pct"/>
            <w:tcBorders>
              <w:top w:val="single" w:sz="4" w:space="0" w:color="auto"/>
              <w:left w:val="single" w:sz="4" w:space="0" w:color="auto"/>
              <w:bottom w:val="single" w:sz="4" w:space="0" w:color="auto"/>
              <w:right w:val="single" w:sz="4" w:space="0" w:color="auto"/>
            </w:tcBorders>
            <w:shd w:val="clear" w:color="auto" w:fill="FFFFFF"/>
          </w:tcPr>
          <w:p w:rsidR="00805D5D" w:rsidRPr="00FF3992" w:rsidRDefault="00805D5D">
            <w:pPr>
              <w:spacing w:before="100" w:beforeAutospacing="1" w:after="0" w:line="240" w:lineRule="auto"/>
              <w:jc w:val="both"/>
              <w:rPr>
                <w:rFonts w:ascii="Times New Roman" w:eastAsia="Times New Roman" w:hAnsi="Times New Roman" w:cs="Times New Roman"/>
                <w:sz w:val="24"/>
                <w:szCs w:val="24"/>
              </w:rPr>
            </w:pPr>
          </w:p>
        </w:tc>
      </w:tr>
      <w:tr w:rsidR="00805D5D" w:rsidRPr="00FF3992" w:rsidTr="00805D5D">
        <w:tc>
          <w:tcPr>
            <w:tcW w:w="504" w:type="pct"/>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before="100" w:beforeAutospacing="1"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w:t>
            </w:r>
          </w:p>
        </w:tc>
        <w:tc>
          <w:tcPr>
            <w:tcW w:w="3728" w:type="pct"/>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before="100" w:beforeAutospacing="1"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Экономически активное население</w:t>
            </w:r>
          </w:p>
        </w:tc>
        <w:tc>
          <w:tcPr>
            <w:tcW w:w="768" w:type="pct"/>
            <w:tcBorders>
              <w:top w:val="single" w:sz="4" w:space="0" w:color="auto"/>
              <w:left w:val="single" w:sz="4" w:space="0" w:color="auto"/>
              <w:bottom w:val="single" w:sz="4" w:space="0" w:color="auto"/>
              <w:right w:val="single" w:sz="4" w:space="0" w:color="auto"/>
            </w:tcBorders>
            <w:shd w:val="clear" w:color="auto" w:fill="FFFFFF"/>
          </w:tcPr>
          <w:p w:rsidR="00805D5D" w:rsidRPr="00FF3992" w:rsidRDefault="00805D5D">
            <w:pPr>
              <w:spacing w:before="100" w:beforeAutospacing="1" w:after="0" w:line="240" w:lineRule="auto"/>
              <w:jc w:val="both"/>
              <w:rPr>
                <w:rFonts w:ascii="Times New Roman" w:eastAsia="Times New Roman" w:hAnsi="Times New Roman" w:cs="Times New Roman"/>
                <w:sz w:val="24"/>
                <w:szCs w:val="24"/>
              </w:rPr>
            </w:pPr>
          </w:p>
        </w:tc>
      </w:tr>
      <w:tr w:rsidR="00805D5D" w:rsidRPr="00FF3992" w:rsidTr="00805D5D">
        <w:tc>
          <w:tcPr>
            <w:tcW w:w="504" w:type="pct"/>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before="100" w:beforeAutospacing="1"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2</w:t>
            </w:r>
          </w:p>
        </w:tc>
        <w:tc>
          <w:tcPr>
            <w:tcW w:w="3728" w:type="pct"/>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before="100" w:beforeAutospacing="1"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Занятое население, в том числе по общероссийскому классификатору видов экономической деятельности (ОКВЭД):</w:t>
            </w:r>
          </w:p>
        </w:tc>
        <w:tc>
          <w:tcPr>
            <w:tcW w:w="768" w:type="pct"/>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before="100" w:beforeAutospacing="1"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147</w:t>
            </w:r>
          </w:p>
        </w:tc>
      </w:tr>
      <w:tr w:rsidR="00805D5D" w:rsidRPr="00FF3992" w:rsidTr="00805D5D">
        <w:tc>
          <w:tcPr>
            <w:tcW w:w="504" w:type="pct"/>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before="100" w:beforeAutospacing="1"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2.1</w:t>
            </w:r>
          </w:p>
        </w:tc>
        <w:tc>
          <w:tcPr>
            <w:tcW w:w="3728" w:type="pct"/>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before="100" w:beforeAutospacing="1"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Сельское хозяйство</w:t>
            </w:r>
          </w:p>
        </w:tc>
        <w:tc>
          <w:tcPr>
            <w:tcW w:w="768" w:type="pct"/>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before="100" w:beforeAutospacing="1"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20</w:t>
            </w:r>
          </w:p>
        </w:tc>
      </w:tr>
      <w:tr w:rsidR="00805D5D" w:rsidRPr="00FF3992" w:rsidTr="00805D5D">
        <w:tc>
          <w:tcPr>
            <w:tcW w:w="504" w:type="pct"/>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before="100" w:beforeAutospacing="1"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2.2</w:t>
            </w:r>
          </w:p>
        </w:tc>
        <w:tc>
          <w:tcPr>
            <w:tcW w:w="3728" w:type="pct"/>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before="100" w:beforeAutospacing="1"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Транспорт и связь</w:t>
            </w:r>
          </w:p>
        </w:tc>
        <w:tc>
          <w:tcPr>
            <w:tcW w:w="768" w:type="pct"/>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before="100" w:beforeAutospacing="1"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12</w:t>
            </w:r>
          </w:p>
        </w:tc>
      </w:tr>
      <w:tr w:rsidR="00805D5D" w:rsidRPr="00FF3992" w:rsidTr="00805D5D">
        <w:tc>
          <w:tcPr>
            <w:tcW w:w="504" w:type="pct"/>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before="100" w:beforeAutospacing="1"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2.3</w:t>
            </w:r>
          </w:p>
        </w:tc>
        <w:tc>
          <w:tcPr>
            <w:tcW w:w="3728" w:type="pct"/>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before="100" w:beforeAutospacing="1"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Торговля и общественное питание</w:t>
            </w:r>
          </w:p>
        </w:tc>
        <w:tc>
          <w:tcPr>
            <w:tcW w:w="768" w:type="pct"/>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before="100" w:beforeAutospacing="1"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18</w:t>
            </w:r>
          </w:p>
        </w:tc>
      </w:tr>
      <w:tr w:rsidR="00805D5D" w:rsidRPr="00FF3992" w:rsidTr="00805D5D">
        <w:tc>
          <w:tcPr>
            <w:tcW w:w="504" w:type="pct"/>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before="100" w:beforeAutospacing="1"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2.4</w:t>
            </w:r>
          </w:p>
        </w:tc>
        <w:tc>
          <w:tcPr>
            <w:tcW w:w="3728" w:type="pct"/>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before="100" w:beforeAutospacing="1"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Непроизводственные виды бытового обслуживания населения</w:t>
            </w:r>
          </w:p>
        </w:tc>
        <w:tc>
          <w:tcPr>
            <w:tcW w:w="768" w:type="pct"/>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before="100" w:beforeAutospacing="1"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7</w:t>
            </w:r>
          </w:p>
        </w:tc>
      </w:tr>
      <w:tr w:rsidR="00805D5D" w:rsidRPr="00FF3992" w:rsidTr="00805D5D">
        <w:tc>
          <w:tcPr>
            <w:tcW w:w="504" w:type="pct"/>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before="100" w:beforeAutospacing="1"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2.5</w:t>
            </w:r>
          </w:p>
        </w:tc>
        <w:tc>
          <w:tcPr>
            <w:tcW w:w="3728" w:type="pct"/>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before="100" w:beforeAutospacing="1"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Здравоохранение, физическая культура и социальное обеспечение</w:t>
            </w:r>
          </w:p>
        </w:tc>
        <w:tc>
          <w:tcPr>
            <w:tcW w:w="768" w:type="pct"/>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before="100" w:beforeAutospacing="1"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7</w:t>
            </w:r>
          </w:p>
        </w:tc>
      </w:tr>
      <w:tr w:rsidR="00805D5D" w:rsidRPr="00FF3992" w:rsidTr="00805D5D">
        <w:tc>
          <w:tcPr>
            <w:tcW w:w="504" w:type="pct"/>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before="100" w:beforeAutospacing="1"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2.6</w:t>
            </w:r>
          </w:p>
        </w:tc>
        <w:tc>
          <w:tcPr>
            <w:tcW w:w="3728" w:type="pct"/>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before="100" w:beforeAutospacing="1"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Народное образование</w:t>
            </w:r>
          </w:p>
        </w:tc>
        <w:tc>
          <w:tcPr>
            <w:tcW w:w="768" w:type="pct"/>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before="100" w:beforeAutospacing="1"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35</w:t>
            </w:r>
          </w:p>
        </w:tc>
      </w:tr>
      <w:tr w:rsidR="00805D5D" w:rsidRPr="00FF3992" w:rsidTr="00805D5D">
        <w:tc>
          <w:tcPr>
            <w:tcW w:w="504" w:type="pct"/>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before="100" w:beforeAutospacing="1"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3</w:t>
            </w:r>
          </w:p>
        </w:tc>
        <w:tc>
          <w:tcPr>
            <w:tcW w:w="3728" w:type="pct"/>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before="100" w:beforeAutospacing="1"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Занятое население на мелких предприятиях</w:t>
            </w:r>
          </w:p>
        </w:tc>
        <w:tc>
          <w:tcPr>
            <w:tcW w:w="768" w:type="pct"/>
            <w:tcBorders>
              <w:top w:val="single" w:sz="4" w:space="0" w:color="auto"/>
              <w:left w:val="single" w:sz="4" w:space="0" w:color="auto"/>
              <w:bottom w:val="single" w:sz="4" w:space="0" w:color="auto"/>
              <w:right w:val="single" w:sz="4" w:space="0" w:color="auto"/>
            </w:tcBorders>
            <w:shd w:val="clear" w:color="auto" w:fill="FFFFFF"/>
            <w:hideMark/>
          </w:tcPr>
          <w:p w:rsidR="00805D5D" w:rsidRPr="00FF3992" w:rsidRDefault="00805D5D">
            <w:pPr>
              <w:spacing w:before="100" w:beforeAutospacing="1"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48</w:t>
            </w:r>
          </w:p>
        </w:tc>
      </w:tr>
    </w:tbl>
    <w:p w:rsidR="00AB65F3" w:rsidRDefault="00805D5D" w:rsidP="00AB65F3">
      <w:pPr>
        <w:spacing w:before="40" w:after="0" w:line="240" w:lineRule="auto"/>
        <w:ind w:firstLine="709"/>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lastRenderedPageBreak/>
        <w:t xml:space="preserve">Важной задачей является создание в новых рабочих мест, что способствовало бы закреплению в поселении молодежи и трудоспособного населения. Появление новых рабочих мест может быть связано с дальнейшим развитием профилирующих отраслей, в первую очередь деревообрабатывающего производства, а также лесного и сельского хозяйства, сферы транспорта и связи. Доля занятых в промышленности, торговле и обслуживании может увеличиться в связи с развитием малого и среднего бизнеса. </w:t>
      </w:r>
    </w:p>
    <w:p w:rsidR="00805D5D" w:rsidRPr="00FF3992" w:rsidRDefault="00805D5D" w:rsidP="00AB65F3">
      <w:pPr>
        <w:spacing w:before="40" w:after="0" w:line="240" w:lineRule="auto"/>
        <w:ind w:firstLine="709"/>
        <w:jc w:val="both"/>
        <w:rPr>
          <w:rFonts w:ascii="Times New Roman" w:eastAsia="Times New Roman" w:hAnsi="Times New Roman" w:cs="Times New Roman"/>
          <w:b/>
          <w:bCs/>
          <w:iCs/>
          <w:sz w:val="24"/>
          <w:szCs w:val="24"/>
        </w:rPr>
      </w:pPr>
      <w:bookmarkStart w:id="6" w:name="_Toc375750327"/>
      <w:bookmarkStart w:id="7" w:name="_Toc382401721"/>
      <w:bookmarkStart w:id="8" w:name="_Toc216802204"/>
      <w:r w:rsidRPr="00FF3992">
        <w:rPr>
          <w:rFonts w:ascii="Times New Roman" w:eastAsia="Times New Roman" w:hAnsi="Times New Roman" w:cs="Times New Roman"/>
          <w:b/>
          <w:bCs/>
          <w:iCs/>
          <w:sz w:val="24"/>
          <w:szCs w:val="24"/>
        </w:rPr>
        <w:t>1.2. Основные характеристики системы водоснабжения сельского поселения</w:t>
      </w:r>
      <w:bookmarkEnd w:id="6"/>
      <w:bookmarkEnd w:id="7"/>
      <w:bookmarkEnd w:id="8"/>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На территории Булгаковского сельского поселения расположены нижеследующие объекты водоснабжения:</w:t>
      </w:r>
    </w:p>
    <w:p w:rsidR="00805D5D" w:rsidRPr="00FF3992" w:rsidRDefault="00805D5D" w:rsidP="00805D5D">
      <w:pPr>
        <w:numPr>
          <w:ilvl w:val="0"/>
          <w:numId w:val="1"/>
        </w:numPr>
        <w:tabs>
          <w:tab w:val="num" w:pos="1260"/>
        </w:tabs>
        <w:spacing w:after="0" w:line="240" w:lineRule="auto"/>
        <w:ind w:firstLine="927"/>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Водопроводные сети  д. Булгаково – протяженность  4,7 км по ул. Центральная, ул. Школьная, ул. Мира, ул. Лесная, ул. Солнечная, ул. Молодежная. Охватывает население деревни в количестве -179 человек, бюджетные организации - школа  12 учеников,</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Степень износа водопроводных сетей  - 80- 100%</w:t>
      </w:r>
      <w:r w:rsidRPr="00FF3992">
        <w:rPr>
          <w:rFonts w:ascii="Times New Roman" w:eastAsia="Times New Roman" w:hAnsi="Times New Roman" w:cs="Times New Roman"/>
          <w:color w:val="000000"/>
          <w:sz w:val="24"/>
          <w:szCs w:val="24"/>
        </w:rPr>
        <w:t>.</w:t>
      </w:r>
    </w:p>
    <w:p w:rsidR="00805D5D" w:rsidRPr="00FF3992" w:rsidRDefault="00805D5D" w:rsidP="00805D5D">
      <w:pPr>
        <w:numPr>
          <w:ilvl w:val="0"/>
          <w:numId w:val="1"/>
        </w:numPr>
        <w:tabs>
          <w:tab w:val="num" w:pos="1260"/>
        </w:tabs>
        <w:spacing w:after="0" w:line="240" w:lineRule="auto"/>
        <w:ind w:firstLine="927"/>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Водопроводные сети -  д. Новая Земля, протяженность - 3,0 км по ул.Дорожная.</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Степень  износа  водопроводных  сетей - 80%.</w:t>
      </w:r>
    </w:p>
    <w:p w:rsidR="00805D5D" w:rsidRPr="00FF3992" w:rsidRDefault="00805D5D" w:rsidP="00805D5D">
      <w:pPr>
        <w:numPr>
          <w:ilvl w:val="0"/>
          <w:numId w:val="1"/>
        </w:numPr>
        <w:tabs>
          <w:tab w:val="num" w:pos="1260"/>
        </w:tabs>
        <w:spacing w:after="0" w:line="240" w:lineRule="auto"/>
        <w:ind w:firstLine="927"/>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Водопроводные  сети  д. Зимец, протяженность -  9,0 км по ул. Духовщинская, ул. Карьерная, ул. Кольцевая, ул. Лесная, ул. Озерная , ул. Заречная, ул. Заводская, ул. Луговая, Центральная, ул. Дорожная.</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Охватывает все население деревни, организации.</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Степень  износа  водопроводных сетей – 80 - 100%.</w:t>
      </w:r>
    </w:p>
    <w:p w:rsidR="00805D5D" w:rsidRPr="00FF3992" w:rsidRDefault="00805D5D" w:rsidP="00805D5D">
      <w:pPr>
        <w:numPr>
          <w:ilvl w:val="0"/>
          <w:numId w:val="1"/>
        </w:numPr>
        <w:tabs>
          <w:tab w:val="num" w:pos="1260"/>
        </w:tabs>
        <w:spacing w:after="0" w:line="240" w:lineRule="auto"/>
        <w:ind w:firstLine="927"/>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Водопроводные сети д. Заберезье протяженностью – 2,0 км по ул. Афанасьевская,  ул. Лукшинская.</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Охватывает  все население  деревни.</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Степень износа   водопроводных сетей – 80%.</w:t>
      </w:r>
    </w:p>
    <w:p w:rsidR="00805D5D" w:rsidRPr="00FF3992" w:rsidRDefault="00805D5D" w:rsidP="00805D5D">
      <w:pPr>
        <w:numPr>
          <w:ilvl w:val="0"/>
          <w:numId w:val="1"/>
        </w:numPr>
        <w:spacing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xml:space="preserve">Водопроводные  сети  д. Замаличье, протяженность -  1,6 км. </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Охватывает  все население  деревни.</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Степень износа   водопроводных сетей – 80%.</w:t>
      </w:r>
    </w:p>
    <w:p w:rsidR="00805D5D" w:rsidRPr="00FF3992" w:rsidRDefault="00805D5D" w:rsidP="00805D5D">
      <w:pPr>
        <w:numPr>
          <w:ilvl w:val="0"/>
          <w:numId w:val="1"/>
        </w:numPr>
        <w:tabs>
          <w:tab w:val="num" w:pos="1260"/>
        </w:tabs>
        <w:spacing w:after="0" w:line="240" w:lineRule="auto"/>
        <w:ind w:firstLine="927"/>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xml:space="preserve">Водопроводные  сети  д. Ерыши - протяженность  - 6,5 км по ул. Брянская,  ул. Смоленская, ул. Центральная,  ул. Салют. </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Охватывает  все население  деревни.</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Степень износа   водопроводных сетей – 80%.</w:t>
      </w:r>
    </w:p>
    <w:p w:rsidR="00805D5D" w:rsidRPr="00FF3992" w:rsidRDefault="00805D5D" w:rsidP="00805D5D">
      <w:pPr>
        <w:spacing w:after="0" w:line="240" w:lineRule="auto"/>
        <w:jc w:val="both"/>
        <w:rPr>
          <w:rFonts w:ascii="Times New Roman" w:eastAsia="Times New Roman" w:hAnsi="Times New Roman" w:cs="Times New Roman"/>
          <w:color w:val="3366FF"/>
          <w:sz w:val="24"/>
          <w:szCs w:val="24"/>
        </w:rPr>
      </w:pPr>
    </w:p>
    <w:p w:rsidR="00805D5D" w:rsidRPr="00FF3992" w:rsidRDefault="00805D5D" w:rsidP="00805D5D">
      <w:pPr>
        <w:numPr>
          <w:ilvl w:val="0"/>
          <w:numId w:val="1"/>
        </w:numPr>
        <w:spacing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Водопроводные сети д.Дворяниново – 0,7 км недействующие.</w:t>
      </w:r>
    </w:p>
    <w:p w:rsidR="00805D5D" w:rsidRPr="00FF3992" w:rsidRDefault="00805D5D" w:rsidP="00805D5D">
      <w:pPr>
        <w:numPr>
          <w:ilvl w:val="0"/>
          <w:numId w:val="1"/>
        </w:numPr>
        <w:spacing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Водопроводные сети д.Загусинье – 3,0 км недействующие.</w:t>
      </w:r>
    </w:p>
    <w:p w:rsidR="00805D5D" w:rsidRPr="00FF3992" w:rsidRDefault="00805D5D" w:rsidP="00805D5D">
      <w:pPr>
        <w:numPr>
          <w:ilvl w:val="0"/>
          <w:numId w:val="1"/>
        </w:numPr>
        <w:spacing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Водопроводные сети д.Шевяки – 1,1 км недействующие.</w:t>
      </w:r>
    </w:p>
    <w:p w:rsidR="00805D5D" w:rsidRPr="00FF3992" w:rsidRDefault="00805D5D" w:rsidP="00805D5D">
      <w:pPr>
        <w:spacing w:after="0" w:line="240" w:lineRule="auto"/>
        <w:jc w:val="both"/>
        <w:rPr>
          <w:rFonts w:ascii="Times New Roman" w:eastAsia="Times New Roman" w:hAnsi="Times New Roman" w:cs="Times New Roman"/>
          <w:color w:val="3366FF"/>
          <w:sz w:val="24"/>
          <w:szCs w:val="24"/>
        </w:rPr>
      </w:pP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Насосных станций  нет.</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Протяженность водопровода  Булгаковского сельского поселения – 31,6 км. Материал  труб – полиэтилен, асбоцемент, диаметр  труб-100-110 мм</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Водонапорных башен - 7 шт. Объем – 15 куб.м.  высота - 12м, в.т ч. д. Булгаково – 1, д. Новая Земля - 1, д. Замаличье - 1, д. Зимец - 1, д. Заберезье - 1,  д. Ерыши – 1, д. Шевяки – 1 (недействующая).</w:t>
      </w:r>
    </w:p>
    <w:p w:rsidR="00805D5D" w:rsidRPr="00FF3992" w:rsidRDefault="00805D5D" w:rsidP="00805D5D">
      <w:pPr>
        <w:shd w:val="clear" w:color="auto" w:fill="FFFFFF"/>
        <w:suppressAutoHyphens/>
        <w:spacing w:after="0" w:line="240" w:lineRule="auto"/>
        <w:ind w:left="10" w:right="10" w:firstLine="686"/>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На указанные объекты не установлен тариф на водоснабжение.</w:t>
      </w:r>
    </w:p>
    <w:p w:rsidR="00805D5D" w:rsidRPr="00FF3992" w:rsidRDefault="00805D5D" w:rsidP="00805D5D">
      <w:pPr>
        <w:spacing w:after="0" w:line="240" w:lineRule="auto"/>
        <w:ind w:firstLine="709"/>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Сооружений по водоподготовке в поселении нет.</w:t>
      </w:r>
    </w:p>
    <w:p w:rsidR="00805D5D" w:rsidRPr="00FF3992" w:rsidRDefault="00805D5D" w:rsidP="00805D5D">
      <w:pPr>
        <w:keepNext/>
        <w:spacing w:before="240" w:after="0" w:line="240" w:lineRule="auto"/>
        <w:ind w:firstLine="708"/>
        <w:jc w:val="center"/>
        <w:outlineLvl w:val="1"/>
        <w:rPr>
          <w:rFonts w:ascii="Times New Roman" w:eastAsia="Times New Roman" w:hAnsi="Times New Roman" w:cs="Times New Roman"/>
          <w:b/>
          <w:bCs/>
          <w:iCs/>
          <w:sz w:val="24"/>
          <w:szCs w:val="24"/>
        </w:rPr>
      </w:pPr>
      <w:bookmarkStart w:id="9" w:name="_Toc375750328"/>
      <w:bookmarkStart w:id="10" w:name="_Toc382401722"/>
      <w:r w:rsidRPr="00FF3992">
        <w:rPr>
          <w:rFonts w:ascii="Times New Roman" w:eastAsia="Times New Roman" w:hAnsi="Times New Roman" w:cs="Times New Roman"/>
          <w:b/>
          <w:bCs/>
          <w:iCs/>
          <w:sz w:val="24"/>
          <w:szCs w:val="24"/>
        </w:rPr>
        <w:t>1.3. Основные характеристики системы водоотведения сельского поселения</w:t>
      </w:r>
      <w:bookmarkEnd w:id="9"/>
      <w:bookmarkEnd w:id="10"/>
    </w:p>
    <w:p w:rsidR="00805D5D" w:rsidRPr="00FF3992" w:rsidRDefault="00805D5D" w:rsidP="00805D5D">
      <w:pPr>
        <w:spacing w:after="0" w:line="240" w:lineRule="auto"/>
        <w:ind w:firstLine="720"/>
        <w:jc w:val="both"/>
        <w:rPr>
          <w:rFonts w:ascii="Times New Roman" w:eastAsia="Times New Roman" w:hAnsi="Times New Roman" w:cs="Times New Roman"/>
          <w:color w:val="FF0000"/>
          <w:sz w:val="24"/>
          <w:szCs w:val="24"/>
        </w:rPr>
      </w:pP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На территории Булгаковского сельского поселения расположены нижеследующие объекты водоотведения:</w:t>
      </w:r>
    </w:p>
    <w:p w:rsidR="00805D5D" w:rsidRPr="00FF3992" w:rsidRDefault="00805D5D" w:rsidP="00805D5D">
      <w:pPr>
        <w:numPr>
          <w:ilvl w:val="0"/>
          <w:numId w:val="2"/>
        </w:numPr>
        <w:spacing w:after="0" w:line="240" w:lineRule="auto"/>
        <w:ind w:firstLine="108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Сети водоотведения д. Булгаково: охватывают население по ул. Школьная, ул. Молодежная в количестве 75 человек, самотек, степень износа  80%, протяженность – 2,8 км, год ввода - 1980.</w:t>
      </w:r>
    </w:p>
    <w:p w:rsidR="00805D5D" w:rsidRPr="00FF3992" w:rsidRDefault="00805D5D" w:rsidP="00805D5D">
      <w:pPr>
        <w:numPr>
          <w:ilvl w:val="0"/>
          <w:numId w:val="2"/>
        </w:numPr>
        <w:spacing w:after="0" w:line="240" w:lineRule="auto"/>
        <w:ind w:firstLine="108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lastRenderedPageBreak/>
        <w:t>Сети водоотведения д. Зимец, протяженность – 2,1 км, год ввода-1980, степень износа- 80%.</w:t>
      </w:r>
    </w:p>
    <w:p w:rsidR="00805D5D" w:rsidRPr="00FF3992" w:rsidRDefault="00805D5D" w:rsidP="00805D5D">
      <w:pPr>
        <w:numPr>
          <w:ilvl w:val="0"/>
          <w:numId w:val="2"/>
        </w:numPr>
        <w:tabs>
          <w:tab w:val="num" w:pos="1620"/>
        </w:tabs>
        <w:spacing w:after="0" w:line="240" w:lineRule="auto"/>
        <w:ind w:firstLine="108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Сети  водоотведения  д. Ерыши, самотек, протяженность -  2,5 км, год ввода - 1991, охватывают население - ул. Смоленская, ул. Брянская, в количестве 182 человек. Степень  износа   сетей водоотведения  д.Ерыши – 80%.</w:t>
      </w:r>
    </w:p>
    <w:p w:rsidR="00805D5D" w:rsidRPr="00FF3992" w:rsidRDefault="00805D5D" w:rsidP="00805D5D">
      <w:pPr>
        <w:spacing w:after="0" w:line="240" w:lineRule="auto"/>
        <w:ind w:left="1755" w:right="-54"/>
        <w:rPr>
          <w:rFonts w:ascii="Times New Roman" w:eastAsia="Times New Roman" w:hAnsi="Times New Roman" w:cs="Times New Roman"/>
          <w:sz w:val="24"/>
          <w:szCs w:val="24"/>
        </w:rPr>
      </w:pPr>
    </w:p>
    <w:p w:rsidR="00805D5D" w:rsidRPr="00FF3992" w:rsidRDefault="00805D5D" w:rsidP="00805D5D">
      <w:pPr>
        <w:spacing w:after="0" w:line="240" w:lineRule="auto"/>
        <w:ind w:right="-54" w:firstLine="720"/>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Протяженность   канализации Булгаковского сельского поселения – 7,4 км, материал  труб – ПВХ, диаметр – 110.</w:t>
      </w:r>
    </w:p>
    <w:p w:rsidR="00805D5D" w:rsidRPr="00FF3992" w:rsidRDefault="00805D5D" w:rsidP="00805D5D">
      <w:pPr>
        <w:spacing w:after="0" w:line="240" w:lineRule="auto"/>
        <w:ind w:left="600" w:right="-54" w:firstLine="1155"/>
        <w:jc w:val="both"/>
        <w:rPr>
          <w:rFonts w:ascii="Times New Roman" w:eastAsia="Times New Roman" w:hAnsi="Times New Roman" w:cs="Times New Roman"/>
          <w:color w:val="3366FF"/>
          <w:sz w:val="24"/>
          <w:szCs w:val="24"/>
        </w:rPr>
      </w:pP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xml:space="preserve">Очистных сооружений канализации в Булгаковском сельском поселении не имеется. Биологическая очистка стоков отсутствует. </w:t>
      </w:r>
    </w:p>
    <w:p w:rsidR="00805D5D" w:rsidRPr="00FF3992" w:rsidRDefault="00805D5D" w:rsidP="00805D5D">
      <w:pPr>
        <w:keepNext/>
        <w:spacing w:before="240" w:after="0" w:line="240" w:lineRule="auto"/>
        <w:ind w:firstLine="708"/>
        <w:jc w:val="center"/>
        <w:outlineLvl w:val="1"/>
        <w:rPr>
          <w:rFonts w:ascii="Times New Roman" w:eastAsia="Times New Roman" w:hAnsi="Times New Roman" w:cs="Times New Roman"/>
          <w:b/>
          <w:bCs/>
          <w:iCs/>
          <w:sz w:val="24"/>
          <w:szCs w:val="24"/>
        </w:rPr>
      </w:pPr>
      <w:bookmarkStart w:id="11" w:name="_Toc375750329"/>
      <w:bookmarkStart w:id="12" w:name="_Toc382401723"/>
      <w:r w:rsidRPr="00FF3992">
        <w:rPr>
          <w:rFonts w:ascii="Times New Roman" w:eastAsia="Times New Roman" w:hAnsi="Times New Roman" w:cs="Times New Roman"/>
          <w:b/>
          <w:bCs/>
          <w:iCs/>
          <w:sz w:val="24"/>
          <w:szCs w:val="24"/>
        </w:rPr>
        <w:t>Раздел 2. Направление развития централизованных систем водоснабжения</w:t>
      </w:r>
      <w:bookmarkEnd w:id="11"/>
      <w:bookmarkEnd w:id="12"/>
    </w:p>
    <w:p w:rsidR="00805D5D" w:rsidRPr="00FF3992" w:rsidRDefault="00805D5D" w:rsidP="00805D5D">
      <w:pPr>
        <w:tabs>
          <w:tab w:val="num" w:pos="1080"/>
        </w:tabs>
        <w:spacing w:after="0" w:line="240" w:lineRule="auto"/>
        <w:ind w:firstLine="720"/>
        <w:jc w:val="both"/>
        <w:rPr>
          <w:rFonts w:ascii="Times New Roman" w:eastAsia="Times New Roman" w:hAnsi="Times New Roman" w:cs="Times New Roman"/>
          <w:iCs/>
          <w:sz w:val="24"/>
          <w:szCs w:val="24"/>
        </w:rPr>
      </w:pPr>
      <w:r w:rsidRPr="00FF3992">
        <w:rPr>
          <w:rFonts w:ascii="Times New Roman" w:eastAsia="Times New Roman" w:hAnsi="Times New Roman" w:cs="Times New Roman"/>
          <w:iCs/>
          <w:sz w:val="24"/>
          <w:szCs w:val="24"/>
        </w:rPr>
        <w:t>В соответствии с генеральным планом сельского поселения и другими документами территориального планирования можно выделить следующие аспекты развития системы водоснабжения, а в частности развития системы подачи питьевой воды потребителям.</w:t>
      </w:r>
    </w:p>
    <w:p w:rsidR="00805D5D" w:rsidRPr="00FF3992" w:rsidRDefault="00805D5D" w:rsidP="00805D5D">
      <w:pPr>
        <w:spacing w:after="0" w:line="240" w:lineRule="auto"/>
        <w:ind w:firstLine="709"/>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В соответствии с СанПиН 2.1.4.1110-02 и СНиП 2.04.02-84* источники хозяйственно питьевого водоснабжения должны иметь зоны санитарной охраны (ЗСО).</w:t>
      </w:r>
    </w:p>
    <w:p w:rsidR="00805D5D" w:rsidRPr="00FF3992" w:rsidRDefault="00805D5D" w:rsidP="00805D5D">
      <w:pPr>
        <w:spacing w:after="0" w:line="240" w:lineRule="auto"/>
        <w:ind w:firstLine="709"/>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805D5D" w:rsidRPr="00FF3992" w:rsidRDefault="00805D5D" w:rsidP="00805D5D">
      <w:pPr>
        <w:spacing w:after="0" w:line="240" w:lineRule="auto"/>
        <w:ind w:firstLine="709"/>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Эксплуатация существующих и проектирование новых скважин и систем хозяйственно-питьевого водоснабжения должны осуществляться в соответствии с «Положением о порядке проектирования и эксплуатации зон санитарной охраны источников водоснабжения и водопроводов хозяйственно питьевого назначения» №2640, действующих норм СНиП 2.04.02-84* «Водоснабжение. Наружные сети и сооружения» и СанПиН 2.1.4.1110-02 «Зоны санитарной охраны источников водоснабжения и водопроводов питьевого назначения», СП 2.1.5.1059-01 «Гигиенические требования к охране подземных вод от загрязнений».</w:t>
      </w:r>
    </w:p>
    <w:p w:rsidR="00805D5D" w:rsidRPr="00FF3992" w:rsidRDefault="00805D5D" w:rsidP="00805D5D">
      <w:pPr>
        <w:spacing w:after="0" w:line="240" w:lineRule="auto"/>
        <w:ind w:firstLine="709"/>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подземных вод, а также ухудшения качества воды источника и воды, подаваемой водопроводными сооружениями.</w:t>
      </w:r>
    </w:p>
    <w:p w:rsidR="00805D5D" w:rsidRPr="00FF3992" w:rsidRDefault="00805D5D" w:rsidP="00805D5D">
      <w:pPr>
        <w:tabs>
          <w:tab w:val="left" w:pos="709"/>
        </w:tabs>
        <w:spacing w:after="0" w:line="240" w:lineRule="auto"/>
        <w:ind w:firstLine="709"/>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xml:space="preserve">Устройство зон санитарной охраны (ЗСО) и санитарно-защитных полос источников водоснабжения и водопроводов предусматривается в целях обеспечения санитарно-эпидемиологической надежности системы хозяйственно питьевого водоснабжения. Для водозаборных скважин зоны санитарной охраны представлены </w:t>
      </w:r>
      <w:r w:rsidRPr="00FF3992">
        <w:rPr>
          <w:rFonts w:ascii="Times New Roman" w:eastAsia="Times New Roman" w:hAnsi="Times New Roman" w:cs="Times New Roman"/>
          <w:sz w:val="24"/>
          <w:szCs w:val="24"/>
          <w:lang w:val="en-US"/>
        </w:rPr>
        <w:t>I</w:t>
      </w:r>
      <w:r w:rsidRPr="00FF3992">
        <w:rPr>
          <w:rFonts w:ascii="Times New Roman" w:eastAsia="Times New Roman" w:hAnsi="Times New Roman" w:cs="Times New Roman"/>
          <w:sz w:val="24"/>
          <w:szCs w:val="24"/>
        </w:rPr>
        <w:t xml:space="preserve">-ым поясом (строгого режима). Граница ЗСО </w:t>
      </w:r>
      <w:r w:rsidRPr="00FF3992">
        <w:rPr>
          <w:rFonts w:ascii="Times New Roman" w:eastAsia="Times New Roman" w:hAnsi="Times New Roman" w:cs="Times New Roman"/>
          <w:sz w:val="24"/>
          <w:szCs w:val="24"/>
          <w:lang w:val="en-US"/>
        </w:rPr>
        <w:t>I</w:t>
      </w:r>
      <w:r w:rsidRPr="00FF3992">
        <w:rPr>
          <w:rFonts w:ascii="Times New Roman" w:eastAsia="Times New Roman" w:hAnsi="Times New Roman" w:cs="Times New Roman"/>
          <w:sz w:val="24"/>
          <w:szCs w:val="24"/>
        </w:rPr>
        <w:t xml:space="preserve"> пояса для артезианских скважин устанавливается на расстоянии 30 м от центра каждой скважины и ограждением по периметру. Площадки благоустраиваются и озеленяются. </w:t>
      </w:r>
    </w:p>
    <w:p w:rsidR="00805D5D" w:rsidRPr="00FF3992" w:rsidRDefault="00805D5D" w:rsidP="00805D5D">
      <w:pPr>
        <w:spacing w:after="0" w:line="240" w:lineRule="auto"/>
        <w:ind w:firstLine="709"/>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Контроль за соответствием государственных санитарно-эпидемиологических правил и нормативов осуществлять согласно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805D5D" w:rsidRPr="00FF3992" w:rsidRDefault="00805D5D" w:rsidP="00805D5D">
      <w:pPr>
        <w:spacing w:after="0" w:line="240" w:lineRule="auto"/>
        <w:ind w:firstLine="709"/>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В целях рационального использования и охраны подземных вод в процессе эксплуатации водозаборных скважин необходимо в соответствии с лицензионным соглашением:</w:t>
      </w:r>
    </w:p>
    <w:p w:rsidR="00805D5D" w:rsidRPr="00FF3992" w:rsidRDefault="00805D5D" w:rsidP="00805D5D">
      <w:pPr>
        <w:numPr>
          <w:ilvl w:val="0"/>
          <w:numId w:val="3"/>
        </w:numPr>
        <w:tabs>
          <w:tab w:val="left" w:pos="993"/>
        </w:tabs>
        <w:spacing w:after="0" w:line="240" w:lineRule="auto"/>
        <w:ind w:firstLine="567"/>
        <w:contextualSpacing/>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производить замеры динамического уровня подземных вод в скважинах;</w:t>
      </w:r>
    </w:p>
    <w:p w:rsidR="00805D5D" w:rsidRPr="00FF3992" w:rsidRDefault="00805D5D" w:rsidP="00805D5D">
      <w:pPr>
        <w:numPr>
          <w:ilvl w:val="0"/>
          <w:numId w:val="3"/>
        </w:numPr>
        <w:tabs>
          <w:tab w:val="left" w:pos="993"/>
        </w:tabs>
        <w:spacing w:after="0" w:line="240" w:lineRule="auto"/>
        <w:ind w:firstLine="567"/>
        <w:contextualSpacing/>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вести достоверный учет объема добываемых вод;</w:t>
      </w:r>
    </w:p>
    <w:p w:rsidR="00805D5D" w:rsidRPr="00FF3992" w:rsidRDefault="00805D5D" w:rsidP="00805D5D">
      <w:pPr>
        <w:numPr>
          <w:ilvl w:val="0"/>
          <w:numId w:val="3"/>
        </w:numPr>
        <w:tabs>
          <w:tab w:val="left" w:pos="993"/>
        </w:tabs>
        <w:spacing w:after="0" w:line="240" w:lineRule="auto"/>
        <w:ind w:firstLine="567"/>
        <w:contextualSpacing/>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производить отбор проб подземных вод из водозаборных скважин на химические анализы по контролируемым показателям;</w:t>
      </w:r>
    </w:p>
    <w:p w:rsidR="00805D5D" w:rsidRPr="00FF3992" w:rsidRDefault="00805D5D" w:rsidP="00805D5D">
      <w:pPr>
        <w:numPr>
          <w:ilvl w:val="0"/>
          <w:numId w:val="3"/>
        </w:numPr>
        <w:tabs>
          <w:tab w:val="left" w:pos="993"/>
        </w:tabs>
        <w:spacing w:after="0" w:line="240" w:lineRule="auto"/>
        <w:ind w:firstLine="567"/>
        <w:contextualSpacing/>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lastRenderedPageBreak/>
        <w:t>соблюдать условия ведения мониторинга, представлять отчеты о добыче подземных вод и результаты химических анализов в контролирующие органы по установленным срокам и формам;</w:t>
      </w:r>
    </w:p>
    <w:p w:rsidR="00805D5D" w:rsidRPr="00FF3992" w:rsidRDefault="00805D5D" w:rsidP="00805D5D">
      <w:pPr>
        <w:numPr>
          <w:ilvl w:val="0"/>
          <w:numId w:val="3"/>
        </w:numPr>
        <w:tabs>
          <w:tab w:val="left" w:pos="993"/>
        </w:tabs>
        <w:spacing w:after="0" w:line="240" w:lineRule="auto"/>
        <w:ind w:firstLine="567"/>
        <w:contextualSpacing/>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xml:space="preserve">соблюдать условия эксплуатации </w:t>
      </w:r>
      <w:r w:rsidRPr="00FF3992">
        <w:rPr>
          <w:rFonts w:ascii="Times New Roman" w:eastAsia="Times New Roman" w:hAnsi="Times New Roman" w:cs="Times New Roman"/>
          <w:sz w:val="24"/>
          <w:szCs w:val="24"/>
          <w:lang w:val="en-US"/>
        </w:rPr>
        <w:t>I</w:t>
      </w:r>
      <w:r w:rsidRPr="00FF3992">
        <w:rPr>
          <w:rFonts w:ascii="Times New Roman" w:eastAsia="Times New Roman" w:hAnsi="Times New Roman" w:cs="Times New Roman"/>
          <w:sz w:val="24"/>
          <w:szCs w:val="24"/>
        </w:rPr>
        <w:t>-го пояса зон санитарной охраны водозаборных скважин.</w:t>
      </w:r>
    </w:p>
    <w:p w:rsidR="00805D5D" w:rsidRPr="00FF3992" w:rsidRDefault="00805D5D" w:rsidP="00805D5D">
      <w:pPr>
        <w:spacing w:after="0" w:line="240" w:lineRule="auto"/>
        <w:ind w:firstLine="709"/>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Не допускается прокладка водоводов и водопроводов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805D5D" w:rsidRPr="00FF3992" w:rsidRDefault="00805D5D" w:rsidP="00805D5D">
      <w:pPr>
        <w:tabs>
          <w:tab w:val="num" w:pos="1080"/>
        </w:tabs>
        <w:spacing w:after="0" w:line="240" w:lineRule="auto"/>
        <w:ind w:firstLine="720"/>
        <w:jc w:val="both"/>
        <w:rPr>
          <w:rFonts w:ascii="Times New Roman" w:eastAsia="Times New Roman" w:hAnsi="Times New Roman" w:cs="Times New Roman"/>
          <w:b/>
          <w:iCs/>
          <w:sz w:val="24"/>
          <w:szCs w:val="24"/>
        </w:rPr>
      </w:pPr>
      <w:r w:rsidRPr="00FF3992">
        <w:rPr>
          <w:rFonts w:ascii="Times New Roman" w:eastAsia="Times New Roman" w:hAnsi="Times New Roman" w:cs="Times New Roman"/>
          <w:b/>
          <w:iCs/>
          <w:sz w:val="24"/>
          <w:szCs w:val="24"/>
        </w:rPr>
        <w:t>Направления развития водоснабжения сельского поселения</w:t>
      </w: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Для бесперебойного водоснабжения поселения и обеспечения потребителей водой в полном объеме</w:t>
      </w:r>
      <w:r w:rsidRPr="00FF3992">
        <w:rPr>
          <w:rFonts w:ascii="Times New Roman" w:eastAsia="Times New Roman" w:hAnsi="Times New Roman" w:cs="Times New Roman"/>
          <w:sz w:val="24"/>
          <w:szCs w:val="24"/>
          <w:lang w:val="en-US"/>
        </w:rPr>
        <w:t> </w:t>
      </w:r>
      <w:r w:rsidRPr="00FF3992">
        <w:rPr>
          <w:rFonts w:ascii="Times New Roman" w:eastAsia="Times New Roman" w:hAnsi="Times New Roman" w:cs="Times New Roman"/>
          <w:sz w:val="24"/>
          <w:szCs w:val="24"/>
        </w:rPr>
        <w:t>при</w:t>
      </w:r>
      <w:r w:rsidRPr="00FF3992">
        <w:rPr>
          <w:rFonts w:ascii="Times New Roman" w:eastAsia="Times New Roman" w:hAnsi="Times New Roman" w:cs="Times New Roman"/>
          <w:sz w:val="24"/>
          <w:szCs w:val="24"/>
          <w:lang w:val="en-US"/>
        </w:rPr>
        <w:t> </w:t>
      </w:r>
      <w:r w:rsidRPr="00FF3992">
        <w:rPr>
          <w:rFonts w:ascii="Times New Roman" w:eastAsia="Times New Roman" w:hAnsi="Times New Roman" w:cs="Times New Roman"/>
          <w:sz w:val="24"/>
          <w:szCs w:val="24"/>
        </w:rPr>
        <w:t>максимальном</w:t>
      </w:r>
      <w:r w:rsidRPr="00FF3992">
        <w:rPr>
          <w:rFonts w:ascii="Times New Roman" w:eastAsia="Times New Roman" w:hAnsi="Times New Roman" w:cs="Times New Roman"/>
          <w:sz w:val="24"/>
          <w:szCs w:val="24"/>
          <w:lang w:val="en-US"/>
        </w:rPr>
        <w:t> </w:t>
      </w:r>
      <w:r w:rsidRPr="00FF3992">
        <w:rPr>
          <w:rFonts w:ascii="Times New Roman" w:eastAsia="Times New Roman" w:hAnsi="Times New Roman" w:cs="Times New Roman"/>
          <w:sz w:val="24"/>
          <w:szCs w:val="24"/>
        </w:rPr>
        <w:t>водопотреблении</w:t>
      </w:r>
      <w:r w:rsidRPr="00FF3992">
        <w:rPr>
          <w:rFonts w:ascii="Times New Roman" w:eastAsia="Times New Roman" w:hAnsi="Times New Roman" w:cs="Times New Roman"/>
          <w:sz w:val="24"/>
          <w:szCs w:val="24"/>
          <w:lang w:val="en-US"/>
        </w:rPr>
        <w:t> </w:t>
      </w:r>
      <w:r w:rsidRPr="00FF3992">
        <w:rPr>
          <w:rFonts w:ascii="Times New Roman" w:eastAsia="Times New Roman" w:hAnsi="Times New Roman" w:cs="Times New Roman"/>
          <w:sz w:val="24"/>
          <w:szCs w:val="24"/>
        </w:rPr>
        <w:t xml:space="preserve">необходимо: </w:t>
      </w: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проводить мероприятия по</w:t>
      </w:r>
      <w:r w:rsidRPr="00FF3992">
        <w:rPr>
          <w:rFonts w:ascii="Times New Roman" w:eastAsia="Times New Roman" w:hAnsi="Times New Roman" w:cs="Times New Roman"/>
          <w:sz w:val="24"/>
          <w:szCs w:val="24"/>
          <w:lang w:val="en-US"/>
        </w:rPr>
        <w:t> </w:t>
      </w:r>
      <w:r w:rsidRPr="00FF3992">
        <w:rPr>
          <w:rFonts w:ascii="Times New Roman" w:eastAsia="Times New Roman" w:hAnsi="Times New Roman" w:cs="Times New Roman"/>
          <w:sz w:val="24"/>
          <w:szCs w:val="24"/>
        </w:rPr>
        <w:t xml:space="preserve"> поддержанию </w:t>
      </w:r>
      <w:r w:rsidRPr="00FF3992">
        <w:rPr>
          <w:rFonts w:ascii="Times New Roman" w:eastAsia="Times New Roman" w:hAnsi="Times New Roman" w:cs="Times New Roman"/>
          <w:sz w:val="24"/>
          <w:szCs w:val="24"/>
          <w:lang w:val="en-US"/>
        </w:rPr>
        <w:t> </w:t>
      </w:r>
      <w:r w:rsidRPr="00FF3992">
        <w:rPr>
          <w:rFonts w:ascii="Times New Roman" w:eastAsia="Times New Roman" w:hAnsi="Times New Roman" w:cs="Times New Roman"/>
          <w:sz w:val="24"/>
          <w:szCs w:val="24"/>
        </w:rPr>
        <w:t xml:space="preserve">производительности </w:t>
      </w:r>
      <w:r w:rsidRPr="00FF3992">
        <w:rPr>
          <w:rFonts w:ascii="Times New Roman" w:eastAsia="Times New Roman" w:hAnsi="Times New Roman" w:cs="Times New Roman"/>
          <w:sz w:val="24"/>
          <w:szCs w:val="24"/>
          <w:lang w:val="en-US"/>
        </w:rPr>
        <w:t> </w:t>
      </w:r>
      <w:r w:rsidRPr="00FF3992">
        <w:rPr>
          <w:rFonts w:ascii="Times New Roman" w:eastAsia="Times New Roman" w:hAnsi="Times New Roman" w:cs="Times New Roman"/>
          <w:sz w:val="24"/>
          <w:szCs w:val="24"/>
        </w:rPr>
        <w:t xml:space="preserve">действующих водозаборов; </w:t>
      </w: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xml:space="preserve">-  вести модернизацию головных сооружений водопровода; </w:t>
      </w: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на водопроводных насосных станциях постепенно вести замену морально устаревшего технологического</w:t>
      </w:r>
      <w:r w:rsidRPr="00FF3992">
        <w:rPr>
          <w:rFonts w:ascii="Times New Roman" w:eastAsia="Times New Roman" w:hAnsi="Times New Roman" w:cs="Times New Roman"/>
          <w:sz w:val="24"/>
          <w:szCs w:val="24"/>
          <w:lang w:val="en-US"/>
        </w:rPr>
        <w:t> </w:t>
      </w:r>
      <w:r w:rsidRPr="00FF3992">
        <w:rPr>
          <w:rFonts w:ascii="Times New Roman" w:eastAsia="Times New Roman" w:hAnsi="Times New Roman" w:cs="Times New Roman"/>
          <w:sz w:val="24"/>
          <w:szCs w:val="24"/>
        </w:rPr>
        <w:t>оборудования на современное</w:t>
      </w:r>
      <w:r w:rsidRPr="00FF3992">
        <w:rPr>
          <w:rFonts w:ascii="Times New Roman" w:eastAsia="Times New Roman" w:hAnsi="Times New Roman" w:cs="Times New Roman"/>
          <w:sz w:val="24"/>
          <w:szCs w:val="24"/>
          <w:lang w:val="en-US"/>
        </w:rPr>
        <w:t> </w:t>
      </w:r>
      <w:r w:rsidRPr="00FF3992">
        <w:rPr>
          <w:rFonts w:ascii="Times New Roman" w:eastAsia="Times New Roman" w:hAnsi="Times New Roman" w:cs="Times New Roman"/>
          <w:sz w:val="24"/>
          <w:szCs w:val="24"/>
        </w:rPr>
        <w:t xml:space="preserve">(высокоэффективное </w:t>
      </w:r>
      <w:r w:rsidRPr="00FF3992">
        <w:rPr>
          <w:rFonts w:ascii="Times New Roman" w:eastAsia="Times New Roman" w:hAnsi="Times New Roman" w:cs="Times New Roman"/>
          <w:sz w:val="24"/>
          <w:szCs w:val="24"/>
          <w:lang w:val="en-US"/>
        </w:rPr>
        <w:t> </w:t>
      </w:r>
      <w:r w:rsidRPr="00FF3992">
        <w:rPr>
          <w:rFonts w:ascii="Times New Roman" w:eastAsia="Times New Roman" w:hAnsi="Times New Roman" w:cs="Times New Roman"/>
          <w:sz w:val="24"/>
          <w:szCs w:val="24"/>
        </w:rPr>
        <w:t>и энергоэкономичное);</w:t>
      </w: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вести перекладку изношенных сетей водопровода и строительство новых участков из современных</w:t>
      </w:r>
      <w:r w:rsidRPr="00FF3992">
        <w:rPr>
          <w:rFonts w:ascii="Times New Roman" w:eastAsia="Times New Roman" w:hAnsi="Times New Roman" w:cs="Times New Roman"/>
          <w:sz w:val="24"/>
          <w:szCs w:val="24"/>
          <w:lang w:val="en-US"/>
        </w:rPr>
        <w:t> </w:t>
      </w:r>
      <w:r w:rsidRPr="00FF3992">
        <w:rPr>
          <w:rFonts w:ascii="Times New Roman" w:eastAsia="Times New Roman" w:hAnsi="Times New Roman" w:cs="Times New Roman"/>
          <w:sz w:val="24"/>
          <w:szCs w:val="24"/>
        </w:rPr>
        <w:t>материалов;</w:t>
      </w:r>
    </w:p>
    <w:p w:rsidR="00805D5D" w:rsidRPr="00FF3992" w:rsidRDefault="00805D5D" w:rsidP="00805D5D">
      <w:pPr>
        <w:tabs>
          <w:tab w:val="left" w:pos="1134"/>
        </w:tabs>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в соответствии с  нормативными документами необходимо организовать зоны санитарной охраны на всех водопроводах, вне зависимости от ведомственной принадлежности, подающих воду, как из поверхностных, так и из подземных источников.</w:t>
      </w:r>
    </w:p>
    <w:p w:rsidR="00805D5D" w:rsidRPr="00FF3992" w:rsidRDefault="00805D5D" w:rsidP="00805D5D">
      <w:pPr>
        <w:tabs>
          <w:tab w:val="left" w:pos="1134"/>
        </w:tabs>
        <w:spacing w:after="0" w:line="240" w:lineRule="auto"/>
        <w:jc w:val="both"/>
        <w:rPr>
          <w:rFonts w:ascii="Times New Roman" w:eastAsia="Times New Roman" w:hAnsi="Times New Roman" w:cs="Times New Roman"/>
          <w:sz w:val="24"/>
          <w:szCs w:val="24"/>
        </w:rPr>
      </w:pPr>
    </w:p>
    <w:p w:rsidR="00805D5D" w:rsidRPr="00FF3992" w:rsidRDefault="00805D5D" w:rsidP="00805D5D">
      <w:pPr>
        <w:spacing w:after="0" w:line="240" w:lineRule="auto"/>
        <w:rPr>
          <w:rFonts w:ascii="Times New Roman" w:eastAsia="Times New Roman" w:hAnsi="Times New Roman" w:cs="Times New Roman"/>
          <w:sz w:val="24"/>
          <w:szCs w:val="24"/>
        </w:rPr>
        <w:sectPr w:rsidR="00805D5D" w:rsidRPr="00FF3992" w:rsidSect="00793128">
          <w:pgSz w:w="11906" w:h="16838"/>
          <w:pgMar w:top="680" w:right="851" w:bottom="680" w:left="1418" w:header="709" w:footer="709" w:gutter="0"/>
          <w:cols w:space="720"/>
        </w:sectPr>
      </w:pPr>
    </w:p>
    <w:p w:rsidR="00805D5D" w:rsidRPr="00FF3992" w:rsidRDefault="00805D5D" w:rsidP="00805D5D">
      <w:pPr>
        <w:keepNext/>
        <w:spacing w:before="240" w:after="0" w:line="240" w:lineRule="auto"/>
        <w:ind w:firstLine="708"/>
        <w:jc w:val="center"/>
        <w:outlineLvl w:val="1"/>
        <w:rPr>
          <w:rFonts w:ascii="Times New Roman" w:eastAsia="Times New Roman" w:hAnsi="Times New Roman" w:cs="Times New Roman"/>
          <w:b/>
          <w:bCs/>
          <w:iCs/>
          <w:sz w:val="24"/>
          <w:szCs w:val="24"/>
        </w:rPr>
      </w:pPr>
      <w:bookmarkStart w:id="13" w:name="_Toc375750330"/>
      <w:bookmarkStart w:id="14" w:name="_Toc382401724"/>
      <w:r w:rsidRPr="00FF3992">
        <w:rPr>
          <w:rFonts w:ascii="Times New Roman" w:eastAsia="Times New Roman" w:hAnsi="Times New Roman" w:cs="Times New Roman"/>
          <w:b/>
          <w:bCs/>
          <w:iCs/>
          <w:sz w:val="24"/>
          <w:szCs w:val="24"/>
        </w:rPr>
        <w:lastRenderedPageBreak/>
        <w:t>Раздел 3. Баланс водоснабжения и потребления горячей, питьевой, технической воды. Балансы сточных вод в системе водоотведения, прогноз объема сточных вод</w:t>
      </w:r>
      <w:bookmarkEnd w:id="13"/>
      <w:bookmarkEnd w:id="14"/>
    </w:p>
    <w:p w:rsidR="00805D5D" w:rsidRPr="00FF3992" w:rsidRDefault="00805D5D" w:rsidP="00805D5D">
      <w:pPr>
        <w:keepNext/>
        <w:spacing w:before="240" w:after="0" w:line="240" w:lineRule="auto"/>
        <w:ind w:firstLine="708"/>
        <w:jc w:val="center"/>
        <w:outlineLvl w:val="1"/>
        <w:rPr>
          <w:rFonts w:ascii="Times New Roman" w:eastAsia="Times New Roman" w:hAnsi="Times New Roman" w:cs="Times New Roman"/>
          <w:b/>
          <w:bCs/>
          <w:iCs/>
          <w:sz w:val="24"/>
          <w:szCs w:val="24"/>
        </w:rPr>
      </w:pPr>
      <w:bookmarkStart w:id="15" w:name="_Toc375750331"/>
      <w:bookmarkStart w:id="16" w:name="_Toc382401725"/>
      <w:r w:rsidRPr="00FF3992">
        <w:rPr>
          <w:rFonts w:ascii="Times New Roman" w:eastAsia="Times New Roman" w:hAnsi="Times New Roman" w:cs="Times New Roman"/>
          <w:b/>
          <w:bCs/>
          <w:iCs/>
          <w:sz w:val="24"/>
          <w:szCs w:val="24"/>
        </w:rPr>
        <w:t>3.1. Баланс водоснабжения и потребления горячей, питьевой, технической воды</w:t>
      </w:r>
      <w:bookmarkEnd w:id="15"/>
      <w:bookmarkEnd w:id="16"/>
    </w:p>
    <w:p w:rsidR="00805D5D" w:rsidRPr="00FF3992" w:rsidRDefault="00805D5D" w:rsidP="00805D5D">
      <w:pPr>
        <w:tabs>
          <w:tab w:val="left" w:pos="993"/>
        </w:tabs>
        <w:spacing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ab/>
        <w:t>Ориентировочный общий баланс подачи и реализации воды, структурный баланс реализации поднятой воды, представлены в следующей таблице.</w:t>
      </w:r>
    </w:p>
    <w:p w:rsidR="00805D5D" w:rsidRPr="00FF3992" w:rsidRDefault="00805D5D" w:rsidP="00805D5D">
      <w:pPr>
        <w:tabs>
          <w:tab w:val="left" w:pos="993"/>
        </w:tabs>
        <w:spacing w:after="0" w:line="240" w:lineRule="auto"/>
        <w:jc w:val="right"/>
        <w:rPr>
          <w:rFonts w:ascii="Times New Roman" w:eastAsia="Times New Roman" w:hAnsi="Times New Roman" w:cs="Times New Roman"/>
          <w:sz w:val="24"/>
          <w:szCs w:val="24"/>
        </w:rPr>
      </w:pPr>
      <w:r w:rsidRPr="00FF3992">
        <w:rPr>
          <w:rFonts w:ascii="Times New Roman" w:eastAsia="Calibri" w:hAnsi="Times New Roman" w:cs="Times New Roman"/>
          <w:sz w:val="24"/>
          <w:szCs w:val="24"/>
        </w:rPr>
        <w:t>Таблица 6</w:t>
      </w:r>
    </w:p>
    <w:p w:rsidR="00805D5D" w:rsidRPr="00FF3992" w:rsidRDefault="00805D5D" w:rsidP="00805D5D">
      <w:pPr>
        <w:spacing w:after="0" w:line="240" w:lineRule="auto"/>
        <w:jc w:val="center"/>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t>Ориентировочный баланс водоснабжения поселения</w:t>
      </w:r>
    </w:p>
    <w:tbl>
      <w:tblPr>
        <w:tblStyle w:val="ad"/>
        <w:tblW w:w="5000" w:type="pct"/>
        <w:tblLook w:val="01E0"/>
      </w:tblPr>
      <w:tblGrid>
        <w:gridCol w:w="683"/>
        <w:gridCol w:w="2245"/>
        <w:gridCol w:w="1304"/>
        <w:gridCol w:w="1363"/>
        <w:gridCol w:w="1337"/>
        <w:gridCol w:w="1337"/>
        <w:gridCol w:w="1221"/>
        <w:gridCol w:w="1233"/>
        <w:gridCol w:w="1550"/>
        <w:gridCol w:w="1419"/>
        <w:gridCol w:w="1094"/>
      </w:tblGrid>
      <w:tr w:rsidR="00805D5D" w:rsidRPr="00FF3992" w:rsidTr="00805D5D">
        <w:tc>
          <w:tcPr>
            <w:tcW w:w="231"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759"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Наименование населенного пункта</w:t>
            </w:r>
          </w:p>
        </w:tc>
        <w:tc>
          <w:tcPr>
            <w:tcW w:w="441"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Период</w:t>
            </w:r>
          </w:p>
        </w:tc>
        <w:tc>
          <w:tcPr>
            <w:tcW w:w="461"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Вид товара</w:t>
            </w:r>
          </w:p>
        </w:tc>
        <w:tc>
          <w:tcPr>
            <w:tcW w:w="452"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Поднято воды, тыс.куб.м</w:t>
            </w:r>
          </w:p>
        </w:tc>
        <w:tc>
          <w:tcPr>
            <w:tcW w:w="452"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Подано воды в сеть тыс.куб.м</w:t>
            </w:r>
          </w:p>
        </w:tc>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Потери воды, тыс.куб.м</w:t>
            </w:r>
          </w:p>
        </w:tc>
        <w:tc>
          <w:tcPr>
            <w:tcW w:w="1791" w:type="pct"/>
            <w:gridSpan w:val="4"/>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Отпущено воды по категориям потребителей, тыс.куб.м</w:t>
            </w:r>
          </w:p>
        </w:tc>
      </w:tr>
      <w:tr w:rsidR="00805D5D" w:rsidRPr="00FF3992" w:rsidTr="00805D5D">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Всего</w:t>
            </w:r>
          </w:p>
        </w:tc>
        <w:tc>
          <w:tcPr>
            <w:tcW w:w="52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Бюджетные</w:t>
            </w:r>
          </w:p>
        </w:tc>
        <w:tc>
          <w:tcPr>
            <w:tcW w:w="48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Население</w:t>
            </w:r>
          </w:p>
        </w:tc>
        <w:tc>
          <w:tcPr>
            <w:tcW w:w="37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Прочие</w:t>
            </w:r>
          </w:p>
        </w:tc>
      </w:tr>
      <w:tr w:rsidR="00805D5D" w:rsidRPr="00FF3992" w:rsidTr="00805D5D">
        <w:tc>
          <w:tcPr>
            <w:tcW w:w="23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1.1.</w:t>
            </w:r>
          </w:p>
        </w:tc>
        <w:tc>
          <w:tcPr>
            <w:tcW w:w="759"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д. Булгаково</w:t>
            </w:r>
          </w:p>
        </w:tc>
        <w:tc>
          <w:tcPr>
            <w:tcW w:w="44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2014 год (план)</w:t>
            </w:r>
          </w:p>
        </w:tc>
        <w:tc>
          <w:tcPr>
            <w:tcW w:w="46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вода питьевого качества</w:t>
            </w: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18,180</w:t>
            </w: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18,180</w:t>
            </w:r>
          </w:p>
        </w:tc>
        <w:tc>
          <w:tcPr>
            <w:tcW w:w="41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2,727</w:t>
            </w:r>
          </w:p>
        </w:tc>
        <w:tc>
          <w:tcPr>
            <w:tcW w:w="417"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15,453</w:t>
            </w:r>
          </w:p>
        </w:tc>
        <w:tc>
          <w:tcPr>
            <w:tcW w:w="52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r>
      <w:tr w:rsidR="00805D5D" w:rsidRPr="00FF3992" w:rsidTr="00805D5D">
        <w:tc>
          <w:tcPr>
            <w:tcW w:w="23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1.2.</w:t>
            </w:r>
          </w:p>
        </w:tc>
        <w:tc>
          <w:tcPr>
            <w:tcW w:w="759"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д. Новая Земля</w:t>
            </w:r>
          </w:p>
        </w:tc>
        <w:tc>
          <w:tcPr>
            <w:tcW w:w="44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2014 год (план)</w:t>
            </w:r>
          </w:p>
        </w:tc>
        <w:tc>
          <w:tcPr>
            <w:tcW w:w="46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вода питьевого качества</w:t>
            </w: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0,488</w:t>
            </w: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0,488</w:t>
            </w:r>
          </w:p>
        </w:tc>
        <w:tc>
          <w:tcPr>
            <w:tcW w:w="41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0,068</w:t>
            </w:r>
          </w:p>
        </w:tc>
        <w:tc>
          <w:tcPr>
            <w:tcW w:w="417"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0,420</w:t>
            </w:r>
          </w:p>
        </w:tc>
        <w:tc>
          <w:tcPr>
            <w:tcW w:w="52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r>
      <w:tr w:rsidR="00805D5D" w:rsidRPr="00FF3992" w:rsidTr="00805D5D">
        <w:tc>
          <w:tcPr>
            <w:tcW w:w="23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1.3.</w:t>
            </w:r>
          </w:p>
        </w:tc>
        <w:tc>
          <w:tcPr>
            <w:tcW w:w="759"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 xml:space="preserve">д. Зимец </w:t>
            </w:r>
          </w:p>
        </w:tc>
        <w:tc>
          <w:tcPr>
            <w:tcW w:w="44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2014 год (план)</w:t>
            </w:r>
          </w:p>
        </w:tc>
        <w:tc>
          <w:tcPr>
            <w:tcW w:w="46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вода питьевого качества</w:t>
            </w: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12,690</w:t>
            </w: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12,690</w:t>
            </w:r>
          </w:p>
        </w:tc>
        <w:tc>
          <w:tcPr>
            <w:tcW w:w="41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1,903</w:t>
            </w:r>
          </w:p>
        </w:tc>
        <w:tc>
          <w:tcPr>
            <w:tcW w:w="417"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10,787</w:t>
            </w:r>
          </w:p>
        </w:tc>
        <w:tc>
          <w:tcPr>
            <w:tcW w:w="52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r>
      <w:tr w:rsidR="00805D5D" w:rsidRPr="00FF3992" w:rsidTr="00805D5D">
        <w:tc>
          <w:tcPr>
            <w:tcW w:w="23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1.4.</w:t>
            </w:r>
          </w:p>
        </w:tc>
        <w:tc>
          <w:tcPr>
            <w:tcW w:w="759"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д. Заберезье</w:t>
            </w:r>
          </w:p>
        </w:tc>
        <w:tc>
          <w:tcPr>
            <w:tcW w:w="44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2014 год (план)</w:t>
            </w:r>
          </w:p>
        </w:tc>
        <w:tc>
          <w:tcPr>
            <w:tcW w:w="46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вода питьевого качества</w:t>
            </w: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1,145</w:t>
            </w: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1,145</w:t>
            </w:r>
          </w:p>
        </w:tc>
        <w:tc>
          <w:tcPr>
            <w:tcW w:w="41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0,195</w:t>
            </w:r>
          </w:p>
        </w:tc>
        <w:tc>
          <w:tcPr>
            <w:tcW w:w="417"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0,950</w:t>
            </w:r>
          </w:p>
        </w:tc>
        <w:tc>
          <w:tcPr>
            <w:tcW w:w="52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r>
      <w:tr w:rsidR="00805D5D" w:rsidRPr="00FF3992" w:rsidTr="00805D5D">
        <w:tc>
          <w:tcPr>
            <w:tcW w:w="23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1.5.</w:t>
            </w:r>
          </w:p>
        </w:tc>
        <w:tc>
          <w:tcPr>
            <w:tcW w:w="759"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д. Замаличье</w:t>
            </w:r>
          </w:p>
        </w:tc>
        <w:tc>
          <w:tcPr>
            <w:tcW w:w="44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2014 год (план)</w:t>
            </w:r>
          </w:p>
        </w:tc>
        <w:tc>
          <w:tcPr>
            <w:tcW w:w="46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вода питьевого качества</w:t>
            </w: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0,225</w:t>
            </w: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0,225</w:t>
            </w:r>
          </w:p>
        </w:tc>
        <w:tc>
          <w:tcPr>
            <w:tcW w:w="41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0,034</w:t>
            </w:r>
          </w:p>
        </w:tc>
        <w:tc>
          <w:tcPr>
            <w:tcW w:w="417"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0,191</w:t>
            </w:r>
          </w:p>
        </w:tc>
        <w:tc>
          <w:tcPr>
            <w:tcW w:w="52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r>
      <w:tr w:rsidR="00805D5D" w:rsidRPr="00FF3992" w:rsidTr="00805D5D">
        <w:tc>
          <w:tcPr>
            <w:tcW w:w="23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1.6.</w:t>
            </w:r>
          </w:p>
        </w:tc>
        <w:tc>
          <w:tcPr>
            <w:tcW w:w="759"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д. Ерыши</w:t>
            </w:r>
          </w:p>
        </w:tc>
        <w:tc>
          <w:tcPr>
            <w:tcW w:w="44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2014 год (план)</w:t>
            </w:r>
          </w:p>
        </w:tc>
        <w:tc>
          <w:tcPr>
            <w:tcW w:w="46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вода питьевого качества</w:t>
            </w: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17,250</w:t>
            </w: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17,250</w:t>
            </w:r>
          </w:p>
        </w:tc>
        <w:tc>
          <w:tcPr>
            <w:tcW w:w="41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2,415</w:t>
            </w:r>
          </w:p>
        </w:tc>
        <w:tc>
          <w:tcPr>
            <w:tcW w:w="417"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14,835</w:t>
            </w:r>
          </w:p>
        </w:tc>
        <w:tc>
          <w:tcPr>
            <w:tcW w:w="52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r>
    </w:tbl>
    <w:p w:rsidR="00805D5D" w:rsidRPr="00FF3992" w:rsidRDefault="00805D5D" w:rsidP="00805D5D">
      <w:pPr>
        <w:spacing w:after="0" w:line="240" w:lineRule="auto"/>
        <w:jc w:val="center"/>
        <w:rPr>
          <w:rFonts w:ascii="Times New Roman" w:eastAsia="Times New Roman" w:hAnsi="Times New Roman" w:cs="Times New Roman"/>
          <w:color w:val="FF0000"/>
          <w:sz w:val="24"/>
          <w:szCs w:val="24"/>
        </w:rPr>
      </w:pPr>
    </w:p>
    <w:p w:rsidR="00805D5D" w:rsidRPr="00FF3992" w:rsidRDefault="00805D5D" w:rsidP="00805D5D">
      <w:pPr>
        <w:spacing w:after="0" w:line="240" w:lineRule="auto"/>
        <w:rPr>
          <w:rFonts w:ascii="Times New Roman" w:eastAsia="Times New Roman" w:hAnsi="Times New Roman" w:cs="Times New Roman"/>
          <w:color w:val="FF0000"/>
          <w:sz w:val="24"/>
          <w:szCs w:val="24"/>
        </w:rPr>
        <w:sectPr w:rsidR="00805D5D" w:rsidRPr="00FF3992">
          <w:pgSz w:w="16838" w:h="11906" w:orient="landscape"/>
          <w:pgMar w:top="720" w:right="1134" w:bottom="851" w:left="1134" w:header="709" w:footer="709" w:gutter="0"/>
          <w:cols w:space="720"/>
        </w:sectPr>
      </w:pPr>
    </w:p>
    <w:p w:rsidR="00805D5D" w:rsidRPr="00FF3992" w:rsidRDefault="00805D5D" w:rsidP="00805D5D">
      <w:pPr>
        <w:spacing w:after="0" w:line="240" w:lineRule="auto"/>
        <w:jc w:val="center"/>
        <w:rPr>
          <w:rFonts w:ascii="Times New Roman" w:eastAsia="Times New Roman" w:hAnsi="Times New Roman" w:cs="Times New Roman"/>
          <w:color w:val="FF0000"/>
          <w:sz w:val="24"/>
          <w:szCs w:val="24"/>
        </w:rPr>
      </w:pPr>
      <w:r w:rsidRPr="00FF3992">
        <w:rPr>
          <w:noProof/>
          <w:color w:val="FF0000"/>
          <w:sz w:val="24"/>
          <w:szCs w:val="24"/>
        </w:rPr>
        <w:lastRenderedPageBreak/>
        <w:drawing>
          <wp:inline distT="0" distB="0" distL="0" distR="0">
            <wp:extent cx="5057775" cy="4295775"/>
            <wp:effectExtent l="0" t="0" r="0" b="0"/>
            <wp:docPr id="2" name="Объект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05D5D" w:rsidRPr="00FF3992" w:rsidRDefault="00805D5D" w:rsidP="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Рис. 1. Общий баланс подачи и реализации воды на 2014 г. по д. Булгаково</w:t>
      </w:r>
    </w:p>
    <w:p w:rsidR="00805D5D" w:rsidRPr="00FF3992" w:rsidRDefault="00805D5D" w:rsidP="00805D5D">
      <w:pPr>
        <w:spacing w:after="0" w:line="240" w:lineRule="auto"/>
        <w:jc w:val="center"/>
        <w:rPr>
          <w:rFonts w:ascii="Times New Roman" w:eastAsia="Times New Roman" w:hAnsi="Times New Roman" w:cs="Times New Roman"/>
          <w:color w:val="FF0000"/>
          <w:sz w:val="24"/>
          <w:szCs w:val="24"/>
        </w:rPr>
      </w:pPr>
      <w:r w:rsidRPr="00FF3992">
        <w:rPr>
          <w:noProof/>
          <w:color w:val="FF0000"/>
          <w:sz w:val="24"/>
          <w:szCs w:val="24"/>
        </w:rPr>
        <w:drawing>
          <wp:inline distT="0" distB="0" distL="0" distR="0">
            <wp:extent cx="5057775" cy="4295775"/>
            <wp:effectExtent l="0" t="0" r="0" b="0"/>
            <wp:docPr id="3" name="Объект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05D5D" w:rsidRPr="00FF3992" w:rsidRDefault="00805D5D" w:rsidP="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Рис. 2. Общий баланс подачи и реализации воды на 2014 г. по д. Новая Земля</w:t>
      </w:r>
    </w:p>
    <w:p w:rsidR="00805D5D" w:rsidRPr="00FF3992" w:rsidRDefault="00805D5D" w:rsidP="00805D5D">
      <w:pPr>
        <w:spacing w:after="0" w:line="240" w:lineRule="auto"/>
        <w:jc w:val="center"/>
        <w:rPr>
          <w:rFonts w:ascii="Times New Roman" w:eastAsia="Times New Roman" w:hAnsi="Times New Roman" w:cs="Times New Roman"/>
          <w:color w:val="FF0000"/>
          <w:sz w:val="24"/>
          <w:szCs w:val="24"/>
        </w:rPr>
      </w:pPr>
      <w:r w:rsidRPr="00FF3992">
        <w:rPr>
          <w:noProof/>
          <w:color w:val="FF0000"/>
          <w:sz w:val="24"/>
          <w:szCs w:val="24"/>
        </w:rPr>
        <w:lastRenderedPageBreak/>
        <w:drawing>
          <wp:inline distT="0" distB="0" distL="0" distR="0">
            <wp:extent cx="5057775" cy="4295775"/>
            <wp:effectExtent l="0" t="0" r="0" b="0"/>
            <wp:docPr id="4" name="Объект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05D5D" w:rsidRPr="00FF3992" w:rsidRDefault="00805D5D" w:rsidP="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Рис. 3. Общий баланс подачи и реализации воды на 2014 г. по д. Зимец</w:t>
      </w:r>
    </w:p>
    <w:p w:rsidR="00805D5D" w:rsidRPr="00FF3992" w:rsidRDefault="00805D5D" w:rsidP="00805D5D">
      <w:pPr>
        <w:spacing w:after="0" w:line="240" w:lineRule="auto"/>
        <w:jc w:val="center"/>
        <w:rPr>
          <w:rFonts w:ascii="Times New Roman" w:eastAsia="Times New Roman" w:hAnsi="Times New Roman" w:cs="Times New Roman"/>
          <w:color w:val="FF0000"/>
          <w:sz w:val="24"/>
          <w:szCs w:val="24"/>
        </w:rPr>
      </w:pPr>
      <w:r w:rsidRPr="00FF3992">
        <w:rPr>
          <w:noProof/>
          <w:color w:val="FF0000"/>
          <w:sz w:val="24"/>
          <w:szCs w:val="24"/>
        </w:rPr>
        <w:drawing>
          <wp:inline distT="0" distB="0" distL="0" distR="0">
            <wp:extent cx="5057775" cy="4295775"/>
            <wp:effectExtent l="0" t="0" r="0" b="0"/>
            <wp:docPr id="5" name="Объект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05D5D" w:rsidRPr="00FF3992" w:rsidRDefault="00805D5D" w:rsidP="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Рис. 4. Общий баланс подачи и реализации воды на 2014 г. по д. Заберезье</w:t>
      </w:r>
    </w:p>
    <w:p w:rsidR="00805D5D" w:rsidRPr="00FF3992" w:rsidRDefault="00805D5D" w:rsidP="00805D5D">
      <w:pPr>
        <w:spacing w:after="0" w:line="240" w:lineRule="auto"/>
        <w:jc w:val="center"/>
        <w:rPr>
          <w:rFonts w:ascii="Times New Roman" w:eastAsia="Times New Roman" w:hAnsi="Times New Roman" w:cs="Times New Roman"/>
          <w:color w:val="FF0000"/>
          <w:sz w:val="24"/>
          <w:szCs w:val="24"/>
        </w:rPr>
      </w:pPr>
      <w:r w:rsidRPr="00FF3992">
        <w:rPr>
          <w:noProof/>
          <w:color w:val="FF0000"/>
          <w:sz w:val="24"/>
          <w:szCs w:val="24"/>
        </w:rPr>
        <w:lastRenderedPageBreak/>
        <w:drawing>
          <wp:inline distT="0" distB="0" distL="0" distR="0">
            <wp:extent cx="5057775" cy="4295775"/>
            <wp:effectExtent l="0" t="0" r="0" b="0"/>
            <wp:docPr id="6" name="Объект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05D5D" w:rsidRPr="00FF3992" w:rsidRDefault="00805D5D" w:rsidP="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Рис. 5. Общий баланс подачи и реализации воды на 2014 г. по д. Замаличье</w:t>
      </w:r>
    </w:p>
    <w:p w:rsidR="00805D5D" w:rsidRPr="00FF3992" w:rsidRDefault="00805D5D" w:rsidP="00805D5D">
      <w:pPr>
        <w:spacing w:after="0" w:line="240" w:lineRule="auto"/>
        <w:jc w:val="center"/>
        <w:rPr>
          <w:rFonts w:ascii="Times New Roman" w:eastAsia="Times New Roman" w:hAnsi="Times New Roman" w:cs="Times New Roman"/>
          <w:color w:val="FF0000"/>
          <w:sz w:val="24"/>
          <w:szCs w:val="24"/>
        </w:rPr>
      </w:pPr>
      <w:r w:rsidRPr="00FF3992">
        <w:rPr>
          <w:noProof/>
          <w:color w:val="FF0000"/>
          <w:sz w:val="24"/>
          <w:szCs w:val="24"/>
        </w:rPr>
        <w:drawing>
          <wp:inline distT="0" distB="0" distL="0" distR="0">
            <wp:extent cx="5057775" cy="4295775"/>
            <wp:effectExtent l="0" t="0" r="0" b="0"/>
            <wp:docPr id="7" name="Объект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05D5D" w:rsidRPr="00FF3992" w:rsidRDefault="00805D5D" w:rsidP="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Рис. 6. Общий баланс подачи и реализации воды на 2014 г. по д. Ерыши</w:t>
      </w: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lastRenderedPageBreak/>
        <w:t>Из приведенных выше диаграмм, следует, что в общем балансе подъема воды потери воды составляют 17 % по д. Заберезье, 15 % по д. Булгаково, д. Зимец, д. Замаличье и 14 % по д. Новая Земля, д. Ерыши.</w:t>
      </w: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Для соблюдения требований нормативных документов РФ необходима установка счетчиков холодной воды у каждого потребителя, поэтому планируется, что в ближайшей перспективе все потребители воды произведут установку узлов учета.</w:t>
      </w: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Согласно плана численность жителей в Булгаковском сельском поселении на 2028 год составит 598 человек.</w:t>
      </w:r>
    </w:p>
    <w:p w:rsidR="00805D5D" w:rsidRPr="00FF3992" w:rsidRDefault="00805D5D" w:rsidP="00805D5D">
      <w:pPr>
        <w:spacing w:after="0" w:line="240" w:lineRule="auto"/>
        <w:ind w:firstLine="720"/>
        <w:jc w:val="both"/>
        <w:rPr>
          <w:rFonts w:ascii="Times New Roman" w:eastAsia="Times New Roman" w:hAnsi="Times New Roman" w:cs="Times New Roman"/>
          <w:color w:val="FF0000"/>
          <w:sz w:val="24"/>
          <w:szCs w:val="24"/>
        </w:rPr>
      </w:pP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При уменьшении количества проживающего населения в Булгаковском сельском поселении планируется увеличение потребления холодной воды за счет роста численности населения, подключенного к водопроводным сетям.</w:t>
      </w: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В таблицу ниже сведены перспективные балансы водоснабжения (общий – баланс подачи и реализации воды, структурный – баланс реализации воды по группам абонентов) в соответствии с имеющимися данными.</w:t>
      </w:r>
    </w:p>
    <w:p w:rsidR="00805D5D" w:rsidRPr="00FF3992" w:rsidRDefault="00805D5D" w:rsidP="00805D5D">
      <w:pPr>
        <w:spacing w:after="0" w:line="240" w:lineRule="auto"/>
        <w:rPr>
          <w:rFonts w:ascii="Times New Roman" w:eastAsia="Times New Roman" w:hAnsi="Times New Roman" w:cs="Times New Roman"/>
          <w:sz w:val="24"/>
          <w:szCs w:val="24"/>
        </w:rPr>
        <w:sectPr w:rsidR="00805D5D" w:rsidRPr="00FF3992">
          <w:pgSz w:w="11906" w:h="16838"/>
          <w:pgMar w:top="1134" w:right="720" w:bottom="1134" w:left="851" w:header="709" w:footer="709" w:gutter="0"/>
          <w:cols w:space="720"/>
        </w:sectPr>
      </w:pPr>
    </w:p>
    <w:p w:rsidR="00805D5D" w:rsidRPr="00FF3992" w:rsidRDefault="00805D5D" w:rsidP="00805D5D">
      <w:pPr>
        <w:spacing w:after="0" w:line="240" w:lineRule="auto"/>
        <w:jc w:val="right"/>
        <w:rPr>
          <w:rFonts w:ascii="Times New Roman" w:eastAsia="Times New Roman" w:hAnsi="Times New Roman" w:cs="Times New Roman"/>
          <w:b/>
          <w:sz w:val="24"/>
          <w:szCs w:val="24"/>
        </w:rPr>
      </w:pPr>
      <w:r w:rsidRPr="00FF3992">
        <w:rPr>
          <w:rFonts w:ascii="Times New Roman" w:eastAsia="Calibri" w:hAnsi="Times New Roman" w:cs="Times New Roman"/>
          <w:sz w:val="24"/>
          <w:szCs w:val="24"/>
        </w:rPr>
        <w:lastRenderedPageBreak/>
        <w:t>Таблица 7</w:t>
      </w:r>
    </w:p>
    <w:p w:rsidR="00805D5D" w:rsidRPr="00FF3992" w:rsidRDefault="00805D5D" w:rsidP="00805D5D">
      <w:pPr>
        <w:spacing w:after="0" w:line="240" w:lineRule="auto"/>
        <w:jc w:val="center"/>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t>Перспективный баланс водоснабжения поселения</w:t>
      </w:r>
    </w:p>
    <w:tbl>
      <w:tblPr>
        <w:tblStyle w:val="ad"/>
        <w:tblW w:w="5000" w:type="pct"/>
        <w:tblLook w:val="01E0"/>
      </w:tblPr>
      <w:tblGrid>
        <w:gridCol w:w="683"/>
        <w:gridCol w:w="2245"/>
        <w:gridCol w:w="1304"/>
        <w:gridCol w:w="1363"/>
        <w:gridCol w:w="1337"/>
        <w:gridCol w:w="1337"/>
        <w:gridCol w:w="1221"/>
        <w:gridCol w:w="1233"/>
        <w:gridCol w:w="1550"/>
        <w:gridCol w:w="1419"/>
        <w:gridCol w:w="1094"/>
      </w:tblGrid>
      <w:tr w:rsidR="00805D5D" w:rsidRPr="00FF3992" w:rsidTr="00805D5D">
        <w:tc>
          <w:tcPr>
            <w:tcW w:w="231"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759"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Наименование населенного пункта</w:t>
            </w:r>
          </w:p>
        </w:tc>
        <w:tc>
          <w:tcPr>
            <w:tcW w:w="441"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Период</w:t>
            </w:r>
          </w:p>
        </w:tc>
        <w:tc>
          <w:tcPr>
            <w:tcW w:w="461"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Вид товара</w:t>
            </w:r>
          </w:p>
        </w:tc>
        <w:tc>
          <w:tcPr>
            <w:tcW w:w="452"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Поднято воды, тыс.куб.м</w:t>
            </w:r>
          </w:p>
        </w:tc>
        <w:tc>
          <w:tcPr>
            <w:tcW w:w="452"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Подано воды в сеть тыс.куб.м</w:t>
            </w:r>
          </w:p>
        </w:tc>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Потери воды, тыс.куб.м</w:t>
            </w:r>
          </w:p>
        </w:tc>
        <w:tc>
          <w:tcPr>
            <w:tcW w:w="1791" w:type="pct"/>
            <w:gridSpan w:val="4"/>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Отпущено воды по категориям потребителей, тыс.куб.м</w:t>
            </w:r>
          </w:p>
        </w:tc>
      </w:tr>
      <w:tr w:rsidR="00805D5D" w:rsidRPr="00FF3992" w:rsidTr="00805D5D">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Всего</w:t>
            </w:r>
          </w:p>
        </w:tc>
        <w:tc>
          <w:tcPr>
            <w:tcW w:w="52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Бюджетные</w:t>
            </w:r>
          </w:p>
        </w:tc>
        <w:tc>
          <w:tcPr>
            <w:tcW w:w="48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Население</w:t>
            </w:r>
          </w:p>
        </w:tc>
        <w:tc>
          <w:tcPr>
            <w:tcW w:w="37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Прочие</w:t>
            </w:r>
          </w:p>
        </w:tc>
      </w:tr>
      <w:tr w:rsidR="00805D5D" w:rsidRPr="00FF3992" w:rsidTr="00805D5D">
        <w:tc>
          <w:tcPr>
            <w:tcW w:w="231"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1.1.</w:t>
            </w:r>
          </w:p>
        </w:tc>
        <w:tc>
          <w:tcPr>
            <w:tcW w:w="759"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д. Булгаково</w:t>
            </w:r>
          </w:p>
        </w:tc>
        <w:tc>
          <w:tcPr>
            <w:tcW w:w="44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2014 год (план)</w:t>
            </w:r>
          </w:p>
        </w:tc>
        <w:tc>
          <w:tcPr>
            <w:tcW w:w="461"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вода питьевого качества</w:t>
            </w: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18,180</w:t>
            </w: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18,180</w:t>
            </w:r>
          </w:p>
        </w:tc>
        <w:tc>
          <w:tcPr>
            <w:tcW w:w="41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2,727</w:t>
            </w:r>
          </w:p>
        </w:tc>
        <w:tc>
          <w:tcPr>
            <w:tcW w:w="417"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15,453</w:t>
            </w:r>
          </w:p>
        </w:tc>
        <w:tc>
          <w:tcPr>
            <w:tcW w:w="52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r>
      <w:tr w:rsidR="00805D5D" w:rsidRPr="00FF3992" w:rsidTr="00805D5D">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rPr>
                <w:sz w:val="24"/>
                <w:szCs w:val="24"/>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2028 год (план)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rPr>
                <w:sz w:val="24"/>
                <w:szCs w:val="24"/>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16,610</w:t>
            </w: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16,610</w:t>
            </w:r>
          </w:p>
        </w:tc>
        <w:tc>
          <w:tcPr>
            <w:tcW w:w="41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1,329</w:t>
            </w:r>
          </w:p>
        </w:tc>
        <w:tc>
          <w:tcPr>
            <w:tcW w:w="417"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15,281</w:t>
            </w:r>
          </w:p>
        </w:tc>
        <w:tc>
          <w:tcPr>
            <w:tcW w:w="52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r>
      <w:tr w:rsidR="00805D5D" w:rsidRPr="00FF3992" w:rsidTr="00805D5D">
        <w:tc>
          <w:tcPr>
            <w:tcW w:w="231"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1.2.</w:t>
            </w:r>
          </w:p>
        </w:tc>
        <w:tc>
          <w:tcPr>
            <w:tcW w:w="759"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д. Новая Земля</w:t>
            </w:r>
          </w:p>
        </w:tc>
        <w:tc>
          <w:tcPr>
            <w:tcW w:w="44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2014 год (план)</w:t>
            </w:r>
          </w:p>
        </w:tc>
        <w:tc>
          <w:tcPr>
            <w:tcW w:w="461"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вода питьевого качества</w:t>
            </w: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0,488</w:t>
            </w: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0,488</w:t>
            </w:r>
          </w:p>
        </w:tc>
        <w:tc>
          <w:tcPr>
            <w:tcW w:w="41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0,068</w:t>
            </w:r>
          </w:p>
        </w:tc>
        <w:tc>
          <w:tcPr>
            <w:tcW w:w="417"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0,420</w:t>
            </w:r>
          </w:p>
        </w:tc>
        <w:tc>
          <w:tcPr>
            <w:tcW w:w="52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r>
      <w:tr w:rsidR="00805D5D" w:rsidRPr="00FF3992" w:rsidTr="00805D5D">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rPr>
                <w:sz w:val="24"/>
                <w:szCs w:val="24"/>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2028 год (план)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rPr>
                <w:sz w:val="24"/>
                <w:szCs w:val="24"/>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0,488</w:t>
            </w: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0,488</w:t>
            </w:r>
          </w:p>
        </w:tc>
        <w:tc>
          <w:tcPr>
            <w:tcW w:w="41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0,034</w:t>
            </w:r>
          </w:p>
        </w:tc>
        <w:tc>
          <w:tcPr>
            <w:tcW w:w="417"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0,454</w:t>
            </w:r>
          </w:p>
        </w:tc>
        <w:tc>
          <w:tcPr>
            <w:tcW w:w="52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r>
      <w:tr w:rsidR="00805D5D" w:rsidRPr="00FF3992" w:rsidTr="00805D5D">
        <w:tc>
          <w:tcPr>
            <w:tcW w:w="231"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1.3.</w:t>
            </w:r>
          </w:p>
        </w:tc>
        <w:tc>
          <w:tcPr>
            <w:tcW w:w="759"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 xml:space="preserve">д. Зимец </w:t>
            </w:r>
          </w:p>
        </w:tc>
        <w:tc>
          <w:tcPr>
            <w:tcW w:w="44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2014 год (план)</w:t>
            </w:r>
          </w:p>
        </w:tc>
        <w:tc>
          <w:tcPr>
            <w:tcW w:w="461"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вода питьевого качества</w:t>
            </w: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12,690</w:t>
            </w: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12,690</w:t>
            </w:r>
          </w:p>
        </w:tc>
        <w:tc>
          <w:tcPr>
            <w:tcW w:w="41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1,903</w:t>
            </w:r>
          </w:p>
        </w:tc>
        <w:tc>
          <w:tcPr>
            <w:tcW w:w="417"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10,787</w:t>
            </w:r>
          </w:p>
        </w:tc>
        <w:tc>
          <w:tcPr>
            <w:tcW w:w="52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r>
      <w:tr w:rsidR="00805D5D" w:rsidRPr="00FF3992" w:rsidTr="00805D5D">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rPr>
                <w:sz w:val="24"/>
                <w:szCs w:val="24"/>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2028 год (план)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rPr>
                <w:sz w:val="24"/>
                <w:szCs w:val="24"/>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18,180</w:t>
            </w: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18,180</w:t>
            </w:r>
          </w:p>
        </w:tc>
        <w:tc>
          <w:tcPr>
            <w:tcW w:w="41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1,454</w:t>
            </w:r>
          </w:p>
        </w:tc>
        <w:tc>
          <w:tcPr>
            <w:tcW w:w="417"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16,726</w:t>
            </w:r>
          </w:p>
        </w:tc>
        <w:tc>
          <w:tcPr>
            <w:tcW w:w="52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r>
      <w:tr w:rsidR="00805D5D" w:rsidRPr="00FF3992" w:rsidTr="00805D5D">
        <w:tc>
          <w:tcPr>
            <w:tcW w:w="231"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1.4.</w:t>
            </w:r>
          </w:p>
        </w:tc>
        <w:tc>
          <w:tcPr>
            <w:tcW w:w="759"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д. Заберезье</w:t>
            </w:r>
          </w:p>
        </w:tc>
        <w:tc>
          <w:tcPr>
            <w:tcW w:w="44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2014 год (план)</w:t>
            </w:r>
          </w:p>
        </w:tc>
        <w:tc>
          <w:tcPr>
            <w:tcW w:w="461"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вода питьевого качества</w:t>
            </w: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1,145</w:t>
            </w: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1,145</w:t>
            </w:r>
          </w:p>
        </w:tc>
        <w:tc>
          <w:tcPr>
            <w:tcW w:w="41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0,195</w:t>
            </w:r>
          </w:p>
        </w:tc>
        <w:tc>
          <w:tcPr>
            <w:tcW w:w="417"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0,950</w:t>
            </w:r>
          </w:p>
        </w:tc>
        <w:tc>
          <w:tcPr>
            <w:tcW w:w="52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r>
      <w:tr w:rsidR="00805D5D" w:rsidRPr="00FF3992" w:rsidTr="00805D5D">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rPr>
                <w:sz w:val="24"/>
                <w:szCs w:val="24"/>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2028 год (план)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rPr>
                <w:sz w:val="24"/>
                <w:szCs w:val="24"/>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1,750</w:t>
            </w: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1,750</w:t>
            </w:r>
          </w:p>
        </w:tc>
        <w:tc>
          <w:tcPr>
            <w:tcW w:w="41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0,157</w:t>
            </w:r>
          </w:p>
        </w:tc>
        <w:tc>
          <w:tcPr>
            <w:tcW w:w="417"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1,593</w:t>
            </w:r>
          </w:p>
        </w:tc>
        <w:tc>
          <w:tcPr>
            <w:tcW w:w="52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r>
      <w:tr w:rsidR="00805D5D" w:rsidRPr="00FF3992" w:rsidTr="00805D5D">
        <w:tc>
          <w:tcPr>
            <w:tcW w:w="231"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1.5.</w:t>
            </w:r>
          </w:p>
        </w:tc>
        <w:tc>
          <w:tcPr>
            <w:tcW w:w="759"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д. Замаличье</w:t>
            </w:r>
          </w:p>
        </w:tc>
        <w:tc>
          <w:tcPr>
            <w:tcW w:w="44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2014 год (план)</w:t>
            </w:r>
          </w:p>
        </w:tc>
        <w:tc>
          <w:tcPr>
            <w:tcW w:w="461"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вода питьевого качества</w:t>
            </w: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0,225</w:t>
            </w: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0,225</w:t>
            </w:r>
          </w:p>
        </w:tc>
        <w:tc>
          <w:tcPr>
            <w:tcW w:w="41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0,034</w:t>
            </w:r>
          </w:p>
        </w:tc>
        <w:tc>
          <w:tcPr>
            <w:tcW w:w="417"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0,191</w:t>
            </w:r>
          </w:p>
        </w:tc>
        <w:tc>
          <w:tcPr>
            <w:tcW w:w="52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r>
      <w:tr w:rsidR="00805D5D" w:rsidRPr="00FF3992" w:rsidTr="00805D5D">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rPr>
                <w:sz w:val="24"/>
                <w:szCs w:val="24"/>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2028 год (план)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rPr>
                <w:sz w:val="24"/>
                <w:szCs w:val="24"/>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0,225</w:t>
            </w: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0,225</w:t>
            </w:r>
          </w:p>
        </w:tc>
        <w:tc>
          <w:tcPr>
            <w:tcW w:w="41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0,018</w:t>
            </w:r>
          </w:p>
        </w:tc>
        <w:tc>
          <w:tcPr>
            <w:tcW w:w="417"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0,207</w:t>
            </w:r>
          </w:p>
        </w:tc>
        <w:tc>
          <w:tcPr>
            <w:tcW w:w="52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r>
      <w:tr w:rsidR="00805D5D" w:rsidRPr="00FF3992" w:rsidTr="00805D5D">
        <w:tc>
          <w:tcPr>
            <w:tcW w:w="231"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1.6.</w:t>
            </w:r>
          </w:p>
        </w:tc>
        <w:tc>
          <w:tcPr>
            <w:tcW w:w="759"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д. Ерыши</w:t>
            </w:r>
          </w:p>
        </w:tc>
        <w:tc>
          <w:tcPr>
            <w:tcW w:w="44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2014 год (план)</w:t>
            </w:r>
          </w:p>
        </w:tc>
        <w:tc>
          <w:tcPr>
            <w:tcW w:w="461"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вода питьевого качества</w:t>
            </w: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17,250</w:t>
            </w: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17,250</w:t>
            </w:r>
          </w:p>
        </w:tc>
        <w:tc>
          <w:tcPr>
            <w:tcW w:w="41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2,415</w:t>
            </w:r>
          </w:p>
        </w:tc>
        <w:tc>
          <w:tcPr>
            <w:tcW w:w="417"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14,835</w:t>
            </w:r>
          </w:p>
        </w:tc>
        <w:tc>
          <w:tcPr>
            <w:tcW w:w="52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r>
      <w:tr w:rsidR="00805D5D" w:rsidRPr="00FF3992" w:rsidTr="00805D5D">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rPr>
                <w:sz w:val="24"/>
                <w:szCs w:val="24"/>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2028 год (план)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rPr>
                <w:sz w:val="24"/>
                <w:szCs w:val="24"/>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18,500</w:t>
            </w:r>
          </w:p>
        </w:tc>
        <w:tc>
          <w:tcPr>
            <w:tcW w:w="45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18,500</w:t>
            </w:r>
          </w:p>
        </w:tc>
        <w:tc>
          <w:tcPr>
            <w:tcW w:w="41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1,295</w:t>
            </w:r>
          </w:p>
        </w:tc>
        <w:tc>
          <w:tcPr>
            <w:tcW w:w="417"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17,205</w:t>
            </w:r>
          </w:p>
        </w:tc>
        <w:tc>
          <w:tcPr>
            <w:tcW w:w="52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jc w:val="center"/>
              <w:rPr>
                <w:sz w:val="24"/>
                <w:szCs w:val="24"/>
              </w:rPr>
            </w:pPr>
            <w:r w:rsidRPr="00FF3992">
              <w:rPr>
                <w:sz w:val="24"/>
                <w:szCs w:val="24"/>
              </w:rPr>
              <w:t>-</w:t>
            </w:r>
          </w:p>
        </w:tc>
      </w:tr>
    </w:tbl>
    <w:p w:rsidR="00805D5D" w:rsidRPr="00FF3992" w:rsidRDefault="00805D5D" w:rsidP="00805D5D">
      <w:pPr>
        <w:spacing w:after="0" w:line="240" w:lineRule="auto"/>
        <w:rPr>
          <w:rFonts w:ascii="Times New Roman" w:eastAsia="Times New Roman" w:hAnsi="Times New Roman" w:cs="Times New Roman"/>
          <w:sz w:val="24"/>
          <w:szCs w:val="24"/>
        </w:rPr>
      </w:pPr>
    </w:p>
    <w:p w:rsidR="00805D5D" w:rsidRPr="00FF3992" w:rsidRDefault="00805D5D" w:rsidP="00805D5D">
      <w:pPr>
        <w:spacing w:after="0" w:line="240" w:lineRule="auto"/>
        <w:rPr>
          <w:rFonts w:ascii="Times New Roman" w:eastAsia="Times New Roman" w:hAnsi="Times New Roman" w:cs="Times New Roman"/>
          <w:sz w:val="24"/>
          <w:szCs w:val="24"/>
        </w:rPr>
      </w:pPr>
    </w:p>
    <w:p w:rsidR="00805D5D" w:rsidRPr="00FF3992" w:rsidRDefault="00805D5D" w:rsidP="00805D5D">
      <w:pPr>
        <w:spacing w:after="0" w:line="240" w:lineRule="auto"/>
        <w:rPr>
          <w:rFonts w:ascii="Times New Roman" w:eastAsia="Times New Roman" w:hAnsi="Times New Roman" w:cs="Times New Roman"/>
          <w:sz w:val="24"/>
          <w:szCs w:val="24"/>
        </w:rPr>
      </w:pPr>
    </w:p>
    <w:p w:rsidR="00805D5D" w:rsidRPr="00FF3992" w:rsidRDefault="00805D5D" w:rsidP="00805D5D">
      <w:pPr>
        <w:spacing w:after="0" w:line="240" w:lineRule="auto"/>
        <w:rPr>
          <w:rFonts w:ascii="Times New Roman" w:eastAsia="Times New Roman" w:hAnsi="Times New Roman" w:cs="Times New Roman"/>
          <w:sz w:val="24"/>
          <w:szCs w:val="24"/>
        </w:rPr>
      </w:pPr>
    </w:p>
    <w:p w:rsidR="00805D5D" w:rsidRPr="00FF3992" w:rsidRDefault="00805D5D" w:rsidP="00805D5D">
      <w:pPr>
        <w:spacing w:after="0" w:line="240" w:lineRule="auto"/>
        <w:rPr>
          <w:rFonts w:ascii="Times New Roman" w:eastAsia="Times New Roman" w:hAnsi="Times New Roman" w:cs="Times New Roman"/>
          <w:sz w:val="24"/>
          <w:szCs w:val="24"/>
        </w:rPr>
      </w:pPr>
    </w:p>
    <w:p w:rsidR="00805D5D" w:rsidRPr="00FF3992" w:rsidRDefault="00805D5D" w:rsidP="00805D5D">
      <w:pPr>
        <w:keepNext/>
        <w:spacing w:before="240" w:after="0" w:line="240" w:lineRule="auto"/>
        <w:jc w:val="center"/>
        <w:outlineLvl w:val="1"/>
        <w:rPr>
          <w:rFonts w:ascii="Times New Roman" w:eastAsia="Times New Roman" w:hAnsi="Times New Roman" w:cs="Times New Roman"/>
          <w:b/>
          <w:bCs/>
          <w:iCs/>
          <w:sz w:val="24"/>
          <w:szCs w:val="24"/>
        </w:rPr>
      </w:pPr>
      <w:bookmarkStart w:id="17" w:name="_Toc376175776"/>
      <w:bookmarkStart w:id="18" w:name="_Toc381180765"/>
      <w:bookmarkStart w:id="19" w:name="_Toc381180982"/>
      <w:bookmarkStart w:id="20" w:name="_Toc382401726"/>
      <w:r w:rsidRPr="00FF3992">
        <w:rPr>
          <w:rFonts w:ascii="Times New Roman" w:eastAsia="Times New Roman" w:hAnsi="Times New Roman" w:cs="Times New Roman"/>
          <w:b/>
          <w:bCs/>
          <w:iCs/>
          <w:sz w:val="24"/>
          <w:szCs w:val="24"/>
        </w:rPr>
        <w:lastRenderedPageBreak/>
        <w:t>3.2 Баланс сточных вод в системе водоотведения, прогноз объема сточных вод.</w:t>
      </w:r>
      <w:bookmarkEnd w:id="17"/>
      <w:bookmarkEnd w:id="18"/>
      <w:bookmarkEnd w:id="19"/>
      <w:bookmarkEnd w:id="20"/>
    </w:p>
    <w:p w:rsidR="00805D5D" w:rsidRPr="00FF3992" w:rsidRDefault="00805D5D" w:rsidP="00805D5D">
      <w:pPr>
        <w:tabs>
          <w:tab w:val="left" w:pos="993"/>
        </w:tabs>
        <w:spacing w:after="0" w:line="240" w:lineRule="auto"/>
        <w:jc w:val="both"/>
        <w:rPr>
          <w:rFonts w:ascii="Times New Roman" w:eastAsia="Times New Roman" w:hAnsi="Times New Roman" w:cs="Times New Roman"/>
          <w:sz w:val="24"/>
          <w:szCs w:val="24"/>
        </w:rPr>
      </w:pPr>
    </w:p>
    <w:p w:rsidR="00805D5D" w:rsidRPr="00FF3992" w:rsidRDefault="00805D5D" w:rsidP="00805D5D">
      <w:pPr>
        <w:tabs>
          <w:tab w:val="left" w:pos="993"/>
        </w:tabs>
        <w:spacing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ab/>
        <w:t>Общий баланс поступления сточных вод и отведения стоков, структурный баланс поступления сточных вод, а также сведения о фактическом поступлении приведены в следующей таблице.</w:t>
      </w:r>
    </w:p>
    <w:p w:rsidR="00805D5D" w:rsidRPr="00FF3992" w:rsidRDefault="00805D5D" w:rsidP="00805D5D">
      <w:pPr>
        <w:spacing w:after="0" w:line="240" w:lineRule="auto"/>
        <w:rPr>
          <w:rFonts w:ascii="Times New Roman" w:eastAsia="Times New Roman" w:hAnsi="Times New Roman" w:cs="Times New Roman"/>
          <w:sz w:val="24"/>
          <w:szCs w:val="24"/>
        </w:rPr>
      </w:pPr>
    </w:p>
    <w:p w:rsidR="00805D5D" w:rsidRPr="00FF3992" w:rsidRDefault="00805D5D" w:rsidP="00805D5D">
      <w:pPr>
        <w:spacing w:after="0" w:line="240" w:lineRule="auto"/>
        <w:ind w:firstLine="720"/>
        <w:jc w:val="right"/>
        <w:rPr>
          <w:rFonts w:ascii="Times New Roman" w:eastAsia="Calibri" w:hAnsi="Times New Roman" w:cs="Times New Roman"/>
          <w:sz w:val="24"/>
          <w:szCs w:val="24"/>
        </w:rPr>
      </w:pPr>
      <w:r w:rsidRPr="00FF3992">
        <w:rPr>
          <w:rFonts w:ascii="Times New Roman" w:eastAsia="Calibri" w:hAnsi="Times New Roman" w:cs="Times New Roman"/>
          <w:sz w:val="24"/>
          <w:szCs w:val="24"/>
        </w:rPr>
        <w:t>Таблица 8</w:t>
      </w:r>
    </w:p>
    <w:p w:rsidR="00805D5D" w:rsidRPr="00FF3992" w:rsidRDefault="00805D5D" w:rsidP="00805D5D">
      <w:pPr>
        <w:spacing w:after="0" w:line="240" w:lineRule="auto"/>
        <w:jc w:val="center"/>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t>Баланс водоотведения поселения</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1525"/>
        <w:gridCol w:w="890"/>
        <w:gridCol w:w="1267"/>
        <w:gridCol w:w="1600"/>
        <w:gridCol w:w="734"/>
        <w:gridCol w:w="930"/>
        <w:gridCol w:w="1163"/>
        <w:gridCol w:w="850"/>
        <w:gridCol w:w="991"/>
        <w:gridCol w:w="1357"/>
        <w:gridCol w:w="734"/>
        <w:gridCol w:w="828"/>
        <w:gridCol w:w="1387"/>
      </w:tblGrid>
      <w:tr w:rsidR="00805D5D" w:rsidRPr="00FF3992" w:rsidTr="00805D5D">
        <w:tc>
          <w:tcPr>
            <w:tcW w:w="176"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595"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Наименование организации</w:t>
            </w:r>
          </w:p>
        </w:tc>
        <w:tc>
          <w:tcPr>
            <w:tcW w:w="292"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Период</w:t>
            </w:r>
          </w:p>
        </w:tc>
        <w:tc>
          <w:tcPr>
            <w:tcW w:w="414"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Пропущено сточных вод всего,</w:t>
            </w:r>
          </w:p>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тыс.куб.м</w:t>
            </w:r>
          </w:p>
        </w:tc>
        <w:tc>
          <w:tcPr>
            <w:tcW w:w="522"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Хозяйственные нужды предприятия,</w:t>
            </w:r>
          </w:p>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тыс.куб.м</w:t>
            </w:r>
          </w:p>
        </w:tc>
        <w:tc>
          <w:tcPr>
            <w:tcW w:w="1583" w:type="pct"/>
            <w:gridSpan w:val="5"/>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По категориям потребителей,</w:t>
            </w:r>
          </w:p>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тыс.куб.м</w:t>
            </w:r>
          </w:p>
        </w:tc>
        <w:tc>
          <w:tcPr>
            <w:tcW w:w="443"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Пропущено через собственные ОС, тыс.куб.м</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Передано сточных вод другим канализациям, тыс.куб.м</w:t>
            </w:r>
          </w:p>
        </w:tc>
        <w:tc>
          <w:tcPr>
            <w:tcW w:w="453"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Сброшенные воды без очистки, тыс.куб.м</w:t>
            </w:r>
          </w:p>
        </w:tc>
      </w:tr>
      <w:tr w:rsidR="00805D5D" w:rsidRPr="00FF3992" w:rsidTr="00805D5D">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rPr>
                <w:rFonts w:ascii="Times New Roman" w:eastAsia="Times New Roman" w:hAnsi="Times New Roman" w:cs="Times New Roman"/>
                <w:sz w:val="24"/>
                <w:szCs w:val="24"/>
              </w:rPr>
            </w:pPr>
          </w:p>
        </w:tc>
        <w:tc>
          <w:tcPr>
            <w:tcW w:w="29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Всего</w:t>
            </w:r>
          </w:p>
        </w:tc>
        <w:tc>
          <w:tcPr>
            <w:tcW w:w="305"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Бюджет</w:t>
            </w:r>
          </w:p>
        </w:tc>
        <w:tc>
          <w:tcPr>
            <w:tcW w:w="38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Население</w:t>
            </w:r>
          </w:p>
        </w:tc>
        <w:tc>
          <w:tcPr>
            <w:tcW w:w="279"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прочие</w:t>
            </w:r>
          </w:p>
        </w:tc>
        <w:tc>
          <w:tcPr>
            <w:tcW w:w="325"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Принято от других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rPr>
                <w:rFonts w:ascii="Times New Roman" w:eastAsia="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Всего</w:t>
            </w:r>
          </w:p>
        </w:tc>
        <w:tc>
          <w:tcPr>
            <w:tcW w:w="28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на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rPr>
                <w:rFonts w:ascii="Times New Roman" w:eastAsia="Times New Roman" w:hAnsi="Times New Roman" w:cs="Times New Roman"/>
                <w:sz w:val="24"/>
                <w:szCs w:val="24"/>
              </w:rPr>
            </w:pPr>
          </w:p>
        </w:tc>
      </w:tr>
      <w:tr w:rsidR="00805D5D" w:rsidRPr="00FF3992" w:rsidTr="00805D5D">
        <w:tc>
          <w:tcPr>
            <w:tcW w:w="176"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1.1.</w:t>
            </w:r>
          </w:p>
        </w:tc>
        <w:tc>
          <w:tcPr>
            <w:tcW w:w="595"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д. Булгаково</w:t>
            </w:r>
          </w:p>
        </w:tc>
        <w:tc>
          <w:tcPr>
            <w:tcW w:w="29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2014 год (план)</w:t>
            </w:r>
          </w:p>
        </w:tc>
        <w:tc>
          <w:tcPr>
            <w:tcW w:w="41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4,106</w:t>
            </w:r>
          </w:p>
        </w:tc>
        <w:tc>
          <w:tcPr>
            <w:tcW w:w="52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9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4,106</w:t>
            </w:r>
          </w:p>
        </w:tc>
        <w:tc>
          <w:tcPr>
            <w:tcW w:w="305"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38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79"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325"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44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4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45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4,106</w:t>
            </w:r>
          </w:p>
        </w:tc>
      </w:tr>
      <w:tr w:rsidR="00805D5D" w:rsidRPr="00FF3992" w:rsidTr="00805D5D">
        <w:tc>
          <w:tcPr>
            <w:tcW w:w="176"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1.2.</w:t>
            </w:r>
          </w:p>
        </w:tc>
        <w:tc>
          <w:tcPr>
            <w:tcW w:w="595"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xml:space="preserve">д. Зимец </w:t>
            </w:r>
          </w:p>
        </w:tc>
        <w:tc>
          <w:tcPr>
            <w:tcW w:w="29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2014 год (план)</w:t>
            </w:r>
          </w:p>
        </w:tc>
        <w:tc>
          <w:tcPr>
            <w:tcW w:w="41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3,080</w:t>
            </w:r>
          </w:p>
        </w:tc>
        <w:tc>
          <w:tcPr>
            <w:tcW w:w="52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9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3,080</w:t>
            </w:r>
          </w:p>
        </w:tc>
        <w:tc>
          <w:tcPr>
            <w:tcW w:w="305"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38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79"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325"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44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4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45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3,080</w:t>
            </w:r>
          </w:p>
        </w:tc>
      </w:tr>
      <w:tr w:rsidR="00805D5D" w:rsidRPr="00FF3992" w:rsidTr="00805D5D">
        <w:tc>
          <w:tcPr>
            <w:tcW w:w="176"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1.3.</w:t>
            </w:r>
          </w:p>
        </w:tc>
        <w:tc>
          <w:tcPr>
            <w:tcW w:w="595"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д. Ерыши</w:t>
            </w:r>
          </w:p>
        </w:tc>
        <w:tc>
          <w:tcPr>
            <w:tcW w:w="29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2014 год (план)</w:t>
            </w:r>
          </w:p>
        </w:tc>
        <w:tc>
          <w:tcPr>
            <w:tcW w:w="41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6,965</w:t>
            </w:r>
          </w:p>
        </w:tc>
        <w:tc>
          <w:tcPr>
            <w:tcW w:w="52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9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6,965</w:t>
            </w:r>
          </w:p>
        </w:tc>
        <w:tc>
          <w:tcPr>
            <w:tcW w:w="305"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38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79"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325"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44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4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45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6,965</w:t>
            </w:r>
          </w:p>
        </w:tc>
      </w:tr>
    </w:tbl>
    <w:p w:rsidR="00805D5D" w:rsidRPr="00FF3992" w:rsidRDefault="00805D5D" w:rsidP="00805D5D">
      <w:pPr>
        <w:spacing w:after="0" w:line="240" w:lineRule="auto"/>
        <w:rPr>
          <w:rFonts w:ascii="Times New Roman" w:eastAsia="Times New Roman" w:hAnsi="Times New Roman" w:cs="Times New Roman"/>
          <w:sz w:val="24"/>
          <w:szCs w:val="24"/>
        </w:rPr>
      </w:pPr>
    </w:p>
    <w:p w:rsidR="00805D5D" w:rsidRPr="00FF3992" w:rsidRDefault="00805D5D" w:rsidP="00805D5D">
      <w:pPr>
        <w:spacing w:after="0" w:line="240" w:lineRule="auto"/>
        <w:rPr>
          <w:rFonts w:ascii="Times New Roman" w:eastAsia="Times New Roman" w:hAnsi="Times New Roman" w:cs="Times New Roman"/>
          <w:sz w:val="24"/>
          <w:szCs w:val="24"/>
        </w:rPr>
      </w:pPr>
    </w:p>
    <w:p w:rsidR="00805D5D" w:rsidRPr="00FF3992" w:rsidRDefault="00805D5D" w:rsidP="00805D5D">
      <w:pPr>
        <w:spacing w:after="0" w:line="240" w:lineRule="auto"/>
        <w:rPr>
          <w:rFonts w:ascii="Times New Roman" w:eastAsia="Times New Roman" w:hAnsi="Times New Roman" w:cs="Times New Roman"/>
          <w:sz w:val="24"/>
          <w:szCs w:val="24"/>
        </w:rPr>
        <w:sectPr w:rsidR="00805D5D" w:rsidRPr="00FF3992">
          <w:pgSz w:w="16838" w:h="11906" w:orient="landscape"/>
          <w:pgMar w:top="720" w:right="1134" w:bottom="851" w:left="1134" w:header="709" w:footer="709" w:gutter="0"/>
          <w:cols w:space="720"/>
        </w:sectPr>
      </w:pP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lastRenderedPageBreak/>
        <w:t>Система централизованного водоотведения в настоящее время имеется в д. Булгаково, д. Зимец, д. Ерыши Булгаковского сельского поселения.</w:t>
      </w: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xml:space="preserve">Очистных сооружений канализации в Булгаковском сельском поселении не имеется. Биологическая очистка стоков отсутствует. </w:t>
      </w:r>
    </w:p>
    <w:p w:rsidR="00805D5D" w:rsidRPr="00FF3992" w:rsidRDefault="00805D5D" w:rsidP="00805D5D">
      <w:pPr>
        <w:spacing w:after="0" w:line="240" w:lineRule="auto"/>
        <w:ind w:firstLine="720"/>
        <w:jc w:val="both"/>
        <w:rPr>
          <w:rFonts w:ascii="Times New Roman" w:eastAsia="Times New Roman" w:hAnsi="Times New Roman" w:cs="Times New Roman"/>
          <w:color w:val="FF0000"/>
          <w:sz w:val="24"/>
          <w:szCs w:val="24"/>
        </w:rPr>
      </w:pP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В следующей таблице приведен прогноз поступления сточных вод в Булгаковском сельском поселении на основании демографической ситуации региона, принятой в соответствии с документами территориального планирования и увеличением численности населения, подключенного к сетям водоотведения.</w:t>
      </w: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Также в приведенной таблице сведены перспективные балансы поступления сточных вод (общий – баланс поступления сточных вод, структурный – баланс поступления сточных вод по группам абонентов).</w:t>
      </w: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В виду того, что планируется построить современные очистные сооружения, то все сточные воды, поступающие в канализацию, пройдут стадию эффективной очистки в соответствии с действующими нормами.</w:t>
      </w:r>
    </w:p>
    <w:p w:rsidR="00805D5D" w:rsidRPr="00FF3992" w:rsidRDefault="00805D5D" w:rsidP="00805D5D">
      <w:pPr>
        <w:spacing w:after="0" w:line="240" w:lineRule="auto"/>
        <w:ind w:firstLine="720"/>
        <w:jc w:val="both"/>
        <w:rPr>
          <w:rFonts w:ascii="Times New Roman" w:eastAsia="Times New Roman" w:hAnsi="Times New Roman" w:cs="Times New Roman"/>
          <w:color w:val="FF0000"/>
          <w:sz w:val="24"/>
          <w:szCs w:val="24"/>
        </w:rPr>
      </w:pPr>
    </w:p>
    <w:p w:rsidR="00805D5D" w:rsidRPr="00FF3992" w:rsidRDefault="00805D5D" w:rsidP="00805D5D">
      <w:pPr>
        <w:spacing w:after="0" w:line="240" w:lineRule="auto"/>
        <w:rPr>
          <w:rFonts w:ascii="Times New Roman" w:eastAsia="Times New Roman" w:hAnsi="Times New Roman" w:cs="Times New Roman"/>
          <w:color w:val="FF0000"/>
          <w:sz w:val="24"/>
          <w:szCs w:val="24"/>
        </w:rPr>
        <w:sectPr w:rsidR="00805D5D" w:rsidRPr="00FF3992">
          <w:pgSz w:w="11906" w:h="16838"/>
          <w:pgMar w:top="1134" w:right="720" w:bottom="1134" w:left="1260" w:header="709" w:footer="709" w:gutter="0"/>
          <w:cols w:space="720"/>
        </w:sectPr>
      </w:pPr>
    </w:p>
    <w:p w:rsidR="00805D5D" w:rsidRPr="00FF3992" w:rsidRDefault="00805D5D" w:rsidP="00805D5D">
      <w:pPr>
        <w:spacing w:after="0" w:line="240" w:lineRule="auto"/>
        <w:ind w:firstLine="720"/>
        <w:jc w:val="right"/>
        <w:rPr>
          <w:rFonts w:ascii="Times New Roman" w:eastAsia="Times New Roman" w:hAnsi="Times New Roman" w:cs="Times New Roman"/>
          <w:sz w:val="24"/>
          <w:szCs w:val="24"/>
        </w:rPr>
      </w:pPr>
      <w:r w:rsidRPr="00FF3992">
        <w:rPr>
          <w:rFonts w:ascii="Times New Roman" w:eastAsia="Calibri" w:hAnsi="Times New Roman" w:cs="Times New Roman"/>
          <w:sz w:val="24"/>
          <w:szCs w:val="24"/>
        </w:rPr>
        <w:lastRenderedPageBreak/>
        <w:t>Таблица 9</w:t>
      </w:r>
    </w:p>
    <w:p w:rsidR="00805D5D" w:rsidRPr="00FF3992" w:rsidRDefault="00805D5D" w:rsidP="00805D5D">
      <w:pPr>
        <w:spacing w:after="0" w:line="240" w:lineRule="auto"/>
        <w:jc w:val="center"/>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t>Перспективный баланс водоотведения поселения</w:t>
      </w:r>
    </w:p>
    <w:p w:rsidR="00805D5D" w:rsidRPr="00FF3992" w:rsidRDefault="00805D5D" w:rsidP="00805D5D">
      <w:pPr>
        <w:spacing w:after="0" w:line="240" w:lineRule="auto"/>
        <w:rPr>
          <w:rFonts w:ascii="Times New Roman" w:eastAsia="Times New Roman" w:hAnsi="Times New Roman" w:cs="Times New Roman"/>
          <w:sz w:val="24"/>
          <w:szCs w:val="24"/>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1519"/>
        <w:gridCol w:w="887"/>
        <w:gridCol w:w="1261"/>
        <w:gridCol w:w="1593"/>
        <w:gridCol w:w="790"/>
        <w:gridCol w:w="927"/>
        <w:gridCol w:w="1158"/>
        <w:gridCol w:w="847"/>
        <w:gridCol w:w="987"/>
        <w:gridCol w:w="1351"/>
        <w:gridCol w:w="732"/>
        <w:gridCol w:w="825"/>
        <w:gridCol w:w="1381"/>
      </w:tblGrid>
      <w:tr w:rsidR="00805D5D" w:rsidRPr="00FF3992" w:rsidTr="00805D5D">
        <w:tc>
          <w:tcPr>
            <w:tcW w:w="176"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595"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Наименование организации</w:t>
            </w:r>
          </w:p>
        </w:tc>
        <w:tc>
          <w:tcPr>
            <w:tcW w:w="292"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Период</w:t>
            </w:r>
          </w:p>
        </w:tc>
        <w:tc>
          <w:tcPr>
            <w:tcW w:w="414"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Пропущено сточных вод всего,</w:t>
            </w:r>
          </w:p>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тыс.куб.м</w:t>
            </w:r>
          </w:p>
        </w:tc>
        <w:tc>
          <w:tcPr>
            <w:tcW w:w="522"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Хозяйственные нужды предприятия,</w:t>
            </w:r>
          </w:p>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тыс.куб.м</w:t>
            </w:r>
          </w:p>
        </w:tc>
        <w:tc>
          <w:tcPr>
            <w:tcW w:w="1583" w:type="pct"/>
            <w:gridSpan w:val="5"/>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По категориям потребителей,</w:t>
            </w:r>
          </w:p>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тыс.куб.м</w:t>
            </w:r>
          </w:p>
        </w:tc>
        <w:tc>
          <w:tcPr>
            <w:tcW w:w="443"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Пропущено через собственные ОС, тыс.куб.м</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Передано сточных вод другим канализациям, тыс.куб.м</w:t>
            </w:r>
          </w:p>
        </w:tc>
        <w:tc>
          <w:tcPr>
            <w:tcW w:w="453"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Сброшенные воды без очистки, тыс.куб.м</w:t>
            </w:r>
          </w:p>
        </w:tc>
      </w:tr>
      <w:tr w:rsidR="00805D5D" w:rsidRPr="00FF3992" w:rsidTr="00805D5D">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rPr>
                <w:rFonts w:ascii="Times New Roman" w:eastAsia="Times New Roman" w:hAnsi="Times New Roman" w:cs="Times New Roman"/>
                <w:sz w:val="24"/>
                <w:szCs w:val="24"/>
              </w:rPr>
            </w:pPr>
          </w:p>
        </w:tc>
        <w:tc>
          <w:tcPr>
            <w:tcW w:w="29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Всего</w:t>
            </w:r>
          </w:p>
        </w:tc>
        <w:tc>
          <w:tcPr>
            <w:tcW w:w="305"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Бюджет</w:t>
            </w:r>
          </w:p>
        </w:tc>
        <w:tc>
          <w:tcPr>
            <w:tcW w:w="38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Население</w:t>
            </w:r>
          </w:p>
        </w:tc>
        <w:tc>
          <w:tcPr>
            <w:tcW w:w="279"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прочие</w:t>
            </w:r>
          </w:p>
        </w:tc>
        <w:tc>
          <w:tcPr>
            <w:tcW w:w="325"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Принято от других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rPr>
                <w:rFonts w:ascii="Times New Roman" w:eastAsia="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Всего</w:t>
            </w:r>
          </w:p>
        </w:tc>
        <w:tc>
          <w:tcPr>
            <w:tcW w:w="28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на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rPr>
                <w:rFonts w:ascii="Times New Roman" w:eastAsia="Times New Roman" w:hAnsi="Times New Roman" w:cs="Times New Roman"/>
                <w:sz w:val="24"/>
                <w:szCs w:val="24"/>
              </w:rPr>
            </w:pPr>
          </w:p>
        </w:tc>
      </w:tr>
      <w:tr w:rsidR="00805D5D" w:rsidRPr="00FF3992" w:rsidTr="00805D5D">
        <w:tc>
          <w:tcPr>
            <w:tcW w:w="176"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1.1.</w:t>
            </w:r>
          </w:p>
        </w:tc>
        <w:tc>
          <w:tcPr>
            <w:tcW w:w="595"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д. Булгаково</w:t>
            </w:r>
          </w:p>
        </w:tc>
        <w:tc>
          <w:tcPr>
            <w:tcW w:w="29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2014 год (план)</w:t>
            </w:r>
          </w:p>
        </w:tc>
        <w:tc>
          <w:tcPr>
            <w:tcW w:w="41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4,106</w:t>
            </w:r>
          </w:p>
        </w:tc>
        <w:tc>
          <w:tcPr>
            <w:tcW w:w="52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9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4,106</w:t>
            </w:r>
          </w:p>
        </w:tc>
        <w:tc>
          <w:tcPr>
            <w:tcW w:w="305"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38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79"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325"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44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4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45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4,106</w:t>
            </w:r>
          </w:p>
        </w:tc>
      </w:tr>
      <w:tr w:rsidR="00805D5D" w:rsidRPr="00FF3992" w:rsidTr="00805D5D">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rPr>
                <w:rFonts w:ascii="Times New Roman" w:eastAsia="Times New Roman" w:hAnsi="Times New Roman" w:cs="Times New Roman"/>
                <w:sz w:val="24"/>
                <w:szCs w:val="24"/>
              </w:rPr>
            </w:pPr>
          </w:p>
        </w:tc>
        <w:tc>
          <w:tcPr>
            <w:tcW w:w="29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2028 год (план)</w:t>
            </w:r>
          </w:p>
        </w:tc>
        <w:tc>
          <w:tcPr>
            <w:tcW w:w="41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9,800</w:t>
            </w:r>
          </w:p>
        </w:tc>
        <w:tc>
          <w:tcPr>
            <w:tcW w:w="52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9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9,800</w:t>
            </w:r>
          </w:p>
        </w:tc>
        <w:tc>
          <w:tcPr>
            <w:tcW w:w="305"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38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79"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325"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44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9,800</w:t>
            </w:r>
          </w:p>
        </w:tc>
        <w:tc>
          <w:tcPr>
            <w:tcW w:w="24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45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r>
      <w:tr w:rsidR="00805D5D" w:rsidRPr="00FF3992" w:rsidTr="00805D5D">
        <w:tc>
          <w:tcPr>
            <w:tcW w:w="176"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1.2.</w:t>
            </w:r>
          </w:p>
        </w:tc>
        <w:tc>
          <w:tcPr>
            <w:tcW w:w="595"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xml:space="preserve">д. Зимец </w:t>
            </w:r>
          </w:p>
        </w:tc>
        <w:tc>
          <w:tcPr>
            <w:tcW w:w="29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2014 год (план)</w:t>
            </w:r>
          </w:p>
        </w:tc>
        <w:tc>
          <w:tcPr>
            <w:tcW w:w="41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3,080</w:t>
            </w:r>
          </w:p>
        </w:tc>
        <w:tc>
          <w:tcPr>
            <w:tcW w:w="52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9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3,080</w:t>
            </w:r>
          </w:p>
        </w:tc>
        <w:tc>
          <w:tcPr>
            <w:tcW w:w="305"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38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79"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325"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44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4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45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3,080</w:t>
            </w:r>
          </w:p>
        </w:tc>
      </w:tr>
      <w:tr w:rsidR="00805D5D" w:rsidRPr="00FF3992" w:rsidTr="00805D5D">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rPr>
                <w:rFonts w:ascii="Times New Roman" w:eastAsia="Times New Roman" w:hAnsi="Times New Roman" w:cs="Times New Roman"/>
                <w:sz w:val="24"/>
                <w:szCs w:val="24"/>
              </w:rPr>
            </w:pPr>
          </w:p>
        </w:tc>
        <w:tc>
          <w:tcPr>
            <w:tcW w:w="29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2028 год (план)</w:t>
            </w:r>
          </w:p>
        </w:tc>
        <w:tc>
          <w:tcPr>
            <w:tcW w:w="41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10,950</w:t>
            </w:r>
          </w:p>
        </w:tc>
        <w:tc>
          <w:tcPr>
            <w:tcW w:w="52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9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10,950</w:t>
            </w:r>
          </w:p>
        </w:tc>
        <w:tc>
          <w:tcPr>
            <w:tcW w:w="305"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38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79"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325"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44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10,950</w:t>
            </w:r>
          </w:p>
        </w:tc>
        <w:tc>
          <w:tcPr>
            <w:tcW w:w="24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45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r>
      <w:tr w:rsidR="00805D5D" w:rsidRPr="00FF3992" w:rsidTr="00805D5D">
        <w:tc>
          <w:tcPr>
            <w:tcW w:w="176"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1.3.</w:t>
            </w:r>
          </w:p>
        </w:tc>
        <w:tc>
          <w:tcPr>
            <w:tcW w:w="595" w:type="pct"/>
            <w:vMerge w:val="restar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д. Ерыши</w:t>
            </w:r>
          </w:p>
        </w:tc>
        <w:tc>
          <w:tcPr>
            <w:tcW w:w="29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2014 год (план)</w:t>
            </w:r>
          </w:p>
        </w:tc>
        <w:tc>
          <w:tcPr>
            <w:tcW w:w="41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6,965</w:t>
            </w:r>
          </w:p>
        </w:tc>
        <w:tc>
          <w:tcPr>
            <w:tcW w:w="52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9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6,965</w:t>
            </w:r>
          </w:p>
        </w:tc>
        <w:tc>
          <w:tcPr>
            <w:tcW w:w="305"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38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79"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325"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44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4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45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6,965</w:t>
            </w:r>
          </w:p>
        </w:tc>
      </w:tr>
      <w:tr w:rsidR="00805D5D" w:rsidRPr="00FF3992" w:rsidTr="00805D5D">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rPr>
                <w:rFonts w:ascii="Times New Roman" w:eastAsia="Times New Roman" w:hAnsi="Times New Roman" w:cs="Times New Roman"/>
                <w:sz w:val="24"/>
                <w:szCs w:val="24"/>
              </w:rPr>
            </w:pPr>
          </w:p>
        </w:tc>
        <w:tc>
          <w:tcPr>
            <w:tcW w:w="29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2028 год (план)</w:t>
            </w:r>
          </w:p>
        </w:tc>
        <w:tc>
          <w:tcPr>
            <w:tcW w:w="41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9,855</w:t>
            </w:r>
          </w:p>
        </w:tc>
        <w:tc>
          <w:tcPr>
            <w:tcW w:w="522"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94"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9,855</w:t>
            </w:r>
          </w:p>
        </w:tc>
        <w:tc>
          <w:tcPr>
            <w:tcW w:w="305"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380"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79"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325"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44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9,855</w:t>
            </w:r>
          </w:p>
        </w:tc>
        <w:tc>
          <w:tcPr>
            <w:tcW w:w="24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c>
          <w:tcPr>
            <w:tcW w:w="453" w:type="pct"/>
            <w:tcBorders>
              <w:top w:val="single" w:sz="4" w:space="0" w:color="auto"/>
              <w:left w:val="single" w:sz="4" w:space="0" w:color="auto"/>
              <w:bottom w:val="single" w:sz="4" w:space="0" w:color="auto"/>
              <w:right w:val="single" w:sz="4" w:space="0" w:color="auto"/>
            </w:tcBorders>
            <w:vAlign w:val="center"/>
            <w:hideMark/>
          </w:tcPr>
          <w:p w:rsidR="00805D5D" w:rsidRPr="00FF3992" w:rsidRDefault="00805D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w:t>
            </w:r>
          </w:p>
        </w:tc>
      </w:tr>
    </w:tbl>
    <w:p w:rsidR="00805D5D" w:rsidRPr="00FF3992" w:rsidRDefault="00805D5D" w:rsidP="00805D5D">
      <w:pPr>
        <w:spacing w:after="0" w:line="240" w:lineRule="auto"/>
        <w:rPr>
          <w:rFonts w:ascii="Times New Roman" w:eastAsia="Times New Roman" w:hAnsi="Times New Roman" w:cs="Times New Roman"/>
          <w:sz w:val="24"/>
          <w:szCs w:val="24"/>
        </w:rPr>
      </w:pPr>
    </w:p>
    <w:p w:rsidR="00805D5D" w:rsidRPr="00FF3992" w:rsidRDefault="00805D5D" w:rsidP="00805D5D">
      <w:pPr>
        <w:spacing w:after="0" w:line="240" w:lineRule="auto"/>
        <w:rPr>
          <w:rFonts w:ascii="Times New Roman" w:eastAsia="Times New Roman" w:hAnsi="Times New Roman" w:cs="Times New Roman"/>
          <w:sz w:val="24"/>
          <w:szCs w:val="24"/>
        </w:rPr>
      </w:pPr>
    </w:p>
    <w:p w:rsidR="00805D5D" w:rsidRPr="00FF3992" w:rsidRDefault="00805D5D" w:rsidP="00805D5D">
      <w:pPr>
        <w:spacing w:after="0" w:line="240" w:lineRule="auto"/>
        <w:rPr>
          <w:rFonts w:ascii="Times New Roman" w:eastAsia="Times New Roman" w:hAnsi="Times New Roman" w:cs="Times New Roman"/>
          <w:sz w:val="24"/>
          <w:szCs w:val="24"/>
        </w:rPr>
        <w:sectPr w:rsidR="00805D5D" w:rsidRPr="00FF3992">
          <w:pgSz w:w="16838" w:h="11906" w:orient="landscape"/>
          <w:pgMar w:top="720" w:right="1134" w:bottom="851" w:left="1134" w:header="709" w:footer="709" w:gutter="0"/>
          <w:cols w:space="720"/>
        </w:sectPr>
      </w:pPr>
    </w:p>
    <w:p w:rsidR="00805D5D" w:rsidRPr="00FF3992" w:rsidRDefault="00805D5D" w:rsidP="00805D5D">
      <w:pPr>
        <w:keepNext/>
        <w:spacing w:before="240" w:after="0" w:line="240" w:lineRule="auto"/>
        <w:ind w:firstLine="708"/>
        <w:jc w:val="center"/>
        <w:outlineLvl w:val="1"/>
        <w:rPr>
          <w:rFonts w:ascii="Times New Roman" w:eastAsia="Times New Roman" w:hAnsi="Times New Roman" w:cs="Times New Roman"/>
          <w:b/>
          <w:bCs/>
          <w:iCs/>
          <w:sz w:val="24"/>
          <w:szCs w:val="24"/>
        </w:rPr>
      </w:pPr>
      <w:bookmarkStart w:id="21" w:name="_Toc375750333"/>
      <w:bookmarkStart w:id="22" w:name="_Toc382401727"/>
      <w:r w:rsidRPr="00FF3992">
        <w:rPr>
          <w:rFonts w:ascii="Times New Roman" w:eastAsia="Times New Roman" w:hAnsi="Times New Roman" w:cs="Times New Roman"/>
          <w:b/>
          <w:bCs/>
          <w:iCs/>
          <w:sz w:val="24"/>
          <w:szCs w:val="24"/>
        </w:rPr>
        <w:lastRenderedPageBreak/>
        <w:t>Раздел 4. Предложения по строительству, реконструкции и модернизации объектов централизованных систем водоснабжения и водоотведения</w:t>
      </w:r>
      <w:bookmarkEnd w:id="21"/>
      <w:bookmarkEnd w:id="22"/>
    </w:p>
    <w:p w:rsidR="00805D5D" w:rsidRPr="00FF3992" w:rsidRDefault="00805D5D" w:rsidP="00805D5D">
      <w:pPr>
        <w:keepNext/>
        <w:spacing w:before="240" w:after="0" w:line="240" w:lineRule="auto"/>
        <w:ind w:firstLine="708"/>
        <w:jc w:val="center"/>
        <w:outlineLvl w:val="1"/>
        <w:rPr>
          <w:rFonts w:ascii="Times New Roman" w:eastAsia="Times New Roman" w:hAnsi="Times New Roman" w:cs="Times New Roman"/>
          <w:b/>
          <w:bCs/>
          <w:iCs/>
          <w:sz w:val="24"/>
          <w:szCs w:val="24"/>
        </w:rPr>
      </w:pPr>
      <w:bookmarkStart w:id="23" w:name="_Toc375750334"/>
      <w:bookmarkStart w:id="24" w:name="_Toc382401728"/>
      <w:r w:rsidRPr="00FF3992">
        <w:rPr>
          <w:rFonts w:ascii="Times New Roman" w:eastAsia="Times New Roman" w:hAnsi="Times New Roman" w:cs="Times New Roman"/>
          <w:b/>
          <w:bCs/>
          <w:iCs/>
          <w:sz w:val="24"/>
          <w:szCs w:val="24"/>
        </w:rPr>
        <w:t>4.1. Предложения по строительству, реконструкции и модернизации объектов централизованных систем водоснабжения</w:t>
      </w:r>
      <w:bookmarkEnd w:id="23"/>
      <w:bookmarkEnd w:id="24"/>
    </w:p>
    <w:p w:rsidR="00805D5D" w:rsidRPr="00FF3992" w:rsidRDefault="00805D5D" w:rsidP="00805D5D">
      <w:pPr>
        <w:spacing w:after="0" w:line="240" w:lineRule="auto"/>
        <w:ind w:firstLine="36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Для бесперебойного водоснабжения сельского поселения и обеспечения потребителей водой в полном объеме при максимальном водопотреблении необходимо:</w:t>
      </w:r>
      <w:r w:rsidRPr="00FF3992">
        <w:rPr>
          <w:rFonts w:ascii="Times New Roman" w:eastAsia="Times New Roman" w:hAnsi="Times New Roman" w:cs="Times New Roman"/>
          <w:sz w:val="24"/>
          <w:szCs w:val="24"/>
        </w:rPr>
        <w:br/>
        <w:t>- проводить мероприятия по</w:t>
      </w:r>
      <w:r w:rsidRPr="00FF3992">
        <w:rPr>
          <w:rFonts w:ascii="Times New Roman" w:eastAsia="Times New Roman" w:hAnsi="Times New Roman" w:cs="Times New Roman"/>
          <w:sz w:val="24"/>
          <w:szCs w:val="24"/>
          <w:lang w:val="en-US"/>
        </w:rPr>
        <w:t> </w:t>
      </w:r>
      <w:r w:rsidRPr="00FF3992">
        <w:rPr>
          <w:rFonts w:ascii="Times New Roman" w:eastAsia="Times New Roman" w:hAnsi="Times New Roman" w:cs="Times New Roman"/>
          <w:sz w:val="24"/>
          <w:szCs w:val="24"/>
        </w:rPr>
        <w:t>поддержанию</w:t>
      </w:r>
      <w:r w:rsidRPr="00FF3992">
        <w:rPr>
          <w:rFonts w:ascii="Times New Roman" w:eastAsia="Times New Roman" w:hAnsi="Times New Roman" w:cs="Times New Roman"/>
          <w:sz w:val="24"/>
          <w:szCs w:val="24"/>
          <w:lang w:val="en-US"/>
        </w:rPr>
        <w:t> </w:t>
      </w:r>
      <w:r w:rsidRPr="00FF3992">
        <w:rPr>
          <w:rFonts w:ascii="Times New Roman" w:eastAsia="Times New Roman" w:hAnsi="Times New Roman" w:cs="Times New Roman"/>
          <w:sz w:val="24"/>
          <w:szCs w:val="24"/>
        </w:rPr>
        <w:t>производительности</w:t>
      </w:r>
      <w:r w:rsidRPr="00FF3992">
        <w:rPr>
          <w:rFonts w:ascii="Times New Roman" w:eastAsia="Times New Roman" w:hAnsi="Times New Roman" w:cs="Times New Roman"/>
          <w:sz w:val="24"/>
          <w:szCs w:val="24"/>
          <w:lang w:val="en-US"/>
        </w:rPr>
        <w:t> </w:t>
      </w:r>
      <w:r w:rsidRPr="00FF3992">
        <w:rPr>
          <w:rFonts w:ascii="Times New Roman" w:eastAsia="Times New Roman" w:hAnsi="Times New Roman" w:cs="Times New Roman"/>
          <w:sz w:val="24"/>
          <w:szCs w:val="24"/>
        </w:rPr>
        <w:t>действующих водозаборов;</w:t>
      </w:r>
      <w:r w:rsidRPr="00FF3992">
        <w:rPr>
          <w:rFonts w:ascii="Times New Roman" w:eastAsia="Times New Roman" w:hAnsi="Times New Roman" w:cs="Times New Roman"/>
          <w:sz w:val="24"/>
          <w:szCs w:val="24"/>
        </w:rPr>
        <w:br/>
        <w:t>- вести модернизацию головных сооружений водопровода;</w:t>
      </w:r>
      <w:r w:rsidRPr="00FF3992">
        <w:rPr>
          <w:rFonts w:ascii="Times New Roman" w:eastAsia="Times New Roman" w:hAnsi="Times New Roman" w:cs="Times New Roman"/>
          <w:sz w:val="24"/>
          <w:szCs w:val="24"/>
        </w:rPr>
        <w:br/>
        <w:t xml:space="preserve">- на водопроводных насосных станциях постепенно вести замену морально устаревшего технологического </w:t>
      </w:r>
      <w:r w:rsidRPr="00FF3992">
        <w:rPr>
          <w:rFonts w:ascii="Times New Roman" w:eastAsia="Times New Roman" w:hAnsi="Times New Roman" w:cs="Times New Roman"/>
          <w:sz w:val="24"/>
          <w:szCs w:val="24"/>
          <w:lang w:val="en-US"/>
        </w:rPr>
        <w:t> </w:t>
      </w:r>
      <w:r w:rsidRPr="00FF3992">
        <w:rPr>
          <w:rFonts w:ascii="Times New Roman" w:eastAsia="Times New Roman" w:hAnsi="Times New Roman" w:cs="Times New Roman"/>
          <w:sz w:val="24"/>
          <w:szCs w:val="24"/>
        </w:rPr>
        <w:t xml:space="preserve">оборудования </w:t>
      </w:r>
      <w:r w:rsidRPr="00FF3992">
        <w:rPr>
          <w:rFonts w:ascii="Times New Roman" w:eastAsia="Times New Roman" w:hAnsi="Times New Roman" w:cs="Times New Roman"/>
          <w:sz w:val="24"/>
          <w:szCs w:val="24"/>
          <w:lang w:val="en-US"/>
        </w:rPr>
        <w:t> </w:t>
      </w:r>
      <w:r w:rsidRPr="00FF3992">
        <w:rPr>
          <w:rFonts w:ascii="Times New Roman" w:eastAsia="Times New Roman" w:hAnsi="Times New Roman" w:cs="Times New Roman"/>
          <w:sz w:val="24"/>
          <w:szCs w:val="24"/>
        </w:rPr>
        <w:t xml:space="preserve">на </w:t>
      </w:r>
      <w:r w:rsidRPr="00FF3992">
        <w:rPr>
          <w:rFonts w:ascii="Times New Roman" w:eastAsia="Times New Roman" w:hAnsi="Times New Roman" w:cs="Times New Roman"/>
          <w:sz w:val="24"/>
          <w:szCs w:val="24"/>
          <w:lang w:val="en-US"/>
        </w:rPr>
        <w:t> </w:t>
      </w:r>
      <w:r w:rsidRPr="00FF3992">
        <w:rPr>
          <w:rFonts w:ascii="Times New Roman" w:eastAsia="Times New Roman" w:hAnsi="Times New Roman" w:cs="Times New Roman"/>
          <w:sz w:val="24"/>
          <w:szCs w:val="24"/>
        </w:rPr>
        <w:t>современное</w:t>
      </w:r>
      <w:r w:rsidRPr="00FF3992">
        <w:rPr>
          <w:rFonts w:ascii="Times New Roman" w:eastAsia="Times New Roman" w:hAnsi="Times New Roman" w:cs="Times New Roman"/>
          <w:sz w:val="24"/>
          <w:szCs w:val="24"/>
          <w:lang w:val="en-US"/>
        </w:rPr>
        <w:t> </w:t>
      </w:r>
      <w:r w:rsidRPr="00FF3992">
        <w:rPr>
          <w:rFonts w:ascii="Times New Roman" w:eastAsia="Times New Roman" w:hAnsi="Times New Roman" w:cs="Times New Roman"/>
          <w:sz w:val="24"/>
          <w:szCs w:val="24"/>
        </w:rPr>
        <w:t xml:space="preserve">(высокоэффективное </w:t>
      </w:r>
      <w:r w:rsidRPr="00FF3992">
        <w:rPr>
          <w:rFonts w:ascii="Times New Roman" w:eastAsia="Times New Roman" w:hAnsi="Times New Roman" w:cs="Times New Roman"/>
          <w:sz w:val="24"/>
          <w:szCs w:val="24"/>
          <w:lang w:val="en-US"/>
        </w:rPr>
        <w:t> </w:t>
      </w:r>
      <w:r w:rsidRPr="00FF3992">
        <w:rPr>
          <w:rFonts w:ascii="Times New Roman" w:eastAsia="Times New Roman" w:hAnsi="Times New Roman" w:cs="Times New Roman"/>
          <w:sz w:val="24"/>
          <w:szCs w:val="24"/>
        </w:rPr>
        <w:t xml:space="preserve">и </w:t>
      </w:r>
      <w:r w:rsidRPr="00FF3992">
        <w:rPr>
          <w:rFonts w:ascii="Times New Roman" w:eastAsia="Times New Roman" w:hAnsi="Times New Roman" w:cs="Times New Roman"/>
          <w:sz w:val="24"/>
          <w:szCs w:val="24"/>
          <w:lang w:val="en-US"/>
        </w:rPr>
        <w:t> </w:t>
      </w:r>
      <w:r w:rsidRPr="00FF3992">
        <w:rPr>
          <w:rFonts w:ascii="Times New Roman" w:eastAsia="Times New Roman" w:hAnsi="Times New Roman" w:cs="Times New Roman"/>
          <w:sz w:val="24"/>
          <w:szCs w:val="24"/>
        </w:rPr>
        <w:t>энергоэкономичное);</w:t>
      </w:r>
    </w:p>
    <w:p w:rsidR="00805D5D" w:rsidRPr="00FF3992" w:rsidRDefault="00805D5D" w:rsidP="00805D5D">
      <w:pPr>
        <w:spacing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вести перекладку изношенных сетей водопровода и строительство новых участков из современных</w:t>
      </w:r>
      <w:r w:rsidRPr="00FF3992">
        <w:rPr>
          <w:rFonts w:ascii="Times New Roman" w:eastAsia="Times New Roman" w:hAnsi="Times New Roman" w:cs="Times New Roman"/>
          <w:sz w:val="24"/>
          <w:szCs w:val="24"/>
          <w:lang w:val="en-US"/>
        </w:rPr>
        <w:t> </w:t>
      </w:r>
      <w:r w:rsidRPr="00FF3992">
        <w:rPr>
          <w:rFonts w:ascii="Times New Roman" w:eastAsia="Times New Roman" w:hAnsi="Times New Roman" w:cs="Times New Roman"/>
          <w:sz w:val="24"/>
          <w:szCs w:val="24"/>
        </w:rPr>
        <w:t>материалов;</w:t>
      </w:r>
    </w:p>
    <w:p w:rsidR="00805D5D" w:rsidRPr="00FF3992" w:rsidRDefault="00805D5D" w:rsidP="00805D5D">
      <w:pPr>
        <w:spacing w:after="0" w:line="240" w:lineRule="auto"/>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в соответствии с  нормативными документами необходимо организовать зоны санитарной охраны на всех водопроводах, вне зависимости от ведомственной принадлежности, подающих воду, как из поверхностных, так и из подземных источников.</w:t>
      </w: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На расчетный срок (2028 г.) планируется реконструкция системы централизованного водоснабжения в д. Булгаково, а именно:</w:t>
      </w: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 Замена водонапорной башни на станцию управления скважинными насосами.</w:t>
      </w: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2. Реконструкция сетей водопровода.</w:t>
      </w: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На расчетный срок (2028 г.) также планируется:</w:t>
      </w: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реконструкция и строительство сетей водоснабжения в д. Зимец и д. Ерыши;</w:t>
      </w: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реконструкция сетей водопровода в д. Заберезье, д. Замаличье, д. Новая Земля.</w:t>
      </w:r>
    </w:p>
    <w:p w:rsidR="00805D5D" w:rsidRPr="00FF3992" w:rsidRDefault="00805D5D" w:rsidP="00805D5D">
      <w:pPr>
        <w:spacing w:after="0" w:line="240" w:lineRule="auto"/>
        <w:ind w:firstLine="720"/>
        <w:jc w:val="center"/>
        <w:rPr>
          <w:rFonts w:ascii="Times New Roman" w:eastAsia="Times New Roman" w:hAnsi="Times New Roman" w:cs="Times New Roman"/>
          <w:i/>
          <w:sz w:val="24"/>
          <w:szCs w:val="24"/>
        </w:rPr>
      </w:pPr>
      <w:r w:rsidRPr="00FF3992">
        <w:rPr>
          <w:rFonts w:ascii="Times New Roman" w:eastAsia="Times New Roman" w:hAnsi="Times New Roman" w:cs="Times New Roman"/>
          <w:i/>
          <w:sz w:val="24"/>
          <w:szCs w:val="24"/>
        </w:rPr>
        <w:t>Описание мероприятий</w:t>
      </w:r>
    </w:p>
    <w:p w:rsidR="00805D5D" w:rsidRPr="00FF3992" w:rsidRDefault="00805D5D" w:rsidP="00805D5D">
      <w:pPr>
        <w:spacing w:after="0" w:line="240" w:lineRule="auto"/>
        <w:jc w:val="center"/>
        <w:rPr>
          <w:rFonts w:ascii="Times New Roman" w:eastAsia="Times New Roman" w:hAnsi="Times New Roman" w:cs="Times New Roman"/>
          <w:b/>
          <w:bCs/>
          <w:sz w:val="24"/>
          <w:szCs w:val="24"/>
        </w:rPr>
      </w:pPr>
      <w:r w:rsidRPr="00FF3992">
        <w:rPr>
          <w:rFonts w:ascii="Times New Roman" w:eastAsia="Times New Roman" w:hAnsi="Times New Roman" w:cs="Times New Roman"/>
          <w:b/>
          <w:bCs/>
          <w:sz w:val="24"/>
          <w:szCs w:val="24"/>
        </w:rPr>
        <w:t>Замена водонапорной башни на станцию управления скважинными насосами</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В настоящее время водонапорные башни находятся в неудовлетворительном состоянии. Таким образом, для улучшения качества подачи воды необходимо произвести либо реконструкцию башни, либо использовать станцию управления скважинными насосами.</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i/>
          <w:sz w:val="24"/>
          <w:szCs w:val="24"/>
        </w:rPr>
        <w:t>Водонапо́рная башня ("Башня Рожновского")</w:t>
      </w:r>
      <w:r w:rsidRPr="00FF3992">
        <w:rPr>
          <w:rFonts w:ascii="Times New Roman" w:eastAsia="Times New Roman" w:hAnsi="Times New Roman" w:cs="Times New Roman"/>
          <w:sz w:val="24"/>
          <w:szCs w:val="24"/>
        </w:rPr>
        <w:t xml:space="preserve"> — сооружение в системе водоснабжения для регулирования напора и расхода воды в водопроводной сети, создания её запаса и выравнивания графика работы насосных станций.</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Недостатки использования старой Башни Рожновского:</w:t>
      </w:r>
    </w:p>
    <w:p w:rsidR="00805D5D" w:rsidRPr="00FF3992" w:rsidRDefault="00805D5D" w:rsidP="00805D5D">
      <w:pPr>
        <w:numPr>
          <w:ilvl w:val="0"/>
          <w:numId w:val="4"/>
        </w:numPr>
        <w:spacing w:after="0" w:line="240" w:lineRule="auto"/>
        <w:ind w:firstLine="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xml:space="preserve">старая башня требует дорогостоящего ремонта (восстановление герметичности, покраска, очистка, дезинфекция, и пр.) или замены на новую (демонтаж старой башни, покупка, транспортировка, установка, подключение, ввод в эксплуатации). </w:t>
      </w:r>
    </w:p>
    <w:p w:rsidR="00805D5D" w:rsidRPr="00FF3992" w:rsidRDefault="00805D5D" w:rsidP="00805D5D">
      <w:pPr>
        <w:numPr>
          <w:ilvl w:val="0"/>
          <w:numId w:val="4"/>
        </w:numPr>
        <w:spacing w:after="0" w:line="240" w:lineRule="auto"/>
        <w:ind w:firstLine="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при этом в зимнее время из-за недостаточного водопотребления возможно замерзание воды в башне, замерзание перелившейся воды зимой или подтопление фундамента летом в случае отказа автоматики водонапорной башни.</w:t>
      </w:r>
    </w:p>
    <w:p w:rsidR="00805D5D" w:rsidRPr="00FF3992" w:rsidRDefault="00805D5D" w:rsidP="00805D5D">
      <w:pPr>
        <w:numPr>
          <w:ilvl w:val="0"/>
          <w:numId w:val="4"/>
        </w:numPr>
        <w:spacing w:after="0" w:line="240" w:lineRule="auto"/>
        <w:ind w:firstLine="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давление воды не регулируется и ограничено высотой башни.</w:t>
      </w:r>
    </w:p>
    <w:p w:rsidR="00805D5D" w:rsidRPr="00FF3992" w:rsidRDefault="00805D5D" w:rsidP="00805D5D">
      <w:pPr>
        <w:numPr>
          <w:ilvl w:val="0"/>
          <w:numId w:val="4"/>
        </w:numPr>
        <w:spacing w:after="0" w:line="240" w:lineRule="auto"/>
        <w:ind w:firstLine="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интенсивное появление ржавчины в воде из-за большой поверхности окисления накопительной емкости</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Из положительных моментов применения водонапорной башни можно отметить наличие запаса воды при отключении электричества, но, как правило, он не обеспечивает достаточного количества воды для надежного тушения пожаров и бесперебойного аварийного водоснабжения.</w:t>
      </w:r>
    </w:p>
    <w:p w:rsidR="00805D5D" w:rsidRPr="00FF3992" w:rsidRDefault="00805D5D" w:rsidP="00805D5D">
      <w:pPr>
        <w:spacing w:after="0" w:line="240" w:lineRule="auto"/>
        <w:ind w:firstLine="708"/>
        <w:jc w:val="center"/>
        <w:rPr>
          <w:rFonts w:ascii="Times New Roman" w:eastAsia="Times New Roman" w:hAnsi="Times New Roman" w:cs="Times New Roman"/>
          <w:bCs/>
          <w:i/>
          <w:sz w:val="24"/>
          <w:szCs w:val="24"/>
        </w:rPr>
      </w:pPr>
    </w:p>
    <w:p w:rsidR="00805D5D" w:rsidRPr="00FF3992" w:rsidRDefault="00805D5D" w:rsidP="00805D5D">
      <w:pPr>
        <w:spacing w:after="0" w:line="240" w:lineRule="auto"/>
        <w:ind w:firstLine="708"/>
        <w:jc w:val="center"/>
        <w:rPr>
          <w:rFonts w:ascii="Times New Roman" w:eastAsia="Times New Roman" w:hAnsi="Times New Roman" w:cs="Times New Roman"/>
          <w:bCs/>
          <w:i/>
          <w:sz w:val="24"/>
          <w:szCs w:val="24"/>
        </w:rPr>
      </w:pPr>
    </w:p>
    <w:p w:rsidR="00805D5D" w:rsidRPr="00FF3992" w:rsidRDefault="00805D5D" w:rsidP="00805D5D">
      <w:pPr>
        <w:spacing w:after="0" w:line="240" w:lineRule="auto"/>
        <w:ind w:firstLine="708"/>
        <w:jc w:val="center"/>
        <w:rPr>
          <w:rFonts w:ascii="Times New Roman" w:eastAsia="Times New Roman" w:hAnsi="Times New Roman" w:cs="Times New Roman"/>
          <w:i/>
          <w:sz w:val="24"/>
          <w:szCs w:val="24"/>
        </w:rPr>
      </w:pPr>
      <w:r w:rsidRPr="00FF3992">
        <w:rPr>
          <w:rFonts w:ascii="Times New Roman" w:eastAsia="Times New Roman" w:hAnsi="Times New Roman" w:cs="Times New Roman"/>
          <w:bCs/>
          <w:i/>
          <w:sz w:val="24"/>
          <w:szCs w:val="24"/>
        </w:rPr>
        <w:t>Безбашенное водоснабжение</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Преимущества внедрения станции управления насосами вместо водонапорной башни:</w:t>
      </w:r>
    </w:p>
    <w:p w:rsidR="00805D5D" w:rsidRPr="00FF3992" w:rsidRDefault="00805D5D" w:rsidP="00805D5D">
      <w:pPr>
        <w:numPr>
          <w:ilvl w:val="0"/>
          <w:numId w:val="5"/>
        </w:numPr>
        <w:spacing w:after="0" w:line="240" w:lineRule="auto"/>
        <w:ind w:firstLine="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отсутствие затрат на регулярную (1 раз в 2 года) промывку и дезинфекцию башни;</w:t>
      </w:r>
    </w:p>
    <w:p w:rsidR="00805D5D" w:rsidRPr="00FF3992" w:rsidRDefault="00805D5D" w:rsidP="00805D5D">
      <w:pPr>
        <w:numPr>
          <w:ilvl w:val="0"/>
          <w:numId w:val="5"/>
        </w:numPr>
        <w:spacing w:after="0" w:line="240" w:lineRule="auto"/>
        <w:ind w:firstLine="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отсутствие затрат на ремонтно-восстановительные работы при эксплуатации башни;</w:t>
      </w:r>
    </w:p>
    <w:p w:rsidR="00805D5D" w:rsidRPr="00FF3992" w:rsidRDefault="00805D5D" w:rsidP="00805D5D">
      <w:pPr>
        <w:numPr>
          <w:ilvl w:val="0"/>
          <w:numId w:val="5"/>
        </w:numPr>
        <w:spacing w:after="0" w:line="240" w:lineRule="auto"/>
        <w:ind w:firstLine="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lastRenderedPageBreak/>
        <w:t>автоматическое поддержание заданного давления воды в напорной магистрали независимо от её фактического расхода потребителями в каждый момент времени (значения давлений можно установить для режимов работы «день/ночь»);</w:t>
      </w:r>
    </w:p>
    <w:p w:rsidR="00805D5D" w:rsidRPr="00FF3992" w:rsidRDefault="00805D5D" w:rsidP="00805D5D">
      <w:pPr>
        <w:numPr>
          <w:ilvl w:val="0"/>
          <w:numId w:val="5"/>
        </w:numPr>
        <w:spacing w:after="0" w:line="240" w:lineRule="auto"/>
        <w:ind w:firstLine="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снижение давления в магистрали (особенно при сильном износе старых трубопроводов) позволяет уменьшить вероятность прорыва трубопровода и увеличить межремонтный интервал;</w:t>
      </w:r>
    </w:p>
    <w:p w:rsidR="00805D5D" w:rsidRPr="00FF3992" w:rsidRDefault="00805D5D" w:rsidP="00805D5D">
      <w:pPr>
        <w:numPr>
          <w:ilvl w:val="0"/>
          <w:numId w:val="5"/>
        </w:numPr>
        <w:spacing w:after="0" w:line="240" w:lineRule="auto"/>
        <w:ind w:firstLine="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увеличение давления в системе при увеличении этажности застроек и надежности трубопроводов для обеспечения подачи воды на верхние этажи потребителям;</w:t>
      </w:r>
    </w:p>
    <w:p w:rsidR="00805D5D" w:rsidRPr="00FF3992" w:rsidRDefault="00805D5D" w:rsidP="00805D5D">
      <w:pPr>
        <w:numPr>
          <w:ilvl w:val="0"/>
          <w:numId w:val="5"/>
        </w:numPr>
        <w:spacing w:after="0" w:line="240" w:lineRule="auto"/>
        <w:ind w:firstLine="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при наличии нескольких насосов возможно переключение с одного насосного агрегата на другой автоматически в соответствии с алгоритмом работы,  или по заданному критерию, или дистанционно по команде с диспетчерского пункта, например, для выравнивания наработанных  моточасов (ресурса) насосных агрегатов; </w:t>
      </w:r>
    </w:p>
    <w:p w:rsidR="00805D5D" w:rsidRPr="00FF3992" w:rsidRDefault="00805D5D" w:rsidP="00805D5D">
      <w:pPr>
        <w:numPr>
          <w:ilvl w:val="0"/>
          <w:numId w:val="5"/>
        </w:numPr>
        <w:spacing w:after="0" w:line="240" w:lineRule="auto"/>
        <w:ind w:firstLine="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надежная защита двигателей насосных агрегатов и средств управления от аварийных ситуаций (короткое замыкание, обрыв фазы, перегрузка двигателя, перегрев двигателя и пр.);</w:t>
      </w:r>
    </w:p>
    <w:p w:rsidR="00805D5D" w:rsidRPr="00FF3992" w:rsidRDefault="00805D5D" w:rsidP="00805D5D">
      <w:pPr>
        <w:numPr>
          <w:ilvl w:val="0"/>
          <w:numId w:val="5"/>
        </w:numPr>
        <w:spacing w:after="0" w:line="240" w:lineRule="auto"/>
        <w:ind w:firstLine="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защита от затопления помещения водозаборного узла (ВЗУ), от несанкционированного доступа в помещение ВЗУ;</w:t>
      </w:r>
    </w:p>
    <w:p w:rsidR="00805D5D" w:rsidRPr="00FF3992" w:rsidRDefault="00805D5D" w:rsidP="00805D5D">
      <w:pPr>
        <w:numPr>
          <w:ilvl w:val="0"/>
          <w:numId w:val="5"/>
        </w:numPr>
        <w:spacing w:after="0" w:line="240" w:lineRule="auto"/>
        <w:ind w:firstLine="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работа ВЗУ в автоматическом режиме (без участия оперативного дежурного персонала). Требуются только профилактические осмотры;</w:t>
      </w:r>
    </w:p>
    <w:p w:rsidR="00805D5D" w:rsidRPr="00FF3992" w:rsidRDefault="00805D5D" w:rsidP="00805D5D">
      <w:pPr>
        <w:numPr>
          <w:ilvl w:val="0"/>
          <w:numId w:val="5"/>
        </w:numPr>
        <w:spacing w:after="0" w:line="240" w:lineRule="auto"/>
        <w:ind w:firstLine="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экономия электроэнергии до 30-40%, учет различных суточных и сезонных режимов работы, снижение потерь питьевой воды в башне и трубопроводе до 30%, увеличение срока службы трубопроводов, уменьшение затрат на устранение аварий, повышение ресурса погружного насоса в 2-3 раза (из-за отсутствия гидроударов). (При прямом пуске от сети двигатель испытывает 7-10 кратные перегрузки по току. При частом включении и выключении насосного агрегата через автоматику водонапорной башни расходы электроэнергии значительно увеличиваются. При работе от преобразователя частоты электродвигатель разгоняется плавно от нулевой скорости до необходимой рабочей, которая, как правило, меньше номинальной. Потребление мощности при этом существенно меньше номинальной мощности электродвигателя и практически равно нулю при отсутствии водоразбора);</w:t>
      </w:r>
    </w:p>
    <w:p w:rsidR="00805D5D" w:rsidRPr="00FF3992" w:rsidRDefault="00805D5D" w:rsidP="00805D5D">
      <w:pPr>
        <w:numPr>
          <w:ilvl w:val="0"/>
          <w:numId w:val="5"/>
        </w:numPr>
        <w:spacing w:after="0" w:line="240" w:lineRule="auto"/>
        <w:ind w:firstLine="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для установки станции управления потребуется небольшое помещение, а с вводом в эксплуатацию справится сварщик и инженер КИПиА: необходимо врезать в трубу датчик давления, подключить и настроить станцию. Запуск станции осуществляется в течение нескольких часов. Каждая станция управления содержит паспорт и схемы подключения с подробными инструкциями по монтажу и эксплуатации. Параметры электродвигателей насосных агрегатов и уставки давления могут, заноситься по желанию Заказчика уже на производстве, что облегчает ввод МСЧР в эксплуатацию на объекте;</w:t>
      </w:r>
    </w:p>
    <w:p w:rsidR="00805D5D" w:rsidRPr="00FF3992" w:rsidRDefault="00805D5D" w:rsidP="00805D5D">
      <w:pPr>
        <w:numPr>
          <w:ilvl w:val="0"/>
          <w:numId w:val="5"/>
        </w:numPr>
        <w:spacing w:after="0" w:line="240" w:lineRule="auto"/>
        <w:ind w:firstLine="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использование импортных комплектующих в станциях управления насосами повышает их надежность. Гарантийный срок 24 месяца;</w:t>
      </w:r>
    </w:p>
    <w:p w:rsidR="00805D5D" w:rsidRPr="00FF3992" w:rsidRDefault="00805D5D" w:rsidP="00805D5D">
      <w:pPr>
        <w:numPr>
          <w:ilvl w:val="0"/>
          <w:numId w:val="5"/>
        </w:numPr>
        <w:spacing w:after="0" w:line="240" w:lineRule="auto"/>
        <w:ind w:firstLine="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возможность интеграции с системами учета расхода воды и электроэнергии;</w:t>
      </w:r>
    </w:p>
    <w:p w:rsidR="00805D5D" w:rsidRPr="00FF3992" w:rsidRDefault="00805D5D" w:rsidP="00805D5D">
      <w:pPr>
        <w:numPr>
          <w:ilvl w:val="0"/>
          <w:numId w:val="5"/>
        </w:numPr>
        <w:spacing w:after="0" w:line="240" w:lineRule="auto"/>
        <w:ind w:firstLine="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возможность интеграции с автоматизированной системой управления верхнего уровня,  дистанционного управления работой насосов, получения информации по радиоканалу или сотовой связи с помощью автоматизированной системы диспетчерского контроля и управления; при наличии нескольких скважин можно обеспечить периодическую смену работающего насоса для равномерного распределения нагрузки, износа и исключения заиливания скважины.</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Система управления обеспечивает функционирование по различным сезонным/суточным графикам и обеспечивает возможность интеграции системы управления с АСУ верхнего уровня. Функционирование системы осуществляется без обслуживающего персонала.</w:t>
      </w:r>
    </w:p>
    <w:p w:rsidR="00805D5D" w:rsidRPr="00FF3992" w:rsidRDefault="00805D5D" w:rsidP="00805D5D">
      <w:pPr>
        <w:spacing w:after="0" w:line="240" w:lineRule="auto"/>
        <w:ind w:left="1080" w:firstLine="709"/>
        <w:jc w:val="both"/>
        <w:rPr>
          <w:rFonts w:ascii="Times New Roman" w:eastAsia="Times New Roman" w:hAnsi="Times New Roman" w:cs="Times New Roman"/>
          <w:spacing w:val="-5"/>
          <w:sz w:val="24"/>
          <w:szCs w:val="24"/>
          <w:lang w:eastAsia="en-US"/>
        </w:rPr>
      </w:pPr>
      <w:r w:rsidRPr="00FF3992">
        <w:rPr>
          <w:rFonts w:ascii="Times New Roman" w:eastAsia="Times New Roman" w:hAnsi="Times New Roman" w:cs="Times New Roman"/>
          <w:b/>
          <w:bCs/>
          <w:spacing w:val="-5"/>
          <w:sz w:val="24"/>
          <w:szCs w:val="24"/>
          <w:lang w:eastAsia="en-US"/>
        </w:rPr>
        <w:t>Характеристики станции управления:</w:t>
      </w:r>
    </w:p>
    <w:p w:rsidR="00805D5D" w:rsidRPr="00FF3992" w:rsidRDefault="00805D5D" w:rsidP="00805D5D">
      <w:pPr>
        <w:numPr>
          <w:ilvl w:val="0"/>
          <w:numId w:val="6"/>
        </w:numPr>
        <w:spacing w:after="0" w:line="240" w:lineRule="auto"/>
        <w:ind w:firstLine="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работа при температуре – 30°С …+ 60°С;</w:t>
      </w:r>
    </w:p>
    <w:p w:rsidR="00805D5D" w:rsidRPr="00FF3992" w:rsidRDefault="00805D5D" w:rsidP="00805D5D">
      <w:pPr>
        <w:numPr>
          <w:ilvl w:val="0"/>
          <w:numId w:val="6"/>
        </w:numPr>
        <w:spacing w:after="0" w:line="240" w:lineRule="auto"/>
        <w:ind w:firstLine="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стабильность регулируемого давления ±0,1 атм;</w:t>
      </w:r>
    </w:p>
    <w:p w:rsidR="00805D5D" w:rsidRPr="00FF3992" w:rsidRDefault="00805D5D" w:rsidP="00805D5D">
      <w:pPr>
        <w:numPr>
          <w:ilvl w:val="0"/>
          <w:numId w:val="6"/>
        </w:numPr>
        <w:spacing w:after="0" w:line="240" w:lineRule="auto"/>
        <w:ind w:firstLine="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режим ночного энергосбережения;</w:t>
      </w:r>
    </w:p>
    <w:p w:rsidR="00805D5D" w:rsidRPr="00FF3992" w:rsidRDefault="00805D5D" w:rsidP="00805D5D">
      <w:pPr>
        <w:numPr>
          <w:ilvl w:val="0"/>
          <w:numId w:val="6"/>
        </w:numPr>
        <w:spacing w:after="0" w:line="240" w:lineRule="auto"/>
        <w:ind w:firstLine="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lastRenderedPageBreak/>
        <w:t>учет сезонных/суточных графиков расхода воды.</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Все станции управления конструктивно выполнены со степенью защиты IP54 (ГОСТ 14254-96) в герметичном корпусе без вентиляционных отверстий и сменных фильтрующих элементов, оборудованы встроенной системой автоматического подогрева, комплектуются необходимыми датчиками и протестированы в заводских условиях.</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Номенклатура серийно выпускаемых станций управления обеспечивает работу погружных насосных агрегатов любых марок с мощностью электродвигателя от 3,0 до 75 кВт.</w:t>
      </w:r>
    </w:p>
    <w:p w:rsidR="00805D5D" w:rsidRPr="00FF3992" w:rsidRDefault="00805D5D" w:rsidP="00805D5D">
      <w:pPr>
        <w:spacing w:after="0" w:line="240" w:lineRule="auto"/>
        <w:jc w:val="center"/>
        <w:rPr>
          <w:rFonts w:ascii="Times New Roman" w:eastAsia="Times New Roman" w:hAnsi="Times New Roman" w:cs="Times New Roman"/>
          <w:color w:val="FF0000"/>
          <w:spacing w:val="-5"/>
          <w:sz w:val="24"/>
          <w:szCs w:val="24"/>
          <w:lang w:eastAsia="en-US"/>
        </w:rPr>
      </w:pPr>
      <w:r w:rsidRPr="00FF3992">
        <w:rPr>
          <w:noProof/>
          <w:color w:val="FF0000"/>
          <w:spacing w:val="-5"/>
          <w:sz w:val="24"/>
          <w:szCs w:val="24"/>
        </w:rPr>
        <w:drawing>
          <wp:inline distT="0" distB="0" distL="0" distR="0">
            <wp:extent cx="4324350" cy="2809875"/>
            <wp:effectExtent l="19050" t="0" r="0" b="0"/>
            <wp:docPr id="8" name="Рисунок 8" descr="http://npo-modul.ru/uploads/files/images/shu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po-modul.ru/uploads/files/images/shun_2.jpg"/>
                    <pic:cNvPicPr>
                      <a:picLocks noChangeAspect="1" noChangeArrowheads="1"/>
                    </pic:cNvPicPr>
                  </pic:nvPicPr>
                  <pic:blipFill>
                    <a:blip r:embed="rId34" r:link="rId35"/>
                    <a:srcRect/>
                    <a:stretch>
                      <a:fillRect/>
                    </a:stretch>
                  </pic:blipFill>
                  <pic:spPr bwMode="auto">
                    <a:xfrm>
                      <a:off x="0" y="0"/>
                      <a:ext cx="4324350" cy="2809875"/>
                    </a:xfrm>
                    <a:prstGeom prst="rect">
                      <a:avLst/>
                    </a:prstGeom>
                    <a:noFill/>
                    <a:ln w="9525">
                      <a:noFill/>
                      <a:miter lim="800000"/>
                      <a:headEnd/>
                      <a:tailEnd/>
                    </a:ln>
                  </pic:spPr>
                </pic:pic>
              </a:graphicData>
            </a:graphic>
          </wp:inline>
        </w:drawing>
      </w:r>
    </w:p>
    <w:p w:rsidR="00805D5D" w:rsidRPr="00FF3992" w:rsidRDefault="00805D5D" w:rsidP="00805D5D">
      <w:pPr>
        <w:spacing w:after="0" w:line="240" w:lineRule="auto"/>
        <w:jc w:val="center"/>
        <w:rPr>
          <w:rFonts w:ascii="Times New Roman" w:eastAsia="Times New Roman" w:hAnsi="Times New Roman" w:cs="Times New Roman"/>
          <w:b/>
          <w:i/>
          <w:color w:val="FF0000"/>
          <w:sz w:val="24"/>
          <w:szCs w:val="24"/>
        </w:rPr>
      </w:pPr>
    </w:p>
    <w:p w:rsidR="00805D5D" w:rsidRPr="00FF3992" w:rsidRDefault="00805D5D" w:rsidP="00805D5D">
      <w:pPr>
        <w:spacing w:after="0" w:line="240" w:lineRule="auto"/>
        <w:ind w:firstLine="708"/>
        <w:jc w:val="both"/>
        <w:rPr>
          <w:rFonts w:ascii="Times New Roman" w:eastAsia="Times New Roman" w:hAnsi="Times New Roman" w:cs="Times New Roman"/>
          <w:color w:val="FF0000"/>
          <w:sz w:val="24"/>
          <w:szCs w:val="24"/>
        </w:rPr>
      </w:pPr>
    </w:p>
    <w:p w:rsidR="00805D5D" w:rsidRPr="00FF3992" w:rsidRDefault="00805D5D" w:rsidP="00805D5D">
      <w:pPr>
        <w:spacing w:after="0" w:line="240" w:lineRule="auto"/>
        <w:jc w:val="center"/>
        <w:rPr>
          <w:rFonts w:ascii="Times New Roman" w:eastAsia="Times New Roman" w:hAnsi="Times New Roman" w:cs="Times New Roman"/>
          <w:b/>
          <w:bCs/>
          <w:sz w:val="24"/>
          <w:szCs w:val="24"/>
        </w:rPr>
      </w:pPr>
      <w:r w:rsidRPr="00FF3992">
        <w:rPr>
          <w:rFonts w:ascii="Times New Roman" w:eastAsia="Times New Roman" w:hAnsi="Times New Roman" w:cs="Times New Roman"/>
          <w:b/>
          <w:bCs/>
          <w:sz w:val="24"/>
          <w:szCs w:val="24"/>
        </w:rPr>
        <w:t>Водопроводные сети</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В настоящее время водопроводы находятся в неудовлетворительном состоянии (степень износа – 80 % и более), вследствие чего необходимо произвести реконструкцию водопровода включительно до 2028 г. Необходимо выполнить замену и прокладку 32,5 км сетей.</w:t>
      </w:r>
    </w:p>
    <w:p w:rsidR="00805D5D" w:rsidRPr="00FF3992" w:rsidRDefault="00805D5D" w:rsidP="00805D5D">
      <w:pPr>
        <w:spacing w:after="0" w:line="240" w:lineRule="auto"/>
        <w:ind w:firstLine="708"/>
        <w:jc w:val="both"/>
        <w:rPr>
          <w:rFonts w:ascii="Times New Roman" w:eastAsia="Times New Roman" w:hAnsi="Times New Roman" w:cs="Times New Roman"/>
          <w:bCs/>
          <w:color w:val="FF0000"/>
          <w:sz w:val="24"/>
          <w:szCs w:val="24"/>
        </w:rPr>
      </w:pPr>
    </w:p>
    <w:p w:rsidR="00805D5D" w:rsidRPr="00FF3992" w:rsidRDefault="00805D5D" w:rsidP="00805D5D">
      <w:pPr>
        <w:keepNext/>
        <w:spacing w:before="240" w:after="0" w:line="240" w:lineRule="auto"/>
        <w:ind w:firstLine="708"/>
        <w:jc w:val="center"/>
        <w:outlineLvl w:val="1"/>
        <w:rPr>
          <w:rFonts w:ascii="Times New Roman" w:eastAsia="Times New Roman" w:hAnsi="Times New Roman" w:cs="Times New Roman"/>
          <w:b/>
          <w:bCs/>
          <w:iCs/>
          <w:sz w:val="24"/>
          <w:szCs w:val="24"/>
        </w:rPr>
      </w:pPr>
      <w:bookmarkStart w:id="25" w:name="_Toc375750335"/>
      <w:bookmarkStart w:id="26" w:name="_Toc382401729"/>
      <w:r w:rsidRPr="00FF3992">
        <w:rPr>
          <w:rFonts w:ascii="Times New Roman" w:eastAsia="Times New Roman" w:hAnsi="Times New Roman" w:cs="Times New Roman"/>
          <w:b/>
          <w:bCs/>
          <w:iCs/>
          <w:sz w:val="24"/>
          <w:szCs w:val="24"/>
        </w:rPr>
        <w:t>4.2. Предложения по строительству, реконструкции и модернизации объектов централизованных систем водоотведения</w:t>
      </w:r>
      <w:bookmarkEnd w:id="25"/>
      <w:bookmarkEnd w:id="26"/>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Схемой предполагается следующие мероприятия по организации системы централизованного водоотведения:</w:t>
      </w: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прокладка и реконструкция сетей водоотведения;</w:t>
      </w: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установка КНС для перекачки стоков на очистные сооружения;</w:t>
      </w: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u w:val="single"/>
        </w:rPr>
      </w:pPr>
      <w:r w:rsidRPr="00FF3992">
        <w:rPr>
          <w:rFonts w:ascii="Times New Roman" w:eastAsia="Times New Roman" w:hAnsi="Times New Roman" w:cs="Times New Roman"/>
          <w:sz w:val="24"/>
          <w:szCs w:val="24"/>
        </w:rPr>
        <w:t>- установка очистных сооружений полной биологической очистки.</w:t>
      </w:r>
    </w:p>
    <w:p w:rsidR="00805D5D" w:rsidRPr="00FF3992" w:rsidRDefault="00805D5D" w:rsidP="00805D5D">
      <w:pPr>
        <w:spacing w:after="0" w:line="240" w:lineRule="auto"/>
        <w:ind w:firstLine="720"/>
        <w:jc w:val="both"/>
        <w:rPr>
          <w:rFonts w:ascii="Times New Roman" w:eastAsia="Times New Roman" w:hAnsi="Times New Roman" w:cs="Times New Roman"/>
          <w:color w:val="FF0000"/>
          <w:sz w:val="24"/>
          <w:szCs w:val="24"/>
        </w:rPr>
      </w:pP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Подробное рассмотрение данных мероприятий, а также необходимость и возможность строительства сооружений, и более точный расчёт потребностей производится на последующей стадии проектирования, в частности в проекте планировки.</w:t>
      </w:r>
    </w:p>
    <w:p w:rsidR="00805D5D" w:rsidRPr="00FF3992" w:rsidRDefault="00805D5D" w:rsidP="00805D5D">
      <w:pPr>
        <w:spacing w:after="0" w:line="240" w:lineRule="auto"/>
        <w:ind w:firstLine="720"/>
        <w:jc w:val="both"/>
        <w:rPr>
          <w:rFonts w:ascii="Times New Roman" w:eastAsia="Times New Roman" w:hAnsi="Times New Roman" w:cs="Times New Roman"/>
          <w:color w:val="FF0000"/>
          <w:sz w:val="24"/>
          <w:szCs w:val="24"/>
        </w:rPr>
      </w:pPr>
    </w:p>
    <w:p w:rsidR="00805D5D" w:rsidRPr="00FF3992" w:rsidRDefault="00805D5D" w:rsidP="00805D5D">
      <w:pPr>
        <w:spacing w:after="0" w:line="240" w:lineRule="auto"/>
        <w:ind w:firstLine="708"/>
        <w:jc w:val="center"/>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t>Канализационные сети</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В настоящее время канализационные сети находятся в неудовлетворительном состоянии (степень износа – 80 % и более), вследствие чего необходимо произвести реконструкцию сетей канализации включительно до 2028 г. Необходимо выполнить замену и прокладку 8,0 км сетей.</w:t>
      </w:r>
    </w:p>
    <w:p w:rsidR="00805D5D" w:rsidRPr="00FF3992" w:rsidRDefault="00805D5D" w:rsidP="00805D5D">
      <w:pPr>
        <w:spacing w:after="0" w:line="240" w:lineRule="auto"/>
        <w:ind w:firstLine="708"/>
        <w:jc w:val="center"/>
        <w:rPr>
          <w:rFonts w:ascii="Times New Roman" w:eastAsia="Times New Roman" w:hAnsi="Times New Roman" w:cs="Times New Roman"/>
          <w:b/>
          <w:color w:val="FF0000"/>
          <w:sz w:val="24"/>
          <w:szCs w:val="24"/>
        </w:rPr>
      </w:pPr>
    </w:p>
    <w:p w:rsidR="00805D5D" w:rsidRPr="00FF3992" w:rsidRDefault="00805D5D" w:rsidP="00805D5D">
      <w:pPr>
        <w:spacing w:after="0" w:line="240" w:lineRule="auto"/>
        <w:ind w:firstLine="708"/>
        <w:jc w:val="center"/>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t>КНС</w:t>
      </w: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Необходимо выполнить в д. Булгаково, д. Зимец и д. Ерыши установку КНС производительностью по 2 м</w:t>
      </w:r>
      <w:r w:rsidRPr="00FF3992">
        <w:rPr>
          <w:rFonts w:ascii="Times New Roman" w:eastAsia="Times New Roman" w:hAnsi="Times New Roman" w:cs="Times New Roman"/>
          <w:sz w:val="24"/>
          <w:szCs w:val="24"/>
          <w:vertAlign w:val="superscript"/>
        </w:rPr>
        <w:t>3</w:t>
      </w:r>
      <w:r w:rsidRPr="00FF3992">
        <w:rPr>
          <w:rFonts w:ascii="Times New Roman" w:eastAsia="Times New Roman" w:hAnsi="Times New Roman" w:cs="Times New Roman"/>
          <w:sz w:val="24"/>
          <w:szCs w:val="24"/>
        </w:rPr>
        <w:t xml:space="preserve">/ч каждая. </w:t>
      </w:r>
    </w:p>
    <w:p w:rsidR="00805D5D" w:rsidRPr="00FF3992" w:rsidRDefault="00805D5D" w:rsidP="00805D5D">
      <w:pPr>
        <w:spacing w:after="0" w:line="240" w:lineRule="auto"/>
        <w:ind w:firstLine="708"/>
        <w:jc w:val="center"/>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t>Установка современных очистных сооружений</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lastRenderedPageBreak/>
        <w:t>Для уменьшения сбросов загрязняющих веществ, иных веществ и микроорганизмов в поверхностные водные объекты, подземные водные объекты и на водозаборные площади необходимо произвести установку современных очистных сооружений.</w:t>
      </w: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Схемой предусмотрено строительство очистных сооружений полной биологической очистки сточных вод в д. Булгаково и д. Ерыши производительностью 40 м³/сут БИОНИК 200 и в д. Зимец производительностью 50 м³/сут БИОНИК 250.</w:t>
      </w:r>
    </w:p>
    <w:p w:rsidR="00805D5D" w:rsidRPr="00FF3992" w:rsidRDefault="00805D5D" w:rsidP="00805D5D">
      <w:pPr>
        <w:spacing w:after="0" w:line="240" w:lineRule="auto"/>
        <w:ind w:firstLine="708"/>
        <w:jc w:val="center"/>
        <w:rPr>
          <w:rFonts w:ascii="Times New Roman" w:eastAsia="Times New Roman" w:hAnsi="Times New Roman" w:cs="Times New Roman"/>
          <w:b/>
          <w:color w:val="FF0000"/>
          <w:sz w:val="24"/>
          <w:szCs w:val="24"/>
        </w:rPr>
      </w:pPr>
    </w:p>
    <w:p w:rsidR="00805D5D" w:rsidRPr="00FF3992" w:rsidRDefault="00805D5D" w:rsidP="00805D5D">
      <w:pPr>
        <w:spacing w:after="0" w:line="240" w:lineRule="auto"/>
        <w:ind w:firstLine="708"/>
        <w:jc w:val="center"/>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t>Биохимическая очистка сточных вод в локальном очистном сооружении БИОНИК</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Метод биохимической очистки сточных вод </w:t>
      </w:r>
      <w:bookmarkStart w:id="27" w:name="активным_илом"/>
      <w:r w:rsidRPr="00FF3992">
        <w:rPr>
          <w:rFonts w:ascii="Times New Roman" w:eastAsia="Times New Roman" w:hAnsi="Times New Roman" w:cs="Times New Roman"/>
          <w:sz w:val="24"/>
          <w:szCs w:val="24"/>
        </w:rPr>
        <w:t>активным илом</w:t>
      </w:r>
      <w:bookmarkEnd w:id="27"/>
      <w:r w:rsidRPr="00FF3992">
        <w:rPr>
          <w:rFonts w:ascii="Times New Roman" w:eastAsia="Times New Roman" w:hAnsi="Times New Roman" w:cs="Times New Roman"/>
          <w:sz w:val="24"/>
          <w:szCs w:val="24"/>
        </w:rPr>
        <w:t> заключается в переработке скоплениями аэробных микроорганизмов органических загрязнений при их частичной или полной минерализации, в присутствии кислорода, подаваемого в аэротэнк, и последующим разделением прореагировавшей смеси. Условно, принято разделять весь процесс очистки на два периода: период биологического созревания и период стационарного биохимического окисления. </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В период биологического созревания в </w:t>
      </w:r>
      <w:bookmarkStart w:id="28" w:name="аэробных_условиях"/>
      <w:r w:rsidRPr="00FF3992">
        <w:rPr>
          <w:rFonts w:ascii="Times New Roman" w:eastAsia="Times New Roman" w:hAnsi="Times New Roman" w:cs="Times New Roman"/>
          <w:sz w:val="24"/>
          <w:szCs w:val="24"/>
        </w:rPr>
        <w:t>аэробных условиях</w:t>
      </w:r>
      <w:bookmarkEnd w:id="28"/>
      <w:r w:rsidRPr="00FF3992">
        <w:rPr>
          <w:rFonts w:ascii="Times New Roman" w:eastAsia="Times New Roman" w:hAnsi="Times New Roman" w:cs="Times New Roman"/>
          <w:sz w:val="24"/>
          <w:szCs w:val="24"/>
        </w:rPr>
        <w:t> с активным илом развивается оптимальное количество активного ила, адаптированного применительно к этому режиму работы установки, количеству и качеству сточной воды.</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В период стационарного процесса работы очистных установок с аэрацией, обычно, различают четыре фазы работы активного ила.</w:t>
      </w:r>
    </w:p>
    <w:p w:rsidR="00805D5D" w:rsidRPr="00FF3992" w:rsidRDefault="00805D5D" w:rsidP="00805D5D">
      <w:pPr>
        <w:shd w:val="clear" w:color="auto" w:fill="FFFFFF"/>
        <w:spacing w:after="0" w:line="240" w:lineRule="auto"/>
        <w:ind w:left="1080" w:firstLine="720"/>
        <w:jc w:val="both"/>
        <w:rPr>
          <w:rFonts w:ascii="Times New Roman" w:eastAsia="Times New Roman" w:hAnsi="Times New Roman" w:cs="Times New Roman"/>
          <w:bCs/>
          <w:i/>
          <w:spacing w:val="-5"/>
          <w:sz w:val="24"/>
          <w:szCs w:val="24"/>
          <w:lang w:eastAsia="en-US"/>
        </w:rPr>
      </w:pPr>
      <w:r w:rsidRPr="00FF3992">
        <w:rPr>
          <w:rFonts w:ascii="Times New Roman" w:eastAsia="Times New Roman" w:hAnsi="Times New Roman" w:cs="Times New Roman"/>
          <w:bCs/>
          <w:i/>
          <w:spacing w:val="-5"/>
          <w:sz w:val="24"/>
          <w:szCs w:val="24"/>
          <w:lang w:eastAsia="en-US"/>
        </w:rPr>
        <w:t>Первая фаза:</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Биосорбция органического вещества хлопьями активного ила. Происходит интенсивный прирост биомассы активного ила и резкое снижение концентрации органических загрязнений за счет биосорбции органических загрязнений активным илом. Продолжительность фазы биосорбции не превышает 30 минут.</w:t>
      </w:r>
    </w:p>
    <w:p w:rsidR="00805D5D" w:rsidRPr="00FF3992" w:rsidRDefault="00805D5D" w:rsidP="00805D5D">
      <w:pPr>
        <w:shd w:val="clear" w:color="auto" w:fill="FFFFFF"/>
        <w:spacing w:after="0" w:line="240" w:lineRule="auto"/>
        <w:ind w:left="1080" w:firstLine="720"/>
        <w:jc w:val="both"/>
        <w:rPr>
          <w:rFonts w:ascii="Times New Roman" w:eastAsia="Times New Roman" w:hAnsi="Times New Roman" w:cs="Times New Roman"/>
          <w:bCs/>
          <w:i/>
          <w:spacing w:val="-5"/>
          <w:sz w:val="24"/>
          <w:szCs w:val="24"/>
          <w:lang w:eastAsia="en-US"/>
        </w:rPr>
      </w:pPr>
    </w:p>
    <w:p w:rsidR="00805D5D" w:rsidRPr="00FF3992" w:rsidRDefault="00805D5D" w:rsidP="00805D5D">
      <w:pPr>
        <w:shd w:val="clear" w:color="auto" w:fill="FFFFFF"/>
        <w:spacing w:after="0" w:line="240" w:lineRule="auto"/>
        <w:ind w:left="1080" w:firstLine="720"/>
        <w:jc w:val="both"/>
        <w:rPr>
          <w:rFonts w:ascii="Times New Roman" w:eastAsia="Times New Roman" w:hAnsi="Times New Roman" w:cs="Times New Roman"/>
          <w:b/>
          <w:spacing w:val="-5"/>
          <w:sz w:val="24"/>
          <w:szCs w:val="24"/>
          <w:lang w:eastAsia="en-US"/>
        </w:rPr>
      </w:pPr>
      <w:r w:rsidRPr="00FF3992">
        <w:rPr>
          <w:rFonts w:ascii="Times New Roman" w:eastAsia="Times New Roman" w:hAnsi="Times New Roman" w:cs="Times New Roman"/>
          <w:bCs/>
          <w:i/>
          <w:spacing w:val="-5"/>
          <w:sz w:val="24"/>
          <w:szCs w:val="24"/>
          <w:lang w:eastAsia="en-US"/>
        </w:rPr>
        <w:t>Вторая фаза:</w:t>
      </w:r>
      <w:r w:rsidRPr="00FF3992">
        <w:rPr>
          <w:rFonts w:ascii="Times New Roman" w:eastAsia="Times New Roman" w:hAnsi="Times New Roman" w:cs="Times New Roman"/>
          <w:b/>
          <w:bCs/>
          <w:i/>
          <w:spacing w:val="-5"/>
          <w:sz w:val="24"/>
          <w:szCs w:val="24"/>
          <w:lang w:eastAsia="en-US"/>
        </w:rPr>
        <w:t> </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Биохимическое окисление органических веществ хлопьями активного ила. Происходит дальнейший прирост биомассы активного ила и снижение концентрации органических загрязнений за счет декарбонизации. Продолжительность фазы биохимического окисления около 1 часа.</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Рассмотрим процессы, протекающие в фазе биохимического окисления, подробнее. </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Как известно, биохимическую очистку сточных вод осуществляют главным образом микробы. Микробы не имеют специальных органов пищеварения, поэтому все необходимые для их жизнедеятельности вещества попадают в клетку через мельчайшие поры клеточной оболочки (мембраны). Эти поры настолько малы, что для проникновения через них вещества должны быть предварительно подготовлены, т.е. предварительно размельчены до молекулярного состояния и частично превращены в более простые соединения в окружающем их растворе. Для этого в процессе эволюции у микроорганизмов выработалась способность выделять в окружающую среду гидролитические экзоферменты (эктоферменты), которые и подготавливают содержащиеся в ней сложные вещества к усвоению микробной клеткой.</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Другая группа ферментов, называемая от эндоферменты, в отличие экзоферментов, действует внутри микробной клетки. Эндоферменты способствуют усвоению питательных веществ клеткой. Как только питательные вещества попадают в клетку, эндоферменты сразу же перерабатывают их в вещество протоплазмы клетки. Каждый из вырабатываемых ферментов имеет свою цель. Одни из них действуют на белки, вторые на жиры, третьи на углеводы. Вся совокупность биохимических процессов, протекающих при очистке сточных вод, очень сложна, однако схематически их можно представить следующим образом.</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Углеводы в аэробных условиях подвергаются изменениям, которые показаны на рисунке. Кроме того, незначительная часть моносахаридов идет для синтеза гликогена в микробных клетках, хотя большая часть в процессе эндогенного дыхания микробной клетки окисляется (попросту сгорает). Весь процесс окисления углеродсодержащих веществ в аэробных условиях носит название декарбонизации сточных вод.</w:t>
      </w:r>
    </w:p>
    <w:p w:rsidR="00805D5D" w:rsidRPr="00FF3992" w:rsidRDefault="00805D5D" w:rsidP="00805D5D">
      <w:pPr>
        <w:shd w:val="clear" w:color="auto" w:fill="FFFFFF"/>
        <w:spacing w:after="0" w:line="240" w:lineRule="auto"/>
        <w:jc w:val="center"/>
        <w:rPr>
          <w:rFonts w:ascii="Times New Roman" w:eastAsia="Times New Roman" w:hAnsi="Times New Roman" w:cs="Times New Roman"/>
          <w:color w:val="FF0000"/>
          <w:spacing w:val="-5"/>
          <w:sz w:val="24"/>
          <w:szCs w:val="24"/>
          <w:lang w:eastAsia="en-US"/>
        </w:rPr>
      </w:pPr>
      <w:r w:rsidRPr="00FF3992">
        <w:rPr>
          <w:rFonts w:ascii="Times New Roman" w:eastAsia="Times New Roman" w:hAnsi="Times New Roman" w:cs="Times New Roman"/>
          <w:noProof/>
          <w:color w:val="FF0000"/>
          <w:spacing w:val="-5"/>
          <w:sz w:val="24"/>
          <w:szCs w:val="24"/>
        </w:rPr>
        <w:lastRenderedPageBreak/>
        <w:drawing>
          <wp:inline distT="0" distB="0" distL="0" distR="0">
            <wp:extent cx="1962150" cy="1666875"/>
            <wp:effectExtent l="19050" t="0" r="0" b="0"/>
            <wp:docPr id="9" name="Рисунок 20" descr="uglev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uglevod"/>
                    <pic:cNvPicPr>
                      <a:picLocks noChangeAspect="1" noChangeArrowheads="1"/>
                    </pic:cNvPicPr>
                  </pic:nvPicPr>
                  <pic:blipFill>
                    <a:blip r:embed="rId36"/>
                    <a:srcRect/>
                    <a:stretch>
                      <a:fillRect/>
                    </a:stretch>
                  </pic:blipFill>
                  <pic:spPr bwMode="auto">
                    <a:xfrm>
                      <a:off x="0" y="0"/>
                      <a:ext cx="1962150" cy="1666875"/>
                    </a:xfrm>
                    <a:prstGeom prst="rect">
                      <a:avLst/>
                    </a:prstGeom>
                    <a:noFill/>
                    <a:ln w="9525">
                      <a:noFill/>
                      <a:miter lim="800000"/>
                      <a:headEnd/>
                      <a:tailEnd/>
                    </a:ln>
                  </pic:spPr>
                </pic:pic>
              </a:graphicData>
            </a:graphic>
          </wp:inline>
        </w:drawing>
      </w:r>
    </w:p>
    <w:p w:rsidR="00805D5D" w:rsidRPr="00FF3992" w:rsidRDefault="00805D5D" w:rsidP="00805D5D">
      <w:pPr>
        <w:shd w:val="clear" w:color="auto" w:fill="FFFFFF"/>
        <w:spacing w:after="0" w:line="240" w:lineRule="auto"/>
        <w:ind w:left="1080" w:firstLine="720"/>
        <w:jc w:val="both"/>
        <w:rPr>
          <w:rFonts w:ascii="Times New Roman" w:eastAsia="Times New Roman" w:hAnsi="Times New Roman" w:cs="Times New Roman"/>
          <w:b/>
          <w:i/>
          <w:spacing w:val="-5"/>
          <w:sz w:val="24"/>
          <w:szCs w:val="24"/>
          <w:lang w:eastAsia="en-US"/>
        </w:rPr>
      </w:pPr>
      <w:r w:rsidRPr="00FF3992">
        <w:rPr>
          <w:rFonts w:ascii="Times New Roman" w:eastAsia="Times New Roman" w:hAnsi="Times New Roman" w:cs="Times New Roman"/>
          <w:bCs/>
          <w:i/>
          <w:spacing w:val="-5"/>
          <w:sz w:val="24"/>
          <w:szCs w:val="24"/>
          <w:lang w:eastAsia="en-US"/>
        </w:rPr>
        <w:t>Третья фаза:</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Синтез клеточного вещества активного ила из оставшихся органических веществ сточной воды за счет энергии, освободившейся во второй фазе.</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Количество органического субстрата, переходящего в новые клетки, составляет приблизительно 65%. Эта фаза отличается от предыдущих относительным постоянством массы активного ила, она протекает до тех пор, пока не будет исчерпано все органическое вещество, предварительно накопленное клеткой микроорганизмов ила. Суммарная продолжительность этой фазы в </w:t>
      </w:r>
      <w:bookmarkStart w:id="29" w:name="аэротенке"/>
      <w:r w:rsidRPr="00FF3992">
        <w:rPr>
          <w:rFonts w:ascii="Times New Roman" w:eastAsia="Times New Roman" w:hAnsi="Times New Roman" w:cs="Times New Roman"/>
          <w:sz w:val="24"/>
          <w:szCs w:val="24"/>
        </w:rPr>
        <w:t>аэротенке</w:t>
      </w:r>
      <w:bookmarkEnd w:id="29"/>
      <w:r w:rsidRPr="00FF3992">
        <w:rPr>
          <w:rFonts w:ascii="Times New Roman" w:eastAsia="Times New Roman" w:hAnsi="Times New Roman" w:cs="Times New Roman"/>
          <w:sz w:val="24"/>
          <w:szCs w:val="24"/>
        </w:rPr>
        <w:t> и регенераторе составляет в стационарном процессе около 20 часов.</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Одним из органогенов, элементом необходимым для развития любого микроорганизма, является азот. В связи с этим на практике огромное значение имеет биохимический распад белков.</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Распад белка в аэробных условиях можно представить следующим образом. Белковые молекулы под влиянием ферментов, выделяемых микроорганизмами, расщепляются на ряд более простых веществ. Этот распад происходит через альбумозы и пептоны до аминокислот. Часть аминокислот используется как строительный материал размножающимися микроорганизмами активного ила, а часть подвергается дезаминированию с образованием аммиака, воды и СО2. В аэробных условиях образующийся аммиак растворяется в воде, образуя гидрат окиси аммония, который, в свою очередь, связывается с углекислотой, образуя углекислый аммоний.</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Однако стоит отметить, что большая часть аминокислот, образовавшихся из белков сточных вод при их расщеплении, используется как строительный и энергетический материал для биосинтеза клеток микроорганизмов активного ила.</w:t>
      </w:r>
    </w:p>
    <w:p w:rsidR="00805D5D" w:rsidRPr="00FF3992" w:rsidRDefault="00805D5D" w:rsidP="00805D5D">
      <w:pPr>
        <w:shd w:val="clear" w:color="auto" w:fill="FFFFFF"/>
        <w:spacing w:after="0" w:line="240" w:lineRule="auto"/>
        <w:jc w:val="center"/>
        <w:rPr>
          <w:rFonts w:ascii="Times New Roman" w:eastAsia="Times New Roman" w:hAnsi="Times New Roman" w:cs="Times New Roman"/>
          <w:color w:val="FF0000"/>
          <w:spacing w:val="-5"/>
          <w:sz w:val="24"/>
          <w:szCs w:val="24"/>
          <w:lang w:eastAsia="en-US"/>
        </w:rPr>
      </w:pPr>
      <w:r w:rsidRPr="00FF3992">
        <w:rPr>
          <w:rFonts w:ascii="Times New Roman" w:eastAsia="Times New Roman" w:hAnsi="Times New Roman" w:cs="Times New Roman"/>
          <w:noProof/>
          <w:color w:val="FF0000"/>
          <w:spacing w:val="-5"/>
          <w:sz w:val="24"/>
          <w:szCs w:val="24"/>
        </w:rPr>
        <w:drawing>
          <wp:inline distT="0" distB="0" distL="0" distR="0">
            <wp:extent cx="2276475" cy="1695450"/>
            <wp:effectExtent l="19050" t="0" r="9525" b="0"/>
            <wp:docPr id="10" name="Рисунок 21" descr="okisl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okislenie"/>
                    <pic:cNvPicPr>
                      <a:picLocks noChangeAspect="1" noChangeArrowheads="1"/>
                    </pic:cNvPicPr>
                  </pic:nvPicPr>
                  <pic:blipFill>
                    <a:blip r:embed="rId37"/>
                    <a:srcRect/>
                    <a:stretch>
                      <a:fillRect/>
                    </a:stretch>
                  </pic:blipFill>
                  <pic:spPr bwMode="auto">
                    <a:xfrm>
                      <a:off x="0" y="0"/>
                      <a:ext cx="2276475" cy="1695450"/>
                    </a:xfrm>
                    <a:prstGeom prst="rect">
                      <a:avLst/>
                    </a:prstGeom>
                    <a:noFill/>
                    <a:ln w="9525">
                      <a:noFill/>
                      <a:miter lim="800000"/>
                      <a:headEnd/>
                      <a:tailEnd/>
                    </a:ln>
                  </pic:spPr>
                </pic:pic>
              </a:graphicData>
            </a:graphic>
          </wp:inline>
        </w:drawing>
      </w:r>
    </w:p>
    <w:p w:rsidR="00805D5D" w:rsidRPr="00FF3992" w:rsidRDefault="00805D5D" w:rsidP="00805D5D">
      <w:pPr>
        <w:shd w:val="clear" w:color="auto" w:fill="FFFFFF"/>
        <w:spacing w:after="0" w:line="240" w:lineRule="auto"/>
        <w:ind w:left="1080" w:firstLine="720"/>
        <w:jc w:val="both"/>
        <w:rPr>
          <w:rFonts w:ascii="Times New Roman" w:eastAsia="Times New Roman" w:hAnsi="Times New Roman" w:cs="Times New Roman"/>
          <w:bCs/>
          <w:i/>
          <w:spacing w:val="-5"/>
          <w:sz w:val="24"/>
          <w:szCs w:val="24"/>
          <w:lang w:eastAsia="en-US"/>
        </w:rPr>
      </w:pPr>
      <w:r w:rsidRPr="00FF3992">
        <w:rPr>
          <w:rFonts w:ascii="Times New Roman" w:eastAsia="Times New Roman" w:hAnsi="Times New Roman" w:cs="Times New Roman"/>
          <w:bCs/>
          <w:i/>
          <w:spacing w:val="-5"/>
          <w:sz w:val="24"/>
          <w:szCs w:val="24"/>
          <w:lang w:eastAsia="en-US"/>
        </w:rPr>
        <w:t>Четвертая фаза:</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Эндогенное дыхание или окисление клеточного вещества активного ила. Эта фаза характеризуется уменьшением биомассы активного ила. Органические вещества клеток биомассы подвергаются эндогенному окислению до конечных продуктов NН3, СО2, Н2O, что приводит к уменьшению общей массы ила. Эта фаза начинается после 20-24 часов аэрации активного ила и заканчивается через 2-3 суток.</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Из азота, использованного как строительный материал для синтеза активного ила, при биохимическом окислении, образуется, в конечном счете, углекислый аммоний. Этот процесс наглядно отображен на рисунке.</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Следует особо отметить, что жиры мало и медленно подвергаются биохимическим процессам разложения, и их биохимическое окисление происходит именно в этой фазе.</w:t>
      </w:r>
    </w:p>
    <w:p w:rsidR="00805D5D" w:rsidRPr="00FF3992" w:rsidRDefault="00805D5D" w:rsidP="00805D5D">
      <w:pPr>
        <w:shd w:val="clear" w:color="auto" w:fill="FFFFFF"/>
        <w:spacing w:after="0" w:line="240" w:lineRule="auto"/>
        <w:jc w:val="center"/>
        <w:rPr>
          <w:rFonts w:ascii="Times New Roman" w:eastAsia="Times New Roman" w:hAnsi="Times New Roman" w:cs="Times New Roman"/>
          <w:color w:val="FF0000"/>
          <w:spacing w:val="-5"/>
          <w:sz w:val="24"/>
          <w:szCs w:val="24"/>
          <w:lang w:eastAsia="en-US"/>
        </w:rPr>
      </w:pPr>
      <w:r w:rsidRPr="00FF3992">
        <w:rPr>
          <w:rFonts w:ascii="Times New Roman" w:eastAsia="Times New Roman" w:hAnsi="Times New Roman" w:cs="Times New Roman"/>
          <w:noProof/>
          <w:color w:val="FF0000"/>
          <w:spacing w:val="-5"/>
          <w:sz w:val="24"/>
          <w:szCs w:val="24"/>
        </w:rPr>
        <w:lastRenderedPageBreak/>
        <w:drawing>
          <wp:inline distT="0" distB="0" distL="0" distR="0">
            <wp:extent cx="2143125" cy="2219325"/>
            <wp:effectExtent l="19050" t="0" r="9525" b="0"/>
            <wp:docPr id="11" name="Рисунок 22" descr="be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belok"/>
                    <pic:cNvPicPr>
                      <a:picLocks noChangeAspect="1" noChangeArrowheads="1"/>
                    </pic:cNvPicPr>
                  </pic:nvPicPr>
                  <pic:blipFill>
                    <a:blip r:embed="rId38"/>
                    <a:srcRect/>
                    <a:stretch>
                      <a:fillRect/>
                    </a:stretch>
                  </pic:blipFill>
                  <pic:spPr bwMode="auto">
                    <a:xfrm>
                      <a:off x="0" y="0"/>
                      <a:ext cx="2143125" cy="2219325"/>
                    </a:xfrm>
                    <a:prstGeom prst="rect">
                      <a:avLst/>
                    </a:prstGeom>
                    <a:noFill/>
                    <a:ln w="9525">
                      <a:noFill/>
                      <a:miter lim="800000"/>
                      <a:headEnd/>
                      <a:tailEnd/>
                    </a:ln>
                  </pic:spPr>
                </pic:pic>
              </a:graphicData>
            </a:graphic>
          </wp:inline>
        </w:drawing>
      </w:r>
    </w:p>
    <w:p w:rsidR="00805D5D" w:rsidRPr="00FF3992" w:rsidRDefault="00805D5D" w:rsidP="00805D5D">
      <w:pPr>
        <w:shd w:val="clear" w:color="auto" w:fill="FFFFFF"/>
        <w:spacing w:after="0" w:line="240" w:lineRule="auto"/>
        <w:jc w:val="center"/>
        <w:rPr>
          <w:rFonts w:ascii="Times New Roman" w:eastAsia="Times New Roman" w:hAnsi="Times New Roman" w:cs="Times New Roman"/>
          <w:spacing w:val="-5"/>
          <w:sz w:val="24"/>
          <w:szCs w:val="24"/>
          <w:lang w:eastAsia="en-US"/>
        </w:rPr>
      </w:pPr>
      <w:r w:rsidRPr="00FF3992">
        <w:rPr>
          <w:rFonts w:ascii="Times New Roman" w:eastAsia="Times New Roman" w:hAnsi="Times New Roman" w:cs="Times New Roman"/>
          <w:b/>
          <w:bCs/>
          <w:spacing w:val="-5"/>
          <w:sz w:val="24"/>
          <w:szCs w:val="24"/>
          <w:lang w:eastAsia="en-US"/>
        </w:rPr>
        <w:t>Дальнейшая очистка сточных вод.</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Азотсодержащие органические вещества попадают в сточную воду не только в виде белка, но и в виде продуктов обмена, в частности мочевины. Образующийся углекислый аммоний при дезаминировании, самоокислении активного ила, при гидролизе мочевины и других продуктов азотистого обмена в дальнейшем подвергается биохимическому окислению при помощи аэробных бактерий.</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Этот процесс, получивший название нитрификации, осуществляется в две фазы. </w:t>
      </w:r>
    </w:p>
    <w:p w:rsidR="00805D5D" w:rsidRPr="00FF3992" w:rsidRDefault="00805D5D" w:rsidP="00805D5D">
      <w:pPr>
        <w:shd w:val="clear" w:color="auto" w:fill="FFFFFF"/>
        <w:spacing w:after="0" w:line="240" w:lineRule="auto"/>
        <w:ind w:left="1080" w:firstLine="720"/>
        <w:jc w:val="both"/>
        <w:rPr>
          <w:rFonts w:ascii="Times New Roman" w:eastAsia="Times New Roman" w:hAnsi="Times New Roman" w:cs="Times New Roman"/>
          <w:bCs/>
          <w:i/>
          <w:spacing w:val="-5"/>
          <w:sz w:val="24"/>
          <w:szCs w:val="24"/>
          <w:lang w:eastAsia="en-US"/>
        </w:rPr>
      </w:pPr>
      <w:r w:rsidRPr="00FF3992">
        <w:rPr>
          <w:rFonts w:ascii="Times New Roman" w:eastAsia="Times New Roman" w:hAnsi="Times New Roman" w:cs="Times New Roman"/>
          <w:bCs/>
          <w:i/>
          <w:spacing w:val="-5"/>
          <w:sz w:val="24"/>
          <w:szCs w:val="24"/>
          <w:lang w:eastAsia="en-US"/>
        </w:rPr>
        <w:t>Первая фаза:</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В этой фазе аммонийные соли, в результате биохимического окисления, превращаются в азотистые соединения (нитриты) кокковыми бактериями из рода B.Nitrosomonas.</w:t>
      </w:r>
    </w:p>
    <w:p w:rsidR="00805D5D" w:rsidRPr="00FF3992" w:rsidRDefault="00805D5D" w:rsidP="00805D5D">
      <w:pPr>
        <w:shd w:val="clear" w:color="auto" w:fill="FFFFFF"/>
        <w:spacing w:after="0" w:line="240" w:lineRule="auto"/>
        <w:ind w:left="1080" w:firstLine="720"/>
        <w:jc w:val="both"/>
        <w:rPr>
          <w:rFonts w:ascii="Times New Roman" w:eastAsia="Times New Roman" w:hAnsi="Times New Roman" w:cs="Times New Roman"/>
          <w:bCs/>
          <w:i/>
          <w:spacing w:val="-5"/>
          <w:sz w:val="24"/>
          <w:szCs w:val="24"/>
          <w:lang w:eastAsia="en-US"/>
        </w:rPr>
      </w:pPr>
      <w:r w:rsidRPr="00FF3992">
        <w:rPr>
          <w:rFonts w:ascii="Times New Roman" w:eastAsia="Times New Roman" w:hAnsi="Times New Roman" w:cs="Times New Roman"/>
          <w:bCs/>
          <w:i/>
          <w:spacing w:val="-5"/>
          <w:sz w:val="24"/>
          <w:szCs w:val="24"/>
          <w:lang w:eastAsia="en-US"/>
        </w:rPr>
        <w:t>Вторая фаза:</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В этой фазе аммонийные соли, в результате биохимического окисления, превращаются в азотистые соединения (нитраты) бактериями из рода B.Nitrobaster. </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Таким образом, азотная кислота в виде минеральных солей (нитратов) является конечным продуктом окисления белковых веществ и продуктов их обмена в животных и растительных организмах. В связи с этим по количеству нитратов судят об успешности и полноте процесса биохимического окисления. Процесс нитрификации связан с выделением большого количества тепла, и поэтому играет немаловажную роль при эксплуатации сооружений биохимической очистки в зимний период.</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Следует отметить, что кроме этого во время нитрификации происходит накопление кислорода, который далее будет использован для биохимического окисления органических безазотистых веществ, когда полностью израсходован для этого процесса весь свободный (растворенный в воде) кислород.</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Далее следует процесс денитрификации, под денитрификацией, в широком смысле слова, понимается процесс восстановления микроорганизмами солей азотной кислоты (нитратов) независимо от того, образуются ли при этом соли азотистой кислоты, низшие окислы азота, аммиак или свободный азот.</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Так в щелочной среде и при свободном доступе кислорода восстановительный процесс не идет дальше солей азотистой кислоты, в кислой среде и при затрудненном доступе кислорода восстановление идет до аммиака. </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Денитрификацией, в более узком смысле, называют разложение азотнокислых или азотистокислых солей с выделением свободного азота. Не имея свободного кислорода или располагая им в ограниченном количестве, денитрифицирующие бактерии получают его при расщеплении солей азотной или азотистой кислоты, одновременно окисляя им же безазотные органические соединения, получая при этом энергию необходимую для инициирования реакции.</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Внешне процесс денитрификации характеризуется обильным выделением газов, состоящих, как правило, из смеси азота и углекислого газа, иногда с примесью закиси азота. Источником энергии для денитрифицирующих бактерий служат органические соединения, поступающие со стоком.</w:t>
      </w:r>
    </w:p>
    <w:p w:rsidR="00805D5D"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xml:space="preserve">Хотя цикл развития активного ила происходит по тем же фазам и стадиям, по которым развиваются «чистые» бактериальные культуры, однако развитие активного ила </w:t>
      </w:r>
      <w:r w:rsidRPr="00FF3992">
        <w:rPr>
          <w:rFonts w:ascii="Times New Roman" w:eastAsia="Times New Roman" w:hAnsi="Times New Roman" w:cs="Times New Roman"/>
          <w:sz w:val="24"/>
          <w:szCs w:val="24"/>
        </w:rPr>
        <w:lastRenderedPageBreak/>
        <w:t>имеет ряд особенностей, к которым в первую очередь относят низкую скорость отмирания активного ила. По некоторым данным установлено, что отмирание активного ила происходит в 17 раз медленнее чем его прирост, что очевидно обусловлено его отменной адаптацией.</w:t>
      </w:r>
    </w:p>
    <w:p w:rsidR="00805D5D" w:rsidRPr="00FF3992" w:rsidRDefault="00805D5D" w:rsidP="00805D5D">
      <w:pPr>
        <w:keepNext/>
        <w:spacing w:before="240" w:after="0" w:line="240" w:lineRule="auto"/>
        <w:ind w:firstLine="708"/>
        <w:jc w:val="center"/>
        <w:outlineLvl w:val="1"/>
        <w:rPr>
          <w:rFonts w:ascii="Times New Roman" w:eastAsia="Times New Roman" w:hAnsi="Times New Roman" w:cs="Times New Roman"/>
          <w:b/>
          <w:bCs/>
          <w:iCs/>
          <w:sz w:val="24"/>
          <w:szCs w:val="24"/>
        </w:rPr>
      </w:pPr>
      <w:bookmarkStart w:id="30" w:name="_Toc375750336"/>
      <w:bookmarkStart w:id="31" w:name="_Toc382401730"/>
      <w:r w:rsidRPr="00FF3992">
        <w:rPr>
          <w:rFonts w:ascii="Times New Roman" w:eastAsia="Times New Roman" w:hAnsi="Times New Roman" w:cs="Times New Roman"/>
          <w:b/>
          <w:bCs/>
          <w:iCs/>
          <w:sz w:val="24"/>
          <w:szCs w:val="24"/>
        </w:rPr>
        <w:t>Раздел 5. Экологические аспекты мероприятий по строительству, реконструкции и модернизации объектов централизованных систем водоснабжения и водоотведения</w:t>
      </w:r>
      <w:bookmarkEnd w:id="30"/>
      <w:bookmarkEnd w:id="31"/>
    </w:p>
    <w:p w:rsidR="00805D5D" w:rsidRPr="00FF3992" w:rsidRDefault="00805D5D" w:rsidP="00805D5D">
      <w:pPr>
        <w:keepNext/>
        <w:spacing w:before="240" w:after="0" w:line="240" w:lineRule="auto"/>
        <w:ind w:firstLine="708"/>
        <w:jc w:val="center"/>
        <w:outlineLvl w:val="1"/>
        <w:rPr>
          <w:rFonts w:ascii="Times New Roman" w:eastAsia="Times New Roman" w:hAnsi="Times New Roman" w:cs="Times New Roman"/>
          <w:b/>
          <w:bCs/>
          <w:iCs/>
          <w:sz w:val="24"/>
          <w:szCs w:val="24"/>
        </w:rPr>
      </w:pPr>
      <w:bookmarkStart w:id="32" w:name="_Toc375750337"/>
      <w:bookmarkStart w:id="33" w:name="_Toc382401731"/>
      <w:r w:rsidRPr="00FF3992">
        <w:rPr>
          <w:rFonts w:ascii="Times New Roman" w:eastAsia="Times New Roman" w:hAnsi="Times New Roman" w:cs="Times New Roman"/>
          <w:b/>
          <w:bCs/>
          <w:iCs/>
          <w:sz w:val="24"/>
          <w:szCs w:val="24"/>
        </w:rPr>
        <w:t>5.1. Экологические аспекты мероприятий по строительству, реконструкции и модернизации объектов централизованных систем водоснабжения</w:t>
      </w:r>
      <w:bookmarkEnd w:id="32"/>
      <w:bookmarkEnd w:id="33"/>
    </w:p>
    <w:p w:rsidR="00805D5D" w:rsidRPr="00FF3992" w:rsidRDefault="00805D5D" w:rsidP="00805D5D">
      <w:pPr>
        <w:spacing w:after="0" w:line="240" w:lineRule="auto"/>
        <w:jc w:val="center"/>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t>Зоны санитарной охраны</w:t>
      </w: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Зоны санитарной охраны водозаборных сооружений определяются в соответствии с требованиями СНиП 2.04.02-84 и СанПиН 2.1.4.1110-02.</w:t>
      </w: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Степень защищенности предполагаемого к эксплуатации водоносного горизонта оценивается по времени (t0) нисходящего движения загрязнения от поверхности земли до кровли эксплуатируемого водоносного горизонта через толщу перекрывающих пород.</w:t>
      </w: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Территория ЗСО должна быть обеспечена охраной согласно СанПиН 2.1.4.1110-02. Граница зоны ограждена на высоту 2,2м оградой из сетчатых панелей по металлическим столбам; территория зоны спланирована и засеяна травой; к водозаборной скважине устраивается подъезд и площадка для стоянки техники с песчано-гравийным покрытием.</w:t>
      </w: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Все мероприятия, направленные на улучшение качества питьевой воды, могут быть отнесены к мероприятиям по охране окружающей среды и здоровья.  Эффект от внедрения данных мероприятий – улучшения здоровья и качества жизни граждан.</w:t>
      </w:r>
    </w:p>
    <w:p w:rsidR="00805D5D" w:rsidRPr="00FF3992" w:rsidRDefault="00805D5D" w:rsidP="00805D5D">
      <w:pPr>
        <w:keepNext/>
        <w:spacing w:before="240" w:after="0" w:line="240" w:lineRule="auto"/>
        <w:ind w:firstLine="708"/>
        <w:jc w:val="center"/>
        <w:outlineLvl w:val="1"/>
        <w:rPr>
          <w:rFonts w:ascii="Times New Roman" w:eastAsia="Times New Roman" w:hAnsi="Times New Roman" w:cs="Times New Roman"/>
          <w:b/>
          <w:bCs/>
          <w:iCs/>
          <w:sz w:val="24"/>
          <w:szCs w:val="24"/>
        </w:rPr>
      </w:pPr>
      <w:bookmarkStart w:id="34" w:name="_Toc375750338"/>
      <w:bookmarkStart w:id="35" w:name="_Toc382401732"/>
      <w:r w:rsidRPr="00FF3992">
        <w:rPr>
          <w:rFonts w:ascii="Times New Roman" w:eastAsia="Times New Roman" w:hAnsi="Times New Roman" w:cs="Times New Roman"/>
          <w:b/>
          <w:bCs/>
          <w:iCs/>
          <w:sz w:val="24"/>
          <w:szCs w:val="24"/>
        </w:rPr>
        <w:t>5.2. Экологические аспекты мероприятий по строительству, реконструкции и модернизации объектов централизованных систем водоотведения</w:t>
      </w:r>
      <w:bookmarkEnd w:id="34"/>
      <w:bookmarkEnd w:id="35"/>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Для улучшения экологической ситуации в сельском поселении предлагается установка современных очистных сооружений, прокладка и реконструкция канализационных сетей.</w:t>
      </w: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Схемой предусмотрено строительство очистных сооружений полной биологической очистки сточных вод в д. Булгаково и д. Ерыши производительностью 40 м³/сут БИОНИК 200 и в д. Зимец производительностью 50 м³/сут БИОНИК 250.</w:t>
      </w: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Работа установки основана на технологии полной биологической очистки сточных вод с доочисткой, включая процессы нитри- денитрификации и удаления фосфора, до норм сброса в водоемы рыбохозяйственного назначения.</w:t>
      </w: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Все мероприятия, направленные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 могут быть отнесены к мероприятиям по охране окружающей среды и здоровья Булгаковского сельского поселения. Эффект от внедрения данных мероприятий – улучшения здоровья и качества жизни граждан.</w:t>
      </w:r>
    </w:p>
    <w:p w:rsidR="00805D5D" w:rsidRPr="00FF3992" w:rsidRDefault="00805D5D" w:rsidP="00805D5D">
      <w:pPr>
        <w:spacing w:after="0" w:line="240" w:lineRule="auto"/>
        <w:ind w:firstLine="720"/>
        <w:jc w:val="both"/>
        <w:rPr>
          <w:rFonts w:ascii="Times New Roman" w:eastAsia="Times New Roman" w:hAnsi="Times New Roman" w:cs="Times New Roman"/>
          <w:color w:val="FF0000"/>
          <w:sz w:val="24"/>
          <w:szCs w:val="24"/>
        </w:rPr>
      </w:pPr>
    </w:p>
    <w:p w:rsidR="00805D5D" w:rsidRPr="00FF3992" w:rsidRDefault="00805D5D" w:rsidP="00805D5D">
      <w:pPr>
        <w:spacing w:after="0" w:line="240" w:lineRule="auto"/>
        <w:rPr>
          <w:rFonts w:ascii="Times New Roman" w:eastAsia="Times New Roman" w:hAnsi="Times New Roman" w:cs="Times New Roman"/>
          <w:color w:val="FF0000"/>
          <w:sz w:val="24"/>
          <w:szCs w:val="24"/>
        </w:rPr>
        <w:sectPr w:rsidR="00805D5D" w:rsidRPr="00FF3992" w:rsidSect="00793128">
          <w:pgSz w:w="11906" w:h="16838"/>
          <w:pgMar w:top="680" w:right="851" w:bottom="680" w:left="1418" w:header="709" w:footer="709" w:gutter="0"/>
          <w:cols w:space="720"/>
        </w:sectPr>
      </w:pPr>
    </w:p>
    <w:p w:rsidR="00805D5D" w:rsidRPr="00FF3992" w:rsidRDefault="00805D5D" w:rsidP="00805D5D">
      <w:pPr>
        <w:keepNext/>
        <w:spacing w:before="240" w:after="0" w:line="240" w:lineRule="auto"/>
        <w:ind w:firstLine="708"/>
        <w:jc w:val="center"/>
        <w:outlineLvl w:val="1"/>
        <w:rPr>
          <w:rFonts w:ascii="Times New Roman" w:eastAsia="Times New Roman" w:hAnsi="Times New Roman" w:cs="Times New Roman"/>
          <w:b/>
          <w:bCs/>
          <w:iCs/>
          <w:sz w:val="24"/>
          <w:szCs w:val="24"/>
        </w:rPr>
      </w:pPr>
      <w:bookmarkStart w:id="36" w:name="_Toc375750339"/>
      <w:bookmarkStart w:id="37" w:name="_Toc382401733"/>
      <w:r w:rsidRPr="00FF3992">
        <w:rPr>
          <w:rFonts w:ascii="Times New Roman" w:eastAsia="Times New Roman" w:hAnsi="Times New Roman" w:cs="Times New Roman"/>
          <w:b/>
          <w:bCs/>
          <w:iCs/>
          <w:sz w:val="24"/>
          <w:szCs w:val="24"/>
        </w:rPr>
        <w:lastRenderedPageBreak/>
        <w:t>Раздел 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bookmarkEnd w:id="36"/>
      <w:bookmarkEnd w:id="37"/>
    </w:p>
    <w:p w:rsidR="00805D5D" w:rsidRPr="00FF3992" w:rsidRDefault="00805D5D" w:rsidP="00805D5D">
      <w:pPr>
        <w:keepNext/>
        <w:spacing w:before="240" w:after="0" w:line="240" w:lineRule="auto"/>
        <w:ind w:firstLine="708"/>
        <w:jc w:val="center"/>
        <w:outlineLvl w:val="1"/>
        <w:rPr>
          <w:rFonts w:ascii="Times New Roman" w:eastAsia="Times New Roman" w:hAnsi="Times New Roman" w:cs="Times New Roman"/>
          <w:b/>
          <w:bCs/>
          <w:iCs/>
          <w:sz w:val="24"/>
          <w:szCs w:val="24"/>
        </w:rPr>
      </w:pPr>
      <w:bookmarkStart w:id="38" w:name="_Toc375750340"/>
      <w:bookmarkStart w:id="39" w:name="_Toc382401734"/>
      <w:r w:rsidRPr="00FF3992">
        <w:rPr>
          <w:rFonts w:ascii="Times New Roman" w:eastAsia="Times New Roman" w:hAnsi="Times New Roman" w:cs="Times New Roman"/>
          <w:b/>
          <w:bCs/>
          <w:iCs/>
          <w:sz w:val="24"/>
          <w:szCs w:val="24"/>
        </w:rPr>
        <w:t>6.1. Оценка объемов капитальных вложений в строительство, реконструкцию и модернизацию объектов централизованных систем водоснабжения</w:t>
      </w:r>
      <w:bookmarkEnd w:id="38"/>
      <w:bookmarkEnd w:id="39"/>
    </w:p>
    <w:p w:rsidR="00805D5D" w:rsidRPr="00FF3992" w:rsidRDefault="00805D5D" w:rsidP="00805D5D">
      <w:pPr>
        <w:spacing w:after="0" w:line="240" w:lineRule="auto"/>
        <w:jc w:val="center"/>
        <w:rPr>
          <w:rFonts w:ascii="Times New Roman" w:eastAsia="Times New Roman" w:hAnsi="Times New Roman" w:cs="Times New Roman"/>
          <w:b/>
          <w:bCs/>
          <w:sz w:val="24"/>
          <w:szCs w:val="24"/>
        </w:rPr>
      </w:pPr>
      <w:r w:rsidRPr="00FF3992">
        <w:rPr>
          <w:rFonts w:ascii="Times New Roman" w:eastAsia="Times New Roman" w:hAnsi="Times New Roman" w:cs="Times New Roman"/>
          <w:b/>
          <w:bCs/>
          <w:sz w:val="24"/>
          <w:szCs w:val="24"/>
        </w:rPr>
        <w:t>Замена водонапорной башни на станцию управления скважинными насосами</w:t>
      </w:r>
    </w:p>
    <w:p w:rsidR="00805D5D" w:rsidRPr="00FF3992" w:rsidRDefault="00805D5D" w:rsidP="00805D5D">
      <w:pPr>
        <w:spacing w:after="0" w:line="240" w:lineRule="auto"/>
        <w:jc w:val="center"/>
        <w:rPr>
          <w:rFonts w:ascii="Times New Roman" w:eastAsia="Times New Roman" w:hAnsi="Times New Roman" w:cs="Times New Roman"/>
          <w:i/>
          <w:sz w:val="24"/>
          <w:szCs w:val="24"/>
        </w:rPr>
      </w:pPr>
      <w:r w:rsidRPr="00FF3992">
        <w:rPr>
          <w:rFonts w:ascii="Times New Roman" w:eastAsia="Times New Roman" w:hAnsi="Times New Roman" w:cs="Times New Roman"/>
          <w:i/>
          <w:sz w:val="24"/>
          <w:szCs w:val="24"/>
        </w:rPr>
        <w:t>Стоимость основного оборудования</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Стоимость новой башни системы Рожновского на сегодняшний день в зависимости от объема колеблется в среднем 300 - 500 тыс. рублей. В случае нового строительства следует также учитывать стоимость разработки проекта и стоимость всех других подготовительных работ (плюс в среднем 200 тыс. рублей).</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Т.е., затраты на установку данной башни составит в среднем 500 -700 тыс. руб.: - стоимость собственно башни, привязка её на место, фундамент (500 кг арматурной стали, 10 кг листовой стали, 25 т бетона, плюс работы).</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При использовании частотного регулирования стоимость частотных преобразователей (на примере, 7,5 кВт) составляет 32,0 тыс. руб. В качестве датчиков давления используются как датчики с токовым выходом 4~20 мА типа КРТ-5 или МВS 3000, так и электроконтактные манометры типа ЭКМ. Приборы равнозначны с точки зрения управления частотным преобразователем, различия заключаются в точности поддержания заданного давления в системе, т.е. датчик давления поддерживает давление в системе с точностью до 1%, в то время как использование ЭКМ позволяет поддерживать давление в системе в пределе, заданном ЭКМ.</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Таким образом, в цену базового комплекта оборудования при безбашенном водоснабжении входит стоимость:</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частотного преобразователя – 32,0 тыс. руб.;</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датчика давления – 6,5 тыс. руб.;</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монтажных работ – 25 тыс. руб. (в среднем);</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 пуско-наладочных работ – 20 тыс. руб. (в среднем).</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Итого: стоимость решения без водонапорной башни – 83,5 тыс. руб. за 1 объект, стоимость установки башни – порядка 500-600 тыс. руб.</w:t>
      </w:r>
    </w:p>
    <w:p w:rsidR="00805D5D" w:rsidRPr="00FF3992" w:rsidRDefault="00805D5D" w:rsidP="00805D5D">
      <w:pPr>
        <w:spacing w:after="0" w:line="240" w:lineRule="auto"/>
        <w:ind w:firstLine="708"/>
        <w:jc w:val="center"/>
        <w:rPr>
          <w:rFonts w:ascii="Times New Roman" w:eastAsia="Times New Roman" w:hAnsi="Times New Roman" w:cs="Times New Roman"/>
          <w:i/>
          <w:sz w:val="24"/>
          <w:szCs w:val="24"/>
        </w:rPr>
      </w:pPr>
      <w:r w:rsidRPr="00FF3992">
        <w:rPr>
          <w:rFonts w:ascii="Times New Roman" w:eastAsia="Times New Roman" w:hAnsi="Times New Roman" w:cs="Times New Roman"/>
          <w:i/>
          <w:sz w:val="24"/>
          <w:szCs w:val="24"/>
        </w:rPr>
        <w:t>Расходы, связанные с обслуживанием оборудования</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Экономия электроэнергии происходит за счет разности работ, производимых насосом при подъеме воды на 15-метровую высоту водонапорной башни и подаче к потребителю по горизонтальному водопроводу, плюс экономия за счет стабилизации давления и уменьшения утечек из башни, особенно в зимний период. Еще одним источником экономии при частотном регулировании служит встроенная автоматическая функция минимизации затрат электроэнергии при слабой нагрузке.</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Таким образом, суммарная экономия электроэнергии составляет от 30% до 50 %.</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Такая существенная экономия электроэнергии становится возможной еще и потому, что снижается общий расход воды, в том числе потери от утечек. Экономия воды в системах водоснабжения связана с устранением при регулируемом электроприводе ненужных избытков давления. Для существующих систем водоснабжения в коммунальной сфере, не находящихся в аварийном состоянии, каждая лишняя атмосфера вызывает за счет больших утечек дополнительные 2~7% потерь воды, которые и приходится восполнять, затрачивая дополнительное количество электроэнергии при эксплуатации насосного агрегата.</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Система управления включает в себя преобразователь частоты, аппаратуру защиты и коммутации. Преобразователь частоты обеспечивает регулирование давления в трубопроводе за счет изменения, скорости вращения рабочего колеса насоса. Величина давления, которую необходимо поддерживать, задается с панели оператора на лицевой дверце шкафа.</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Предусмотрен ввод 4-х различных уставок давления в зависимости от сезона и времени суток. Контроль рабочего параметра осуществляется с помощью датчика давления, который устанавливается на напорном трубопроводе. При прекращении водоразбора преобразователь частоты осуществляет плавное «засыпание» насоса.</w:t>
      </w:r>
    </w:p>
    <w:p w:rsidR="00805D5D" w:rsidRPr="00FF3992" w:rsidRDefault="00805D5D" w:rsidP="00805D5D">
      <w:pPr>
        <w:spacing w:after="0" w:line="240" w:lineRule="auto"/>
        <w:ind w:firstLine="708"/>
        <w:jc w:val="both"/>
        <w:rPr>
          <w:rFonts w:ascii="Times New Roman" w:eastAsia="Times New Roman" w:hAnsi="Times New Roman" w:cs="Times New Roman"/>
          <w:bCs/>
          <w:sz w:val="24"/>
          <w:szCs w:val="24"/>
        </w:rPr>
      </w:pPr>
      <w:r w:rsidRPr="00FF3992">
        <w:rPr>
          <w:rFonts w:ascii="Times New Roman" w:eastAsia="Times New Roman" w:hAnsi="Times New Roman" w:cs="Times New Roman"/>
          <w:b/>
          <w:sz w:val="24"/>
          <w:szCs w:val="24"/>
        </w:rPr>
        <w:lastRenderedPageBreak/>
        <w:t>Вывод</w:t>
      </w:r>
      <w:r w:rsidRPr="00FF3992">
        <w:rPr>
          <w:rFonts w:ascii="Times New Roman" w:eastAsia="Times New Roman" w:hAnsi="Times New Roman" w:cs="Times New Roman"/>
          <w:sz w:val="24"/>
          <w:szCs w:val="24"/>
        </w:rPr>
        <w:t xml:space="preserve"> - таким образом, установка станции </w:t>
      </w:r>
      <w:r w:rsidRPr="00FF3992">
        <w:rPr>
          <w:rFonts w:ascii="Times New Roman" w:eastAsia="Times New Roman" w:hAnsi="Times New Roman" w:cs="Times New Roman"/>
          <w:bCs/>
          <w:sz w:val="24"/>
          <w:szCs w:val="24"/>
        </w:rPr>
        <w:t>управления скважинными насосами является наиболее выгодным мероприятием. К тому же данное мероприятие можно проводить не только в качестве альтернативы ремонта водонапорной башни, но и в качестве отдельно взятого мероприятия для сокращения расхода электроэнергии. Ориентировочная стоимость внедрения одной башни – 83,5 тыс. руб.</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p>
    <w:p w:rsidR="00805D5D" w:rsidRPr="00FF3992" w:rsidRDefault="00805D5D" w:rsidP="00805D5D">
      <w:pPr>
        <w:spacing w:after="0" w:line="240" w:lineRule="auto"/>
        <w:jc w:val="center"/>
        <w:rPr>
          <w:rFonts w:ascii="Times New Roman" w:eastAsia="Times New Roman" w:hAnsi="Times New Roman" w:cs="Times New Roman"/>
          <w:b/>
          <w:bCs/>
          <w:sz w:val="24"/>
          <w:szCs w:val="24"/>
        </w:rPr>
      </w:pPr>
      <w:r w:rsidRPr="00FF3992">
        <w:rPr>
          <w:rFonts w:ascii="Times New Roman" w:eastAsia="Times New Roman" w:hAnsi="Times New Roman" w:cs="Times New Roman"/>
          <w:b/>
          <w:bCs/>
          <w:sz w:val="24"/>
          <w:szCs w:val="24"/>
        </w:rPr>
        <w:t>Водопроводные сети</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Необходимо выполнить замену и прокладку 32,5 км сетей. Ориентировочная стоимость данного мероприятия оценивается в 40,625 млн. руб. (1 км = 1,25 млн. руб.).</w:t>
      </w:r>
    </w:p>
    <w:p w:rsidR="00805D5D" w:rsidRPr="00FF3992" w:rsidRDefault="00805D5D" w:rsidP="00805D5D">
      <w:pPr>
        <w:spacing w:after="0" w:line="240" w:lineRule="auto"/>
        <w:ind w:firstLine="720"/>
        <w:jc w:val="both"/>
        <w:rPr>
          <w:rFonts w:ascii="Times New Roman" w:eastAsia="Times New Roman" w:hAnsi="Times New Roman" w:cs="Times New Roman"/>
          <w:b/>
          <w:sz w:val="24"/>
          <w:szCs w:val="24"/>
        </w:rPr>
      </w:pPr>
      <w:r w:rsidRPr="00FF3992">
        <w:rPr>
          <w:rFonts w:ascii="Times New Roman" w:eastAsia="Times New Roman" w:hAnsi="Times New Roman" w:cs="Times New Roman"/>
          <w:sz w:val="24"/>
          <w:szCs w:val="24"/>
        </w:rPr>
        <w:t>Мероприятия, планирующиеся выполнить за расчетный период, будут реализовываться по мере поступления финансовых средств в бюджет поселения. Точная стоимость реализации мероприятий в системе водоснабжения будет определена в ходе проектирования и составления сметной стоимости. Конечная стоимость проведения долгосрочных мероприятий, информация об оценке капитальных вложений в строительство будет внесена в схему после ее актуализации на основании составленных смет на строительство.</w:t>
      </w:r>
    </w:p>
    <w:p w:rsidR="00805D5D" w:rsidRPr="00FF3992" w:rsidRDefault="00805D5D" w:rsidP="00805D5D">
      <w:pPr>
        <w:spacing w:after="0" w:line="240" w:lineRule="auto"/>
        <w:rPr>
          <w:rFonts w:ascii="Times New Roman" w:eastAsia="Times New Roman" w:hAnsi="Times New Roman" w:cs="Times New Roman"/>
          <w:b/>
          <w:sz w:val="24"/>
          <w:szCs w:val="24"/>
        </w:rPr>
        <w:sectPr w:rsidR="00805D5D" w:rsidRPr="00FF3992" w:rsidSect="00793128">
          <w:pgSz w:w="11906" w:h="16838"/>
          <w:pgMar w:top="680" w:right="851" w:bottom="680" w:left="1418" w:header="709" w:footer="709" w:gutter="0"/>
          <w:cols w:space="720"/>
        </w:sectPr>
      </w:pPr>
    </w:p>
    <w:p w:rsidR="00805D5D" w:rsidRPr="00FF3992" w:rsidRDefault="00805D5D" w:rsidP="00805D5D">
      <w:pPr>
        <w:keepNext/>
        <w:spacing w:before="240" w:after="0" w:line="240" w:lineRule="auto"/>
        <w:ind w:firstLine="708"/>
        <w:jc w:val="center"/>
        <w:outlineLvl w:val="1"/>
        <w:rPr>
          <w:rFonts w:ascii="Times New Roman" w:eastAsia="Times New Roman" w:hAnsi="Times New Roman" w:cs="Times New Roman"/>
          <w:b/>
          <w:bCs/>
          <w:iCs/>
          <w:sz w:val="24"/>
          <w:szCs w:val="24"/>
        </w:rPr>
      </w:pPr>
      <w:bookmarkStart w:id="40" w:name="_Toc375750341"/>
      <w:bookmarkStart w:id="41" w:name="_Toc382401735"/>
      <w:r w:rsidRPr="00FF3992">
        <w:rPr>
          <w:rFonts w:ascii="Times New Roman" w:eastAsia="Times New Roman" w:hAnsi="Times New Roman" w:cs="Times New Roman"/>
          <w:b/>
          <w:bCs/>
          <w:iCs/>
          <w:sz w:val="24"/>
          <w:szCs w:val="24"/>
        </w:rPr>
        <w:lastRenderedPageBreak/>
        <w:t>6.2. Оценка объемов капитальных вложений в строительство, реконструкцию и модернизацию объектов централизованных систем водоотведения</w:t>
      </w:r>
      <w:bookmarkEnd w:id="40"/>
      <w:bookmarkEnd w:id="41"/>
    </w:p>
    <w:p w:rsidR="00805D5D" w:rsidRPr="00FF3992" w:rsidRDefault="00805D5D" w:rsidP="00805D5D">
      <w:pPr>
        <w:spacing w:after="0" w:line="240" w:lineRule="auto"/>
        <w:ind w:firstLine="708"/>
        <w:jc w:val="center"/>
        <w:rPr>
          <w:rFonts w:ascii="Times New Roman" w:eastAsia="Times New Roman" w:hAnsi="Times New Roman" w:cs="Times New Roman"/>
          <w:b/>
          <w:color w:val="FF0000"/>
          <w:sz w:val="24"/>
          <w:szCs w:val="24"/>
        </w:rPr>
      </w:pPr>
    </w:p>
    <w:p w:rsidR="00805D5D" w:rsidRPr="00FF3992" w:rsidRDefault="00805D5D" w:rsidP="00805D5D">
      <w:pPr>
        <w:spacing w:after="0" w:line="240" w:lineRule="auto"/>
        <w:ind w:firstLine="708"/>
        <w:jc w:val="center"/>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t>Канализационные сети</w:t>
      </w: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Необходимо выполнить замену и прокладку 8 км сетей. Ориентировочная стоимость данного мероприятия оценивается в 12,4 млн. руб. (1 км = 1,55 млн. руб.).</w:t>
      </w:r>
    </w:p>
    <w:p w:rsidR="00805D5D" w:rsidRPr="00FF3992" w:rsidRDefault="00805D5D" w:rsidP="00805D5D">
      <w:pPr>
        <w:spacing w:after="0" w:line="240" w:lineRule="auto"/>
        <w:ind w:firstLine="708"/>
        <w:jc w:val="center"/>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t>КНС</w:t>
      </w: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Необходимо выполнить в д. Булгаково, д. Зимец и д. Ерыши установку КНС производительностью по 2 м</w:t>
      </w:r>
      <w:r w:rsidRPr="00FF3992">
        <w:rPr>
          <w:rFonts w:ascii="Times New Roman" w:eastAsia="Times New Roman" w:hAnsi="Times New Roman" w:cs="Times New Roman"/>
          <w:sz w:val="24"/>
          <w:szCs w:val="24"/>
          <w:vertAlign w:val="superscript"/>
        </w:rPr>
        <w:t>3</w:t>
      </w:r>
      <w:r w:rsidRPr="00FF3992">
        <w:rPr>
          <w:rFonts w:ascii="Times New Roman" w:eastAsia="Times New Roman" w:hAnsi="Times New Roman" w:cs="Times New Roman"/>
          <w:sz w:val="24"/>
          <w:szCs w:val="24"/>
        </w:rPr>
        <w:t xml:space="preserve">/ч каждая. </w:t>
      </w:r>
    </w:p>
    <w:p w:rsidR="00805D5D" w:rsidRPr="00FF3992" w:rsidRDefault="00805D5D" w:rsidP="00805D5D">
      <w:pPr>
        <w:spacing w:after="0" w:line="240" w:lineRule="auto"/>
        <w:ind w:firstLine="708"/>
        <w:jc w:val="both"/>
        <w:rPr>
          <w:rFonts w:ascii="Times New Roman" w:eastAsia="Times New Roman" w:hAnsi="Times New Roman" w:cs="Times New Roman"/>
          <w:color w:val="FF0000"/>
          <w:sz w:val="24"/>
          <w:szCs w:val="24"/>
        </w:rPr>
      </w:pPr>
      <w:r w:rsidRPr="00FF3992">
        <w:rPr>
          <w:rFonts w:ascii="Times New Roman" w:eastAsia="Times New Roman" w:hAnsi="Times New Roman" w:cs="Times New Roman"/>
          <w:sz w:val="24"/>
          <w:szCs w:val="24"/>
        </w:rPr>
        <w:t>Ориентировочная стоимость данного мероприятия оценивается в 458,52 тыс. руб. (1 м</w:t>
      </w:r>
      <w:r w:rsidRPr="00FF3992">
        <w:rPr>
          <w:rFonts w:ascii="Times New Roman" w:eastAsia="Times New Roman" w:hAnsi="Times New Roman" w:cs="Times New Roman"/>
          <w:sz w:val="24"/>
          <w:szCs w:val="24"/>
          <w:vertAlign w:val="superscript"/>
        </w:rPr>
        <w:t>3</w:t>
      </w:r>
      <w:r w:rsidRPr="00FF3992">
        <w:rPr>
          <w:rFonts w:ascii="Times New Roman" w:eastAsia="Times New Roman" w:hAnsi="Times New Roman" w:cs="Times New Roman"/>
          <w:sz w:val="24"/>
          <w:szCs w:val="24"/>
        </w:rPr>
        <w:t>/ч= 76,42 тыс. руб.).</w:t>
      </w:r>
    </w:p>
    <w:p w:rsidR="00805D5D" w:rsidRPr="00FF3992" w:rsidRDefault="00805D5D" w:rsidP="00805D5D">
      <w:pPr>
        <w:spacing w:after="0" w:line="240" w:lineRule="auto"/>
        <w:ind w:firstLine="720"/>
        <w:jc w:val="both"/>
        <w:rPr>
          <w:rFonts w:ascii="Times New Roman" w:eastAsia="Times New Roman" w:hAnsi="Times New Roman" w:cs="Times New Roman"/>
          <w:color w:val="FF0000"/>
          <w:sz w:val="24"/>
          <w:szCs w:val="24"/>
        </w:rPr>
      </w:pPr>
    </w:p>
    <w:p w:rsidR="00805D5D" w:rsidRPr="00FF3992" w:rsidRDefault="00805D5D" w:rsidP="00805D5D">
      <w:pPr>
        <w:spacing w:after="0" w:line="240" w:lineRule="auto"/>
        <w:ind w:firstLine="708"/>
        <w:jc w:val="center"/>
        <w:rPr>
          <w:rFonts w:ascii="Times New Roman" w:eastAsia="Times New Roman" w:hAnsi="Times New Roman" w:cs="Times New Roman"/>
          <w:b/>
          <w:sz w:val="24"/>
          <w:szCs w:val="24"/>
        </w:rPr>
      </w:pPr>
      <w:r w:rsidRPr="00FF3992">
        <w:rPr>
          <w:rFonts w:ascii="Times New Roman" w:eastAsia="Times New Roman" w:hAnsi="Times New Roman" w:cs="Times New Roman"/>
          <w:b/>
          <w:sz w:val="24"/>
          <w:szCs w:val="24"/>
        </w:rPr>
        <w:t>Установка современных очистных сооружений</w:t>
      </w: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Схемой предусмотрено строительство очистных сооружений полной биологической очистки сточных вод в д. Булгаково и д. Ерыши производительностью 40 м³/сут БИОНИК 200 и в д. Зимец производительностью 50 м³/сут БИОНИК 250.</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В стоимость выполнения мероприятия входит:</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1. Стоимость установки 2-х очистных сооружений типа БИОНИК 200 и одних ОС типа БИОНИК 250 – 2 х 1100,0 тыс. руб. и 1350,0 тыс. руб., итого 3550,0 тыс. руб.</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2. Стоимость проектных работ и проведение госэкспертизы (10-15 % - от стоимости оборудования) – 355,0 тыс. руб.</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3. Стоимость СМР (25-30 % от стоимости работ) – 1065,0 тыс. руб.</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4. Неучтенные расходы (10% от стоимости оборудования) – 355,0 тыс. руб.</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Итого – 5325,0 тыс. руб.</w:t>
      </w:r>
    </w:p>
    <w:p w:rsidR="00805D5D" w:rsidRPr="00FF3992" w:rsidRDefault="00805D5D" w:rsidP="00805D5D">
      <w:pPr>
        <w:spacing w:after="0" w:line="240" w:lineRule="auto"/>
        <w:ind w:firstLine="708"/>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Мероприятия, планирующиеся выполнить за расчетный период, будут реализовываться по мере поступления финансовых средств в бюджет поселения. Точная стоимость реализации мероприятий в системе водоотведения будет определена в ходе проектирования и составления сметной стоимости. Конечная стоимость проведения долгосрочных мероприятий, информация об оценке капитальных вложений в строительство будет внесена в схему после ее актуализации на основании составленных смет на строительство.</w:t>
      </w:r>
    </w:p>
    <w:p w:rsidR="00805D5D" w:rsidRPr="00FF3992" w:rsidRDefault="00805D5D" w:rsidP="00805D5D">
      <w:pPr>
        <w:spacing w:after="0" w:line="240" w:lineRule="auto"/>
        <w:ind w:firstLine="708"/>
        <w:jc w:val="both"/>
        <w:rPr>
          <w:rFonts w:ascii="Times New Roman" w:eastAsia="Times New Roman" w:hAnsi="Times New Roman" w:cs="Times New Roman"/>
          <w:color w:val="FF0000"/>
          <w:sz w:val="24"/>
          <w:szCs w:val="24"/>
        </w:rPr>
      </w:pPr>
    </w:p>
    <w:p w:rsidR="00805D5D" w:rsidRPr="00FF3992" w:rsidRDefault="00805D5D" w:rsidP="00805D5D">
      <w:pPr>
        <w:spacing w:after="0" w:line="240" w:lineRule="auto"/>
        <w:ind w:firstLine="720"/>
        <w:jc w:val="both"/>
        <w:rPr>
          <w:rFonts w:ascii="Times New Roman" w:eastAsia="Times New Roman" w:hAnsi="Times New Roman" w:cs="Times New Roman"/>
          <w:b/>
          <w:color w:val="FF0000"/>
          <w:sz w:val="24"/>
          <w:szCs w:val="24"/>
        </w:rPr>
      </w:pPr>
    </w:p>
    <w:p w:rsidR="00805D5D" w:rsidRPr="00FF3992" w:rsidRDefault="00805D5D" w:rsidP="00805D5D">
      <w:pPr>
        <w:spacing w:after="0" w:line="240" w:lineRule="auto"/>
        <w:rPr>
          <w:rFonts w:ascii="Times New Roman" w:eastAsia="Times New Roman" w:hAnsi="Times New Roman" w:cs="Times New Roman"/>
          <w:color w:val="FF0000"/>
          <w:sz w:val="24"/>
          <w:szCs w:val="24"/>
        </w:rPr>
        <w:sectPr w:rsidR="00805D5D" w:rsidRPr="00FF3992" w:rsidSect="00793128">
          <w:pgSz w:w="11906" w:h="16838"/>
          <w:pgMar w:top="680" w:right="851" w:bottom="680" w:left="1418" w:header="709" w:footer="709" w:gutter="0"/>
          <w:cols w:space="720"/>
        </w:sectPr>
      </w:pPr>
    </w:p>
    <w:p w:rsidR="00805D5D" w:rsidRPr="00FF3992" w:rsidRDefault="00805D5D" w:rsidP="00805D5D">
      <w:pPr>
        <w:keepNext/>
        <w:spacing w:before="240" w:after="0" w:line="240" w:lineRule="auto"/>
        <w:ind w:firstLine="708"/>
        <w:jc w:val="center"/>
        <w:outlineLvl w:val="1"/>
        <w:rPr>
          <w:rFonts w:ascii="Times New Roman" w:eastAsia="Times New Roman" w:hAnsi="Times New Roman" w:cs="Times New Roman"/>
          <w:b/>
          <w:bCs/>
          <w:iCs/>
          <w:sz w:val="24"/>
          <w:szCs w:val="24"/>
        </w:rPr>
      </w:pPr>
      <w:bookmarkStart w:id="42" w:name="_Toc375750342"/>
      <w:bookmarkStart w:id="43" w:name="_Toc382401736"/>
      <w:r w:rsidRPr="00FF3992">
        <w:rPr>
          <w:rFonts w:ascii="Times New Roman" w:eastAsia="Times New Roman" w:hAnsi="Times New Roman" w:cs="Times New Roman"/>
          <w:b/>
          <w:bCs/>
          <w:iCs/>
          <w:sz w:val="24"/>
          <w:szCs w:val="24"/>
        </w:rPr>
        <w:lastRenderedPageBreak/>
        <w:t>Раздел 7. Перечень выявленных бесхозяйных объектов централизованных систем водоснабжения и водоотведения (в случае их выявления) и перечень организаций, уполномоченных на их эксплуатацию</w:t>
      </w:r>
      <w:bookmarkEnd w:id="42"/>
      <w:bookmarkEnd w:id="43"/>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p>
    <w:p w:rsidR="00805D5D" w:rsidRPr="00FF3992" w:rsidRDefault="00805D5D" w:rsidP="00805D5D">
      <w:pPr>
        <w:spacing w:after="0" w:line="240" w:lineRule="auto"/>
        <w:ind w:firstLine="720"/>
        <w:jc w:val="both"/>
        <w:rPr>
          <w:rFonts w:ascii="Times New Roman" w:eastAsia="Times New Roman" w:hAnsi="Times New Roman" w:cs="Times New Roman"/>
          <w:sz w:val="24"/>
          <w:szCs w:val="24"/>
        </w:rPr>
      </w:pPr>
      <w:r w:rsidRPr="00FF3992">
        <w:rPr>
          <w:rFonts w:ascii="Times New Roman" w:eastAsia="Times New Roman" w:hAnsi="Times New Roman" w:cs="Times New Roman"/>
          <w:sz w:val="24"/>
          <w:szCs w:val="24"/>
        </w:rPr>
        <w:t>Согласно предоставленным данным от администрации Булгаковского сельского поселения бесхозяйные объекты централизованной системы водоснабжения и водоотведения отсутствуют.</w:t>
      </w:r>
    </w:p>
    <w:p w:rsidR="00805D5D" w:rsidRPr="00FF3992" w:rsidRDefault="00805D5D" w:rsidP="00805D5D">
      <w:pPr>
        <w:spacing w:after="0" w:line="240" w:lineRule="auto"/>
        <w:ind w:firstLine="720"/>
        <w:jc w:val="both"/>
        <w:rPr>
          <w:rFonts w:ascii="Times New Roman" w:eastAsia="Times New Roman" w:hAnsi="Times New Roman" w:cs="Times New Roman"/>
          <w:color w:val="FF0000"/>
          <w:sz w:val="24"/>
          <w:szCs w:val="24"/>
        </w:rPr>
      </w:pPr>
    </w:p>
    <w:p w:rsidR="00805D5D" w:rsidRPr="00FF3992" w:rsidRDefault="00805D5D" w:rsidP="00805D5D">
      <w:pPr>
        <w:rPr>
          <w:sz w:val="24"/>
          <w:szCs w:val="24"/>
        </w:rPr>
      </w:pPr>
    </w:p>
    <w:p w:rsidR="001059D5" w:rsidRPr="00FF3992" w:rsidRDefault="001059D5">
      <w:pPr>
        <w:rPr>
          <w:sz w:val="24"/>
          <w:szCs w:val="24"/>
        </w:rPr>
      </w:pPr>
    </w:p>
    <w:p w:rsidR="001713E5" w:rsidRPr="00FF3992" w:rsidRDefault="001713E5">
      <w:pPr>
        <w:rPr>
          <w:sz w:val="24"/>
          <w:szCs w:val="24"/>
        </w:rPr>
      </w:pPr>
    </w:p>
    <w:p w:rsidR="001713E5" w:rsidRPr="00FF3992" w:rsidRDefault="001713E5">
      <w:pPr>
        <w:rPr>
          <w:sz w:val="24"/>
          <w:szCs w:val="24"/>
        </w:rPr>
      </w:pPr>
    </w:p>
    <w:p w:rsidR="001713E5" w:rsidRPr="00FF3992" w:rsidRDefault="001713E5">
      <w:pPr>
        <w:rPr>
          <w:sz w:val="24"/>
          <w:szCs w:val="24"/>
        </w:rPr>
      </w:pPr>
    </w:p>
    <w:p w:rsidR="001713E5" w:rsidRPr="00FF3992" w:rsidRDefault="001713E5">
      <w:pPr>
        <w:rPr>
          <w:sz w:val="24"/>
          <w:szCs w:val="24"/>
        </w:rPr>
      </w:pPr>
    </w:p>
    <w:p w:rsidR="001713E5" w:rsidRPr="00FF3992" w:rsidRDefault="001713E5">
      <w:pPr>
        <w:rPr>
          <w:sz w:val="24"/>
          <w:szCs w:val="24"/>
        </w:rPr>
      </w:pPr>
    </w:p>
    <w:p w:rsidR="001713E5" w:rsidRPr="00FF3992" w:rsidRDefault="001713E5">
      <w:pPr>
        <w:rPr>
          <w:sz w:val="24"/>
          <w:szCs w:val="24"/>
        </w:rPr>
      </w:pPr>
    </w:p>
    <w:p w:rsidR="001713E5" w:rsidRPr="00FF3992" w:rsidRDefault="001713E5">
      <w:pPr>
        <w:rPr>
          <w:sz w:val="24"/>
          <w:szCs w:val="24"/>
        </w:rPr>
      </w:pPr>
    </w:p>
    <w:p w:rsidR="001713E5" w:rsidRPr="00FF3992" w:rsidRDefault="001713E5">
      <w:pPr>
        <w:rPr>
          <w:sz w:val="24"/>
          <w:szCs w:val="24"/>
        </w:rPr>
      </w:pPr>
    </w:p>
    <w:p w:rsidR="001713E5" w:rsidRPr="00FF3992" w:rsidRDefault="001713E5">
      <w:pPr>
        <w:rPr>
          <w:sz w:val="24"/>
          <w:szCs w:val="24"/>
        </w:rPr>
      </w:pPr>
    </w:p>
    <w:p w:rsidR="001713E5" w:rsidRPr="00FF3992" w:rsidRDefault="001713E5">
      <w:pPr>
        <w:rPr>
          <w:sz w:val="24"/>
          <w:szCs w:val="24"/>
        </w:rPr>
      </w:pPr>
    </w:p>
    <w:p w:rsidR="001713E5" w:rsidRPr="00FF3992" w:rsidRDefault="001713E5">
      <w:pPr>
        <w:rPr>
          <w:sz w:val="24"/>
          <w:szCs w:val="24"/>
        </w:rPr>
      </w:pPr>
    </w:p>
    <w:p w:rsidR="001713E5" w:rsidRPr="00FF3992" w:rsidRDefault="001713E5">
      <w:pPr>
        <w:rPr>
          <w:sz w:val="24"/>
          <w:szCs w:val="24"/>
        </w:rPr>
      </w:pPr>
    </w:p>
    <w:p w:rsidR="001713E5" w:rsidRPr="00FF3992" w:rsidRDefault="001713E5">
      <w:pPr>
        <w:rPr>
          <w:sz w:val="24"/>
          <w:szCs w:val="24"/>
        </w:rPr>
      </w:pPr>
    </w:p>
    <w:p w:rsidR="001713E5" w:rsidRPr="00FF3992" w:rsidRDefault="001713E5">
      <w:pPr>
        <w:rPr>
          <w:sz w:val="24"/>
          <w:szCs w:val="24"/>
        </w:rPr>
      </w:pPr>
    </w:p>
    <w:p w:rsidR="001713E5" w:rsidRPr="00FF3992" w:rsidRDefault="001713E5">
      <w:pPr>
        <w:rPr>
          <w:sz w:val="24"/>
          <w:szCs w:val="24"/>
        </w:rPr>
      </w:pPr>
    </w:p>
    <w:p w:rsidR="001713E5" w:rsidRDefault="001713E5"/>
    <w:p w:rsidR="001713E5" w:rsidRDefault="001713E5"/>
    <w:p w:rsidR="001713E5" w:rsidRDefault="001713E5"/>
    <w:p w:rsidR="001713E5" w:rsidRDefault="001713E5"/>
    <w:p w:rsidR="001713E5" w:rsidRDefault="001713E5"/>
    <w:p w:rsidR="001713E5" w:rsidRDefault="001713E5"/>
    <w:p w:rsidR="001713E5" w:rsidRDefault="001713E5"/>
    <w:p w:rsidR="00FF3992" w:rsidRDefault="001713E5" w:rsidP="001713E5">
      <w:pPr>
        <w:spacing w:after="0" w:line="240" w:lineRule="auto"/>
        <w:ind w:left="720"/>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p w:rsidR="00FF3992" w:rsidRDefault="00FF3992" w:rsidP="00FF39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1                                                                             </w:t>
      </w:r>
    </w:p>
    <w:p w:rsidR="00FF3992" w:rsidRDefault="00FF3992" w:rsidP="00FF39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решению Совета депутатов</w:t>
      </w:r>
    </w:p>
    <w:p w:rsidR="00FF3992" w:rsidRDefault="00FF3992" w:rsidP="00FF39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Булгаковского сельского поселения</w:t>
      </w:r>
    </w:p>
    <w:p w:rsidR="00FF3992" w:rsidRDefault="00FF3992" w:rsidP="00FF39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Духовщинского района Смоленской области</w:t>
      </w:r>
    </w:p>
    <w:p w:rsidR="00FF3992" w:rsidRDefault="00FF3992" w:rsidP="00FF399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от 19.03.2020 г  № 10                                                                                                                                     </w:t>
      </w:r>
    </w:p>
    <w:p w:rsidR="00FF3992" w:rsidRDefault="00FF3992" w:rsidP="001713E5">
      <w:pPr>
        <w:shd w:val="clear" w:color="auto" w:fill="FFFFFF"/>
        <w:spacing w:after="0" w:line="240" w:lineRule="auto"/>
        <w:jc w:val="both"/>
        <w:rPr>
          <w:rStyle w:val="af"/>
          <w:rFonts w:ascii="Times New Roman" w:hAnsi="Times New Roman" w:cs="Times New Roman"/>
          <w:color w:val="000000"/>
          <w:sz w:val="24"/>
          <w:szCs w:val="24"/>
        </w:rPr>
      </w:pPr>
    </w:p>
    <w:p w:rsidR="00FF3992" w:rsidRDefault="00FF3992" w:rsidP="001713E5">
      <w:pPr>
        <w:shd w:val="clear" w:color="auto" w:fill="FFFFFF"/>
        <w:spacing w:after="0" w:line="240" w:lineRule="auto"/>
        <w:jc w:val="both"/>
        <w:rPr>
          <w:rStyle w:val="af"/>
          <w:rFonts w:ascii="Times New Roman" w:hAnsi="Times New Roman" w:cs="Times New Roman"/>
          <w:color w:val="000000"/>
          <w:sz w:val="24"/>
          <w:szCs w:val="24"/>
        </w:rPr>
      </w:pPr>
    </w:p>
    <w:p w:rsidR="001713E5" w:rsidRPr="001713E5" w:rsidRDefault="001713E5" w:rsidP="00FF3992">
      <w:pPr>
        <w:shd w:val="clear" w:color="auto" w:fill="FFFFFF"/>
        <w:spacing w:after="0" w:line="240" w:lineRule="auto"/>
        <w:jc w:val="center"/>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СХЕМА ВОДОСНАБЖЕНИЯ И ВОДООТВЕДЕНИЯ</w:t>
      </w:r>
    </w:p>
    <w:p w:rsidR="001713E5" w:rsidRPr="001713E5" w:rsidRDefault="001713E5" w:rsidP="00FF3992">
      <w:pPr>
        <w:shd w:val="clear" w:color="auto" w:fill="FFFFFF"/>
        <w:spacing w:after="0" w:line="240" w:lineRule="auto"/>
        <w:jc w:val="center"/>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Бересневского сельского поселения</w:t>
      </w:r>
    </w:p>
    <w:p w:rsidR="001713E5" w:rsidRPr="001713E5" w:rsidRDefault="001713E5" w:rsidP="00FF3992">
      <w:pPr>
        <w:shd w:val="clear" w:color="auto" w:fill="FFFFFF"/>
        <w:spacing w:after="0" w:line="240" w:lineRule="auto"/>
        <w:jc w:val="center"/>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Духовщинского района</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p w:rsidR="001713E5" w:rsidRPr="001713E5" w:rsidRDefault="001713E5" w:rsidP="00FF3992">
      <w:pPr>
        <w:shd w:val="clear" w:color="auto" w:fill="FFFFFF"/>
        <w:spacing w:after="0" w:line="240" w:lineRule="auto"/>
        <w:jc w:val="center"/>
        <w:rPr>
          <w:rFonts w:ascii="Times New Roman" w:hAnsi="Times New Roman" w:cs="Times New Roman"/>
          <w:color w:val="000000"/>
          <w:sz w:val="24"/>
          <w:szCs w:val="24"/>
        </w:rPr>
      </w:pPr>
      <w:r w:rsidRPr="001713E5">
        <w:rPr>
          <w:rFonts w:ascii="Times New Roman" w:hAnsi="Times New Roman" w:cs="Times New Roman"/>
          <w:color w:val="000000"/>
          <w:sz w:val="24"/>
          <w:szCs w:val="24"/>
        </w:rPr>
        <w:t>г. Смоленск, 2014</w:t>
      </w:r>
    </w:p>
    <w:p w:rsidR="001713E5" w:rsidRDefault="001713E5" w:rsidP="00FF3992">
      <w:pPr>
        <w:shd w:val="clear" w:color="auto" w:fill="FFFFFF"/>
        <w:spacing w:after="0" w:line="240" w:lineRule="auto"/>
        <w:jc w:val="center"/>
        <w:rPr>
          <w:rStyle w:val="af"/>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СОДЕРЖАНИЕ</w:t>
      </w:r>
    </w:p>
    <w:p w:rsidR="00FF3992" w:rsidRPr="001713E5" w:rsidRDefault="00FF3992" w:rsidP="00FF3992">
      <w:pPr>
        <w:shd w:val="clear" w:color="auto" w:fill="FFFFFF"/>
        <w:spacing w:after="0" w:line="240" w:lineRule="auto"/>
        <w:jc w:val="center"/>
        <w:rPr>
          <w:rFonts w:ascii="Times New Roman" w:hAnsi="Times New Roman" w:cs="Times New Roman"/>
          <w:color w:val="000000"/>
          <w:sz w:val="24"/>
          <w:szCs w:val="24"/>
        </w:rPr>
      </w:pPr>
    </w:p>
    <w:p w:rsidR="001713E5" w:rsidRPr="00FF3992" w:rsidRDefault="00174B1C" w:rsidP="001713E5">
      <w:pPr>
        <w:shd w:val="clear" w:color="auto" w:fill="FFFFFF"/>
        <w:spacing w:after="0" w:line="240" w:lineRule="auto"/>
        <w:jc w:val="both"/>
        <w:rPr>
          <w:rFonts w:ascii="Times New Roman" w:hAnsi="Times New Roman" w:cs="Times New Roman"/>
          <w:sz w:val="24"/>
          <w:szCs w:val="24"/>
        </w:rPr>
      </w:pPr>
      <w:hyperlink r:id="rId39" w:anchor="_Toc382916466#_Toc382916466" w:history="1">
        <w:r w:rsidR="001713E5" w:rsidRPr="00FF3992">
          <w:rPr>
            <w:rStyle w:val="a5"/>
            <w:rFonts w:ascii="Times New Roman" w:hAnsi="Times New Roman" w:cs="Times New Roman"/>
            <w:color w:val="auto"/>
            <w:sz w:val="24"/>
            <w:szCs w:val="24"/>
          </w:rPr>
          <w:t>ВВЕДЕНИЕ. 4</w:t>
        </w:r>
      </w:hyperlink>
    </w:p>
    <w:p w:rsidR="001713E5" w:rsidRPr="00FF3992" w:rsidRDefault="00174B1C" w:rsidP="001713E5">
      <w:pPr>
        <w:shd w:val="clear" w:color="auto" w:fill="FFFFFF"/>
        <w:spacing w:after="0" w:line="240" w:lineRule="auto"/>
        <w:jc w:val="both"/>
        <w:rPr>
          <w:rFonts w:ascii="Times New Roman" w:hAnsi="Times New Roman" w:cs="Times New Roman"/>
          <w:sz w:val="24"/>
          <w:szCs w:val="24"/>
        </w:rPr>
      </w:pPr>
      <w:hyperlink r:id="rId40" w:anchor="_Toc382916467#_Toc382916467" w:history="1">
        <w:r w:rsidR="001713E5" w:rsidRPr="00FF3992">
          <w:rPr>
            <w:rStyle w:val="a5"/>
            <w:rFonts w:ascii="Times New Roman" w:hAnsi="Times New Roman" w:cs="Times New Roman"/>
            <w:color w:val="auto"/>
            <w:sz w:val="24"/>
            <w:szCs w:val="24"/>
          </w:rPr>
          <w:t>Раздел 1.Технико-экономическое состояние централизованных систем водоснабжения поселения 7</w:t>
        </w:r>
      </w:hyperlink>
    </w:p>
    <w:p w:rsidR="001713E5" w:rsidRPr="00FF3992" w:rsidRDefault="00174B1C" w:rsidP="001713E5">
      <w:pPr>
        <w:shd w:val="clear" w:color="auto" w:fill="FFFFFF"/>
        <w:spacing w:after="0" w:line="240" w:lineRule="auto"/>
        <w:jc w:val="both"/>
        <w:rPr>
          <w:rFonts w:ascii="Times New Roman" w:hAnsi="Times New Roman" w:cs="Times New Roman"/>
          <w:sz w:val="24"/>
          <w:szCs w:val="24"/>
        </w:rPr>
      </w:pPr>
      <w:hyperlink r:id="rId41" w:anchor="_Toc382916468#_Toc382916468" w:history="1">
        <w:r w:rsidR="001713E5" w:rsidRPr="00FF3992">
          <w:rPr>
            <w:rStyle w:val="a5"/>
            <w:rFonts w:ascii="Times New Roman" w:hAnsi="Times New Roman" w:cs="Times New Roman"/>
            <w:color w:val="auto"/>
            <w:sz w:val="24"/>
            <w:szCs w:val="24"/>
          </w:rPr>
          <w:t>1.1 Общие сведения о сельском поселении, потребителях системы водоснабжения и водоотведения, динамика развития сельского поселения 7</w:t>
        </w:r>
      </w:hyperlink>
    </w:p>
    <w:p w:rsidR="001713E5" w:rsidRPr="00FF3992" w:rsidRDefault="00174B1C" w:rsidP="001713E5">
      <w:pPr>
        <w:shd w:val="clear" w:color="auto" w:fill="FFFFFF"/>
        <w:spacing w:after="0" w:line="240" w:lineRule="auto"/>
        <w:jc w:val="both"/>
        <w:rPr>
          <w:rFonts w:ascii="Times New Roman" w:hAnsi="Times New Roman" w:cs="Times New Roman"/>
          <w:sz w:val="24"/>
          <w:szCs w:val="24"/>
        </w:rPr>
      </w:pPr>
      <w:hyperlink r:id="rId42" w:anchor="_Toc382916469#_Toc382916469" w:history="1">
        <w:r w:rsidR="001713E5" w:rsidRPr="00FF3992">
          <w:rPr>
            <w:rStyle w:val="a5"/>
            <w:rFonts w:ascii="Times New Roman" w:hAnsi="Times New Roman" w:cs="Times New Roman"/>
            <w:color w:val="auto"/>
            <w:sz w:val="24"/>
            <w:szCs w:val="24"/>
          </w:rPr>
          <w:t>1.2 Основные характеристики системы водоснабжения сельского поселения 21</w:t>
        </w:r>
      </w:hyperlink>
    </w:p>
    <w:p w:rsidR="001713E5" w:rsidRPr="00FF3992" w:rsidRDefault="00174B1C" w:rsidP="001713E5">
      <w:pPr>
        <w:shd w:val="clear" w:color="auto" w:fill="FFFFFF"/>
        <w:spacing w:after="0" w:line="240" w:lineRule="auto"/>
        <w:jc w:val="both"/>
        <w:rPr>
          <w:rFonts w:ascii="Times New Roman" w:hAnsi="Times New Roman" w:cs="Times New Roman"/>
          <w:sz w:val="24"/>
          <w:szCs w:val="24"/>
        </w:rPr>
      </w:pPr>
      <w:hyperlink r:id="rId43" w:anchor="_Toc382916470#_Toc382916470" w:history="1">
        <w:r w:rsidR="001713E5" w:rsidRPr="00FF3992">
          <w:rPr>
            <w:rStyle w:val="a5"/>
            <w:rFonts w:ascii="Times New Roman" w:hAnsi="Times New Roman" w:cs="Times New Roman"/>
            <w:color w:val="auto"/>
            <w:sz w:val="24"/>
            <w:szCs w:val="24"/>
          </w:rPr>
          <w:t>1.3 Основные характеристики системы водоотведения сельского поселения 27</w:t>
        </w:r>
      </w:hyperlink>
    </w:p>
    <w:p w:rsidR="001713E5" w:rsidRPr="00FF3992" w:rsidRDefault="00174B1C" w:rsidP="001713E5">
      <w:pPr>
        <w:shd w:val="clear" w:color="auto" w:fill="FFFFFF"/>
        <w:spacing w:after="0" w:line="240" w:lineRule="auto"/>
        <w:jc w:val="both"/>
        <w:rPr>
          <w:rFonts w:ascii="Times New Roman" w:hAnsi="Times New Roman" w:cs="Times New Roman"/>
          <w:sz w:val="24"/>
          <w:szCs w:val="24"/>
        </w:rPr>
      </w:pPr>
      <w:hyperlink r:id="rId44" w:anchor="_Toc382916471#_Toc382916471" w:history="1">
        <w:r w:rsidR="001713E5" w:rsidRPr="00FF3992">
          <w:rPr>
            <w:rStyle w:val="a5"/>
            <w:rFonts w:ascii="Times New Roman" w:hAnsi="Times New Roman" w:cs="Times New Roman"/>
            <w:color w:val="auto"/>
            <w:sz w:val="24"/>
            <w:szCs w:val="24"/>
          </w:rPr>
          <w:t>Раздел 2. Направление развития централизованных систем водоснабжения 29</w:t>
        </w:r>
      </w:hyperlink>
    </w:p>
    <w:p w:rsidR="001713E5" w:rsidRPr="00FF3992" w:rsidRDefault="00174B1C" w:rsidP="001713E5">
      <w:pPr>
        <w:shd w:val="clear" w:color="auto" w:fill="FFFFFF"/>
        <w:spacing w:after="0" w:line="240" w:lineRule="auto"/>
        <w:jc w:val="both"/>
        <w:rPr>
          <w:rFonts w:ascii="Times New Roman" w:hAnsi="Times New Roman" w:cs="Times New Roman"/>
          <w:sz w:val="24"/>
          <w:szCs w:val="24"/>
        </w:rPr>
      </w:pPr>
      <w:hyperlink r:id="rId45" w:anchor="_Toc382916472#_Toc382916472" w:history="1">
        <w:r w:rsidR="001713E5" w:rsidRPr="00FF3992">
          <w:rPr>
            <w:rStyle w:val="a5"/>
            <w:rFonts w:ascii="Times New Roman" w:hAnsi="Times New Roman" w:cs="Times New Roman"/>
            <w:color w:val="auto"/>
            <w:sz w:val="24"/>
            <w:szCs w:val="24"/>
          </w:rPr>
          <w:t>Раздел 3 Баланс водоснабжения и потребления горячей, питьевой, технической воды. Балансы сточных вод в системе водоотведения, прогноз объема сточных вод. 32</w:t>
        </w:r>
      </w:hyperlink>
    </w:p>
    <w:p w:rsidR="001713E5" w:rsidRPr="00FF3992" w:rsidRDefault="00174B1C" w:rsidP="001713E5">
      <w:pPr>
        <w:shd w:val="clear" w:color="auto" w:fill="FFFFFF"/>
        <w:spacing w:after="0" w:line="240" w:lineRule="auto"/>
        <w:jc w:val="both"/>
        <w:rPr>
          <w:rFonts w:ascii="Times New Roman" w:hAnsi="Times New Roman" w:cs="Times New Roman"/>
          <w:sz w:val="24"/>
          <w:szCs w:val="24"/>
        </w:rPr>
      </w:pPr>
      <w:hyperlink r:id="rId46" w:anchor="_Toc382916473#_Toc382916473" w:history="1">
        <w:r w:rsidR="001713E5" w:rsidRPr="00FF3992">
          <w:rPr>
            <w:rStyle w:val="a5"/>
            <w:rFonts w:ascii="Times New Roman" w:hAnsi="Times New Roman" w:cs="Times New Roman"/>
            <w:color w:val="auto"/>
            <w:sz w:val="24"/>
            <w:szCs w:val="24"/>
          </w:rPr>
          <w:t>3.1 Баланс водоснабжения и потребления горячей, питьевой, технической воды. 32</w:t>
        </w:r>
      </w:hyperlink>
    </w:p>
    <w:p w:rsidR="001713E5" w:rsidRPr="00FF3992" w:rsidRDefault="00174B1C" w:rsidP="001713E5">
      <w:pPr>
        <w:shd w:val="clear" w:color="auto" w:fill="FFFFFF"/>
        <w:spacing w:after="0" w:line="240" w:lineRule="auto"/>
        <w:jc w:val="both"/>
        <w:rPr>
          <w:rFonts w:ascii="Times New Roman" w:hAnsi="Times New Roman" w:cs="Times New Roman"/>
          <w:sz w:val="24"/>
          <w:szCs w:val="24"/>
        </w:rPr>
      </w:pPr>
      <w:hyperlink r:id="rId47" w:anchor="_Toc382916474#_Toc382916474" w:history="1">
        <w:r w:rsidR="001713E5" w:rsidRPr="00FF3992">
          <w:rPr>
            <w:rStyle w:val="a5"/>
            <w:rFonts w:ascii="Times New Roman" w:hAnsi="Times New Roman" w:cs="Times New Roman"/>
            <w:color w:val="auto"/>
            <w:sz w:val="24"/>
            <w:szCs w:val="24"/>
          </w:rPr>
          <w:t>3.2 Балансы сточных вод в системе водоотведения, прогноз объема сточных вод. 37</w:t>
        </w:r>
      </w:hyperlink>
    </w:p>
    <w:p w:rsidR="001713E5" w:rsidRPr="00FF3992" w:rsidRDefault="00174B1C" w:rsidP="001713E5">
      <w:pPr>
        <w:shd w:val="clear" w:color="auto" w:fill="FFFFFF"/>
        <w:spacing w:after="0" w:line="240" w:lineRule="auto"/>
        <w:jc w:val="both"/>
        <w:rPr>
          <w:rFonts w:ascii="Times New Roman" w:hAnsi="Times New Roman" w:cs="Times New Roman"/>
          <w:sz w:val="24"/>
          <w:szCs w:val="24"/>
        </w:rPr>
      </w:pPr>
      <w:hyperlink r:id="rId48" w:anchor="_Toc382916475#_Toc382916475" w:history="1">
        <w:r w:rsidR="001713E5" w:rsidRPr="00FF3992">
          <w:rPr>
            <w:rStyle w:val="a5"/>
            <w:rFonts w:ascii="Times New Roman" w:hAnsi="Times New Roman" w:cs="Times New Roman"/>
            <w:color w:val="auto"/>
            <w:sz w:val="24"/>
            <w:szCs w:val="24"/>
          </w:rPr>
          <w:t>Раздел 4. Предложения по строительству, реконструкции и модернизации объектов централизованных систем водоснабжения и водоотведения 40</w:t>
        </w:r>
      </w:hyperlink>
    </w:p>
    <w:p w:rsidR="001713E5" w:rsidRPr="00FF3992" w:rsidRDefault="00174B1C" w:rsidP="001713E5">
      <w:pPr>
        <w:shd w:val="clear" w:color="auto" w:fill="FFFFFF"/>
        <w:spacing w:after="0" w:line="240" w:lineRule="auto"/>
        <w:jc w:val="both"/>
        <w:rPr>
          <w:rFonts w:ascii="Times New Roman" w:hAnsi="Times New Roman" w:cs="Times New Roman"/>
          <w:sz w:val="24"/>
          <w:szCs w:val="24"/>
        </w:rPr>
      </w:pPr>
      <w:hyperlink r:id="rId49" w:anchor="_Toc382916476#_Toc382916476" w:history="1">
        <w:r w:rsidR="001713E5" w:rsidRPr="00FF3992">
          <w:rPr>
            <w:rStyle w:val="a5"/>
            <w:rFonts w:ascii="Times New Roman" w:hAnsi="Times New Roman" w:cs="Times New Roman"/>
            <w:color w:val="auto"/>
            <w:sz w:val="24"/>
            <w:szCs w:val="24"/>
          </w:rPr>
          <w:t>4.1 Предложения по строительству, реконструкции и модернизации объектов централизованных систем водоснабжения 40</w:t>
        </w:r>
      </w:hyperlink>
    </w:p>
    <w:p w:rsidR="001713E5" w:rsidRPr="00FF3992" w:rsidRDefault="00174B1C" w:rsidP="001713E5">
      <w:pPr>
        <w:shd w:val="clear" w:color="auto" w:fill="FFFFFF"/>
        <w:spacing w:after="0" w:line="240" w:lineRule="auto"/>
        <w:jc w:val="both"/>
        <w:rPr>
          <w:rFonts w:ascii="Times New Roman" w:hAnsi="Times New Roman" w:cs="Times New Roman"/>
          <w:sz w:val="24"/>
          <w:szCs w:val="24"/>
        </w:rPr>
      </w:pPr>
      <w:hyperlink r:id="rId50" w:anchor="_Toc382916477#_Toc382916477" w:history="1">
        <w:r w:rsidR="001713E5" w:rsidRPr="00FF3992">
          <w:rPr>
            <w:rStyle w:val="a5"/>
            <w:rFonts w:ascii="Times New Roman" w:hAnsi="Times New Roman" w:cs="Times New Roman"/>
            <w:color w:val="auto"/>
            <w:sz w:val="24"/>
            <w:szCs w:val="24"/>
          </w:rPr>
          <w:t>4.2 Предложения по строительству, реконструкции и модернизации объектов централизованных систем водоотведения 41</w:t>
        </w:r>
      </w:hyperlink>
    </w:p>
    <w:p w:rsidR="001713E5" w:rsidRPr="00FF3992" w:rsidRDefault="00174B1C" w:rsidP="001713E5">
      <w:pPr>
        <w:shd w:val="clear" w:color="auto" w:fill="FFFFFF"/>
        <w:spacing w:after="0" w:line="240" w:lineRule="auto"/>
        <w:jc w:val="both"/>
        <w:rPr>
          <w:rFonts w:ascii="Times New Roman" w:hAnsi="Times New Roman" w:cs="Times New Roman"/>
          <w:sz w:val="24"/>
          <w:szCs w:val="24"/>
        </w:rPr>
      </w:pPr>
      <w:hyperlink r:id="rId51" w:anchor="_Toc382916478#_Toc382916478" w:history="1">
        <w:r w:rsidR="001713E5" w:rsidRPr="00FF3992">
          <w:rPr>
            <w:rStyle w:val="a5"/>
            <w:rFonts w:ascii="Times New Roman" w:hAnsi="Times New Roman" w:cs="Times New Roman"/>
            <w:color w:val="auto"/>
            <w:sz w:val="24"/>
            <w:szCs w:val="24"/>
          </w:rPr>
          <w:t>Раздел 5. Экологические аспекты мероприятий по строительству, реконструкции и модернизации объектов централизованных систем водоснабжения и водоотведения. 49</w:t>
        </w:r>
      </w:hyperlink>
    </w:p>
    <w:p w:rsidR="001713E5" w:rsidRPr="00FF3992" w:rsidRDefault="00174B1C" w:rsidP="001713E5">
      <w:pPr>
        <w:shd w:val="clear" w:color="auto" w:fill="FFFFFF"/>
        <w:spacing w:after="0" w:line="240" w:lineRule="auto"/>
        <w:jc w:val="both"/>
        <w:rPr>
          <w:rFonts w:ascii="Times New Roman" w:hAnsi="Times New Roman" w:cs="Times New Roman"/>
          <w:sz w:val="24"/>
          <w:szCs w:val="24"/>
        </w:rPr>
      </w:pPr>
      <w:hyperlink r:id="rId52" w:anchor="_Toc382916479#_Toc382916479" w:history="1">
        <w:r w:rsidR="001713E5" w:rsidRPr="00FF3992">
          <w:rPr>
            <w:rStyle w:val="a5"/>
            <w:rFonts w:ascii="Times New Roman" w:hAnsi="Times New Roman" w:cs="Times New Roman"/>
            <w:color w:val="auto"/>
            <w:sz w:val="24"/>
            <w:szCs w:val="24"/>
          </w:rPr>
          <w:t>5.1 Экологические аспекты мероприятий по строительству, реконструкции и модернизации объектов централизованных систем. 49</w:t>
        </w:r>
      </w:hyperlink>
    </w:p>
    <w:p w:rsidR="001713E5" w:rsidRPr="00FF3992" w:rsidRDefault="00174B1C" w:rsidP="001713E5">
      <w:pPr>
        <w:shd w:val="clear" w:color="auto" w:fill="FFFFFF"/>
        <w:spacing w:after="0" w:line="240" w:lineRule="auto"/>
        <w:jc w:val="both"/>
        <w:rPr>
          <w:rFonts w:ascii="Times New Roman" w:hAnsi="Times New Roman" w:cs="Times New Roman"/>
          <w:sz w:val="24"/>
          <w:szCs w:val="24"/>
        </w:rPr>
      </w:pPr>
      <w:hyperlink r:id="rId53" w:anchor="_Toc382916480#_Toc382916480" w:history="1">
        <w:r w:rsidR="001713E5" w:rsidRPr="00FF3992">
          <w:rPr>
            <w:rStyle w:val="a5"/>
            <w:rFonts w:ascii="Times New Roman" w:hAnsi="Times New Roman" w:cs="Times New Roman"/>
            <w:color w:val="auto"/>
            <w:sz w:val="24"/>
            <w:szCs w:val="24"/>
          </w:rPr>
          <w:t>5.2 Экологические аспекты мероприятий по строительству, реконструкции и модернизации объектов централизованных систем водоотведения. 49</w:t>
        </w:r>
      </w:hyperlink>
    </w:p>
    <w:p w:rsidR="001713E5" w:rsidRPr="00FF3992" w:rsidRDefault="00174B1C" w:rsidP="001713E5">
      <w:pPr>
        <w:shd w:val="clear" w:color="auto" w:fill="FFFFFF"/>
        <w:spacing w:after="0" w:line="240" w:lineRule="auto"/>
        <w:jc w:val="both"/>
        <w:rPr>
          <w:rFonts w:ascii="Times New Roman" w:hAnsi="Times New Roman" w:cs="Times New Roman"/>
          <w:sz w:val="24"/>
          <w:szCs w:val="24"/>
        </w:rPr>
      </w:pPr>
      <w:hyperlink r:id="rId54" w:anchor="_Toc382916481#_Toc382916481" w:history="1">
        <w:r w:rsidR="001713E5" w:rsidRPr="00FF3992">
          <w:rPr>
            <w:rStyle w:val="a5"/>
            <w:rFonts w:ascii="Times New Roman" w:hAnsi="Times New Roman" w:cs="Times New Roman"/>
            <w:color w:val="auto"/>
            <w:sz w:val="24"/>
            <w:szCs w:val="24"/>
          </w:rPr>
          <w:t>Раздел 6. Оценка объемов капитальных вложений в строительство, реконструкцию и модернизацию объектов централизованных систем водоснабжения и водоотведения. 50</w:t>
        </w:r>
      </w:hyperlink>
    </w:p>
    <w:p w:rsidR="001713E5" w:rsidRPr="00FF3992" w:rsidRDefault="00174B1C" w:rsidP="001713E5">
      <w:pPr>
        <w:shd w:val="clear" w:color="auto" w:fill="FFFFFF"/>
        <w:spacing w:after="0" w:line="240" w:lineRule="auto"/>
        <w:jc w:val="both"/>
        <w:rPr>
          <w:rFonts w:ascii="Times New Roman" w:hAnsi="Times New Roman" w:cs="Times New Roman"/>
          <w:sz w:val="24"/>
          <w:szCs w:val="24"/>
        </w:rPr>
      </w:pPr>
      <w:hyperlink r:id="rId55" w:anchor="_Toc382916482#_Toc382916482" w:history="1">
        <w:r w:rsidR="001713E5" w:rsidRPr="00FF3992">
          <w:rPr>
            <w:rStyle w:val="a5"/>
            <w:rFonts w:ascii="Times New Roman" w:hAnsi="Times New Roman" w:cs="Times New Roman"/>
            <w:color w:val="auto"/>
            <w:sz w:val="24"/>
            <w:szCs w:val="24"/>
          </w:rPr>
          <w:t>6.1 Оценка объемов капитальных вложений в строительство, реконструкцию и модернизацию объектов централизованных систем водоснабжения. 50</w:t>
        </w:r>
      </w:hyperlink>
    </w:p>
    <w:p w:rsidR="001713E5" w:rsidRPr="00FF3992" w:rsidRDefault="00174B1C" w:rsidP="001713E5">
      <w:pPr>
        <w:shd w:val="clear" w:color="auto" w:fill="FFFFFF"/>
        <w:spacing w:after="0" w:line="240" w:lineRule="auto"/>
        <w:jc w:val="both"/>
        <w:rPr>
          <w:rFonts w:ascii="Times New Roman" w:hAnsi="Times New Roman" w:cs="Times New Roman"/>
          <w:sz w:val="24"/>
          <w:szCs w:val="24"/>
        </w:rPr>
      </w:pPr>
      <w:hyperlink r:id="rId56" w:anchor="_Toc382916483#_Toc382916483" w:history="1">
        <w:r w:rsidR="001713E5" w:rsidRPr="00FF3992">
          <w:rPr>
            <w:rStyle w:val="a5"/>
            <w:rFonts w:ascii="Times New Roman" w:hAnsi="Times New Roman" w:cs="Times New Roman"/>
            <w:color w:val="auto"/>
            <w:sz w:val="24"/>
            <w:szCs w:val="24"/>
          </w:rPr>
          <w:t>6.2 Оценка объемов капитальных вложений в строительство, реконструкцию и модернизацию объектов централизованных систем водоотведения. 50</w:t>
        </w:r>
      </w:hyperlink>
    </w:p>
    <w:p w:rsidR="001713E5" w:rsidRPr="00FF3992" w:rsidRDefault="00174B1C" w:rsidP="001713E5">
      <w:pPr>
        <w:shd w:val="clear" w:color="auto" w:fill="FFFFFF"/>
        <w:spacing w:after="0" w:line="240" w:lineRule="auto"/>
        <w:jc w:val="both"/>
        <w:rPr>
          <w:rFonts w:ascii="Times New Roman" w:hAnsi="Times New Roman" w:cs="Times New Roman"/>
          <w:sz w:val="24"/>
          <w:szCs w:val="24"/>
        </w:rPr>
      </w:pPr>
      <w:hyperlink r:id="rId57" w:anchor="_Toc382916484#_Toc382916484" w:history="1">
        <w:r w:rsidR="001713E5" w:rsidRPr="00FF3992">
          <w:rPr>
            <w:rStyle w:val="a5"/>
            <w:rFonts w:ascii="Times New Roman" w:hAnsi="Times New Roman" w:cs="Times New Roman"/>
            <w:color w:val="auto"/>
            <w:sz w:val="24"/>
            <w:szCs w:val="24"/>
          </w:rPr>
          <w:t>Раздел 7.  Перечень выявленных бесхозяйных объектов централизованных систем водоснабжения и водоотведения (в случаи их выявления) и перечень организаций, уполномоченных на их эксплуатацию. 52</w:t>
        </w:r>
      </w:hyperlink>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p w:rsidR="00AB65F3" w:rsidRDefault="00AB65F3" w:rsidP="00FF3992">
      <w:pPr>
        <w:shd w:val="clear" w:color="auto" w:fill="FFFFFF"/>
        <w:spacing w:after="0" w:line="240" w:lineRule="auto"/>
        <w:jc w:val="center"/>
        <w:outlineLvl w:val="2"/>
        <w:rPr>
          <w:rFonts w:ascii="Times New Roman" w:hAnsi="Times New Roman" w:cs="Times New Roman"/>
          <w:color w:val="000000"/>
          <w:sz w:val="24"/>
          <w:szCs w:val="24"/>
        </w:rPr>
      </w:pPr>
    </w:p>
    <w:p w:rsidR="00AB65F3" w:rsidRDefault="00AB65F3" w:rsidP="00FF3992">
      <w:pPr>
        <w:shd w:val="clear" w:color="auto" w:fill="FFFFFF"/>
        <w:spacing w:after="0" w:line="240" w:lineRule="auto"/>
        <w:jc w:val="center"/>
        <w:outlineLvl w:val="2"/>
        <w:rPr>
          <w:rFonts w:ascii="Times New Roman" w:hAnsi="Times New Roman" w:cs="Times New Roman"/>
          <w:color w:val="000000"/>
          <w:sz w:val="24"/>
          <w:szCs w:val="24"/>
        </w:rPr>
      </w:pPr>
    </w:p>
    <w:p w:rsidR="00AB65F3" w:rsidRDefault="00AB65F3" w:rsidP="00FF3992">
      <w:pPr>
        <w:shd w:val="clear" w:color="auto" w:fill="FFFFFF"/>
        <w:spacing w:after="0" w:line="240" w:lineRule="auto"/>
        <w:jc w:val="center"/>
        <w:outlineLvl w:val="2"/>
        <w:rPr>
          <w:rFonts w:ascii="Times New Roman" w:hAnsi="Times New Roman" w:cs="Times New Roman"/>
          <w:color w:val="000000"/>
          <w:sz w:val="24"/>
          <w:szCs w:val="24"/>
        </w:rPr>
      </w:pPr>
    </w:p>
    <w:p w:rsidR="00AB65F3" w:rsidRDefault="00AB65F3" w:rsidP="00FF3992">
      <w:pPr>
        <w:shd w:val="clear" w:color="auto" w:fill="FFFFFF"/>
        <w:spacing w:after="0" w:line="240" w:lineRule="auto"/>
        <w:jc w:val="center"/>
        <w:outlineLvl w:val="2"/>
        <w:rPr>
          <w:rFonts w:ascii="Times New Roman" w:hAnsi="Times New Roman" w:cs="Times New Roman"/>
          <w:color w:val="000000"/>
          <w:sz w:val="24"/>
          <w:szCs w:val="24"/>
        </w:rPr>
      </w:pPr>
    </w:p>
    <w:p w:rsidR="00AB65F3" w:rsidRDefault="00AB65F3" w:rsidP="00FF3992">
      <w:pPr>
        <w:shd w:val="clear" w:color="auto" w:fill="FFFFFF"/>
        <w:spacing w:after="0" w:line="240" w:lineRule="auto"/>
        <w:jc w:val="center"/>
        <w:outlineLvl w:val="2"/>
        <w:rPr>
          <w:rFonts w:ascii="Times New Roman" w:hAnsi="Times New Roman" w:cs="Times New Roman"/>
          <w:color w:val="000000"/>
          <w:sz w:val="24"/>
          <w:szCs w:val="24"/>
        </w:rPr>
      </w:pPr>
    </w:p>
    <w:p w:rsidR="00AB65F3" w:rsidRDefault="00AB65F3" w:rsidP="00FF3992">
      <w:pPr>
        <w:shd w:val="clear" w:color="auto" w:fill="FFFFFF"/>
        <w:spacing w:after="0" w:line="240" w:lineRule="auto"/>
        <w:jc w:val="center"/>
        <w:outlineLvl w:val="2"/>
        <w:rPr>
          <w:rFonts w:ascii="Times New Roman" w:hAnsi="Times New Roman" w:cs="Times New Roman"/>
          <w:color w:val="000000"/>
          <w:sz w:val="24"/>
          <w:szCs w:val="24"/>
        </w:rPr>
      </w:pPr>
    </w:p>
    <w:p w:rsidR="00AB65F3" w:rsidRDefault="00AB65F3" w:rsidP="00FF3992">
      <w:pPr>
        <w:shd w:val="clear" w:color="auto" w:fill="FFFFFF"/>
        <w:spacing w:after="0" w:line="240" w:lineRule="auto"/>
        <w:jc w:val="center"/>
        <w:outlineLvl w:val="2"/>
        <w:rPr>
          <w:rFonts w:ascii="Times New Roman" w:hAnsi="Times New Roman" w:cs="Times New Roman"/>
          <w:color w:val="000000"/>
          <w:sz w:val="24"/>
          <w:szCs w:val="24"/>
        </w:rPr>
      </w:pPr>
    </w:p>
    <w:p w:rsidR="00AB65F3" w:rsidRDefault="00AB65F3" w:rsidP="00FF3992">
      <w:pPr>
        <w:shd w:val="clear" w:color="auto" w:fill="FFFFFF"/>
        <w:spacing w:after="0" w:line="240" w:lineRule="auto"/>
        <w:jc w:val="center"/>
        <w:outlineLvl w:val="2"/>
        <w:rPr>
          <w:rFonts w:ascii="Times New Roman" w:hAnsi="Times New Roman" w:cs="Times New Roman"/>
          <w:color w:val="000000"/>
          <w:sz w:val="24"/>
          <w:szCs w:val="24"/>
        </w:rPr>
      </w:pPr>
    </w:p>
    <w:p w:rsidR="001713E5" w:rsidRPr="001713E5" w:rsidRDefault="001713E5" w:rsidP="00FF3992">
      <w:pPr>
        <w:shd w:val="clear" w:color="auto" w:fill="FFFFFF"/>
        <w:spacing w:after="0" w:line="240" w:lineRule="auto"/>
        <w:jc w:val="center"/>
        <w:outlineLvl w:val="2"/>
        <w:rPr>
          <w:rFonts w:ascii="Times New Roman" w:hAnsi="Times New Roman" w:cs="Times New Roman"/>
          <w:color w:val="000000"/>
          <w:sz w:val="24"/>
          <w:szCs w:val="24"/>
        </w:rPr>
      </w:pPr>
      <w:bookmarkStart w:id="44" w:name="_GoBack"/>
      <w:bookmarkEnd w:id="44"/>
      <w:r w:rsidRPr="001713E5">
        <w:rPr>
          <w:rFonts w:ascii="Times New Roman" w:hAnsi="Times New Roman" w:cs="Times New Roman"/>
          <w:color w:val="000000"/>
          <w:sz w:val="24"/>
          <w:szCs w:val="24"/>
        </w:rPr>
        <w:lastRenderedPageBreak/>
        <w:t>ВВЕДЕНИЕ</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Схема водоснабжения и водоотведения на период до 2028 года Бересневского сельского поселения Духовщинский  района Смоленской области разработана на основании следующих документов:</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Федерального закона от 30.12.2004г. № 210-ФЗ «Об основах регулирования тарифов организаций коммунального комплекса»</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 83,</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Водного кодекса Российской Федерации</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 Постановление Правительства РФ от 05 сентября </w:t>
      </w:r>
      <w:smartTag w:uri="urn:schemas-microsoft-com:office:smarttags" w:element="metricconverter">
        <w:smartTagPr>
          <w:attr w:name="ProductID" w:val="2013 г"/>
        </w:smartTagPr>
        <w:r w:rsidRPr="001713E5">
          <w:rPr>
            <w:rFonts w:ascii="Times New Roman" w:hAnsi="Times New Roman" w:cs="Times New Roman"/>
            <w:color w:val="000000"/>
            <w:sz w:val="24"/>
            <w:szCs w:val="24"/>
          </w:rPr>
          <w:t>2013 г</w:t>
        </w:r>
      </w:smartTag>
      <w:r w:rsidRPr="001713E5">
        <w:rPr>
          <w:rFonts w:ascii="Times New Roman" w:hAnsi="Times New Roman" w:cs="Times New Roman"/>
          <w:color w:val="000000"/>
          <w:sz w:val="24"/>
          <w:szCs w:val="24"/>
        </w:rPr>
        <w:t>. №782 «О схемах водоснабжения и водоотведения».</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Бересневского сельского поселения Духовщинского  района Смоленской области.</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Мероприятия охватывают следующие объекты системы коммунальной инфраструктуры:</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в системе водоснабжения – водозаборы (подземные), станции водоподготовки, насосные станции, магистральные сети водопровода;</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в системе водоотведения – магистральные сети водоотведения, канализационные насосные станции, канализационные очистные сооружения.</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системам водоснабжения и водоотведения.</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Нормативно-правовая база для разработки схемы</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Федеральный закон от 30 декабря 2004 года № 210-ФЗ «Об основах регулирования тарифов организаций коммунального комплекса»;</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Водный кодекс Российской Федерации.</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СНиП 2.04.01-85* «Внутренний водопровод и канализация зданий» (Официальное издание), М.: ГУП ЦПП, 2003. Дата редакции: 01.01.2003;</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 постановление Правительства РФ от 05 сентября </w:t>
      </w:r>
      <w:smartTag w:uri="urn:schemas-microsoft-com:office:smarttags" w:element="metricconverter">
        <w:smartTagPr>
          <w:attr w:name="ProductID" w:val="2013 г"/>
        </w:smartTagPr>
        <w:r w:rsidRPr="001713E5">
          <w:rPr>
            <w:rFonts w:ascii="Times New Roman" w:hAnsi="Times New Roman" w:cs="Times New Roman"/>
            <w:color w:val="000000"/>
            <w:sz w:val="24"/>
            <w:szCs w:val="24"/>
          </w:rPr>
          <w:t>2013 г</w:t>
        </w:r>
      </w:smartTag>
      <w:r w:rsidRPr="001713E5">
        <w:rPr>
          <w:rFonts w:ascii="Times New Roman" w:hAnsi="Times New Roman" w:cs="Times New Roman"/>
          <w:color w:val="000000"/>
          <w:sz w:val="24"/>
          <w:szCs w:val="24"/>
        </w:rPr>
        <w:t>. «О схемах водоснабжения и водоотведения».</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 xml:space="preserve">Цели схемы: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до 2028 года;</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улучшение работы систем водоснабжения и водоотведения;</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повышение качества питьевой воды, поступающей к потребителям;</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lastRenderedPageBreak/>
        <w:t>– обеспечение надежного централизованного и экологически безопасного отведения стоков и их очистку, соответствующую экологическим нормативам;</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снижение вредного воздействия на окружающую среду.</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 xml:space="preserve">Способ достижения цели: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реконструкция существующих водозаборных узлов;</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строительство новых водозаборных узлов с установками водоподготовки;</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строительство централизованной сети магистральных водоводов, обеспечивающих возможность качественного снабжения водой населения и юридических лиц Бересневского сельского поселения Духовщинского  района Смоленской области;</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реконструкция существующих сетей и канализационных очистных сооружений;</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строительство централизованной сети водоотведения с насосными станциями подкачки и планируемыми канализационными очистными сооружениями;</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модернизация объектов инженерной инфраструктуры путем внедрения ресурсо– и энергосберегающих технологий;</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установка приборов учета;</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обеспечение подключения вновь строящихся (реконструируемых)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 xml:space="preserve">Сроки и этапы реализации схемы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Схема должна быть реализована в период с 2014 по 2028 годы.</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p w:rsidR="001713E5" w:rsidRPr="001713E5" w:rsidRDefault="001713E5" w:rsidP="001713E5">
      <w:pPr>
        <w:shd w:val="clear" w:color="auto" w:fill="FFFFFF"/>
        <w:spacing w:after="0" w:line="240" w:lineRule="auto"/>
        <w:jc w:val="both"/>
        <w:outlineLvl w:val="2"/>
        <w:rPr>
          <w:rFonts w:ascii="Times New Roman" w:hAnsi="Times New Roman" w:cs="Times New Roman"/>
          <w:color w:val="000000"/>
          <w:sz w:val="24"/>
          <w:szCs w:val="24"/>
        </w:rPr>
      </w:pPr>
      <w:r w:rsidRPr="001713E5">
        <w:rPr>
          <w:rFonts w:ascii="Times New Roman" w:hAnsi="Times New Roman" w:cs="Times New Roman"/>
          <w:color w:val="000000"/>
          <w:sz w:val="24"/>
          <w:szCs w:val="24"/>
        </w:rPr>
        <w:t>Раздел 1.Технико-экономическое состояние централизованных систем водоснабжения поселения</w:t>
      </w:r>
    </w:p>
    <w:p w:rsidR="001713E5" w:rsidRPr="001713E5" w:rsidRDefault="001713E5" w:rsidP="001713E5">
      <w:pPr>
        <w:shd w:val="clear" w:color="auto" w:fill="FFFFFF"/>
        <w:spacing w:after="0" w:line="240" w:lineRule="auto"/>
        <w:jc w:val="both"/>
        <w:outlineLvl w:val="2"/>
        <w:rPr>
          <w:rFonts w:ascii="Times New Roman" w:hAnsi="Times New Roman" w:cs="Times New Roman"/>
          <w:color w:val="000000"/>
          <w:sz w:val="24"/>
          <w:szCs w:val="24"/>
        </w:rPr>
      </w:pPr>
      <w:r w:rsidRPr="001713E5">
        <w:rPr>
          <w:rFonts w:ascii="Times New Roman" w:hAnsi="Times New Roman" w:cs="Times New Roman"/>
          <w:color w:val="000000"/>
          <w:sz w:val="24"/>
          <w:szCs w:val="24"/>
        </w:rPr>
        <w:t>1.1 Общие сведения о сельском поселении, потребителях системы водоснабжения и водоотведения, динамика развития сельского поселения</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Площадь территории Береснёвского сельского поселения – 395,5  км². Административный центр — деревня  БольшоеБереснёво.</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Береснёвское сельское поселение граничит:</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на севере — с Пречистенским сельским поселением</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на востоке — с Третьяковским сельским поселением</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на юге — с Булгаковским сельским поселением</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на западе — с Демидовским районом.</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По территории поселения проходит:</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автомобильная дорога Р136 Смоленск — Нелидово</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железная дорога Смоленск — Озёрный, станций нет.</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Крупные реки: Царевич, Гобза.</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         Административный центр Береснёвского сельского поселения находится в д. Большое Береснёво, расположена в </w:t>
      </w:r>
      <w:smartTag w:uri="urn:schemas-microsoft-com:office:smarttags" w:element="metricconverter">
        <w:smartTagPr>
          <w:attr w:name="ProductID" w:val="20 км"/>
        </w:smartTagPr>
        <w:r w:rsidRPr="001713E5">
          <w:rPr>
            <w:rFonts w:ascii="Times New Roman" w:hAnsi="Times New Roman" w:cs="Times New Roman"/>
            <w:color w:val="000000"/>
            <w:sz w:val="24"/>
            <w:szCs w:val="24"/>
          </w:rPr>
          <w:t>20 км</w:t>
        </w:r>
      </w:smartTag>
      <w:r w:rsidRPr="001713E5">
        <w:rPr>
          <w:rFonts w:ascii="Times New Roman" w:hAnsi="Times New Roman" w:cs="Times New Roman"/>
          <w:color w:val="000000"/>
          <w:sz w:val="24"/>
          <w:szCs w:val="24"/>
        </w:rPr>
        <w:t xml:space="preserve"> от г.Духовщина.</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Территория Береснёвского сельского поселения Духовщинского муниципального района включает сельские населенные пункты, образованные исходя из исторически сложившегося расселения, социально-экономических и культурных связей территорий.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В состав Береснёвского сельского поселения входят 44 населённых пунктов.</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Территорию Береснёвского сельского поселения составляют земли населенных пунктов, земли сельскохозяйственного назначения,  земли промышленности, транспорта, связи, земли лесного, водного фонда.</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         На 1 января </w:t>
      </w:r>
      <w:smartTag w:uri="urn:schemas-microsoft-com:office:smarttags" w:element="metricconverter">
        <w:smartTagPr>
          <w:attr w:name="ProductID" w:val="2013 г"/>
        </w:smartTagPr>
        <w:r w:rsidRPr="001713E5">
          <w:rPr>
            <w:rFonts w:ascii="Times New Roman" w:hAnsi="Times New Roman" w:cs="Times New Roman"/>
            <w:color w:val="000000"/>
            <w:sz w:val="24"/>
            <w:szCs w:val="24"/>
          </w:rPr>
          <w:t>2013 г</w:t>
        </w:r>
      </w:smartTag>
      <w:r w:rsidRPr="001713E5">
        <w:rPr>
          <w:rFonts w:ascii="Times New Roman" w:hAnsi="Times New Roman" w:cs="Times New Roman"/>
          <w:color w:val="000000"/>
          <w:sz w:val="24"/>
          <w:szCs w:val="24"/>
        </w:rPr>
        <w:t>. на территории Береснёвского сельского поселения постоянно проживает 664  человека.</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Главные отрасли хозяйства сельского поселения -  земледелие, скотоводство.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Путями сообщения служат грунтовые дороги, хорошо проходимые в сухое время года. В Береснёвском сельском поселении проходит  автомагистраль с автобусным сообщением.</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Основой экономической базы Береснёвского сельского поселения является предприятия с\х отрасли. На территории Береснёвского сельского поселения кроме сельскохозяйственных угодий находятся пойменные луга, кустарники. На месте еловых и широколиственных лесов растут осиновые и сероольховые леса.</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lastRenderedPageBreak/>
        <w:t>         Водопользование на хозяйственно-питьевые нужды осуществляется из подземного горизонта при помощи скважин и колодцев.</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Гидрогеологические условия</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Гидрогеологические условия характеризуются наличием подземных вод во всех генетических типах пород, залегающих на глубине от 1-2 до 20-</w:t>
      </w:r>
      <w:smartTag w:uri="urn:schemas-microsoft-com:office:smarttags" w:element="metricconverter">
        <w:smartTagPr>
          <w:attr w:name="ProductID" w:val="30 м"/>
        </w:smartTagPr>
        <w:r w:rsidRPr="001713E5">
          <w:rPr>
            <w:rFonts w:ascii="Times New Roman" w:hAnsi="Times New Roman" w:cs="Times New Roman"/>
            <w:color w:val="000000"/>
            <w:sz w:val="24"/>
            <w:szCs w:val="24"/>
          </w:rPr>
          <w:t>30 м</w:t>
        </w:r>
      </w:smartTag>
      <w:r w:rsidRPr="001713E5">
        <w:rPr>
          <w:rFonts w:ascii="Times New Roman" w:hAnsi="Times New Roman" w:cs="Times New Roman"/>
          <w:color w:val="000000"/>
          <w:sz w:val="24"/>
          <w:szCs w:val="24"/>
        </w:rPr>
        <w:t>, подземные воды находятся в тесной гидравлической связи между собой и с водами нижележащих коренных пород.</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Подземные воды четвертичных отложений делятся на несколько типов.</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Грунтовые воды образуют первый от поверхности безнапорный горизонт и приурочены к песчаным осадкам. Распространены преимущественно в северной и западной частях территории с глубины 0-</w:t>
      </w:r>
      <w:smartTag w:uri="urn:schemas-microsoft-com:office:smarttags" w:element="metricconverter">
        <w:smartTagPr>
          <w:attr w:name="ProductID" w:val="12 м"/>
        </w:smartTagPr>
        <w:r w:rsidRPr="001713E5">
          <w:rPr>
            <w:rFonts w:ascii="Times New Roman" w:hAnsi="Times New Roman" w:cs="Times New Roman"/>
            <w:color w:val="000000"/>
            <w:sz w:val="24"/>
            <w:szCs w:val="24"/>
          </w:rPr>
          <w:t>12 м</w:t>
        </w:r>
      </w:smartTag>
      <w:r w:rsidRPr="001713E5">
        <w:rPr>
          <w:rFonts w:ascii="Times New Roman" w:hAnsi="Times New Roman" w:cs="Times New Roman"/>
          <w:color w:val="000000"/>
          <w:sz w:val="24"/>
          <w:szCs w:val="24"/>
        </w:rPr>
        <w:t>, а также по долинам рек, мощность водоносного горизонта от долей метра до 10-</w:t>
      </w:r>
      <w:smartTag w:uri="urn:schemas-microsoft-com:office:smarttags" w:element="metricconverter">
        <w:smartTagPr>
          <w:attr w:name="ProductID" w:val="12 м"/>
        </w:smartTagPr>
        <w:r w:rsidRPr="001713E5">
          <w:rPr>
            <w:rFonts w:ascii="Times New Roman" w:hAnsi="Times New Roman" w:cs="Times New Roman"/>
            <w:color w:val="000000"/>
            <w:sz w:val="24"/>
            <w:szCs w:val="24"/>
          </w:rPr>
          <w:t>12 м</w:t>
        </w:r>
      </w:smartTag>
      <w:r w:rsidRPr="001713E5">
        <w:rPr>
          <w:rFonts w:ascii="Times New Roman" w:hAnsi="Times New Roman" w:cs="Times New Roman"/>
          <w:color w:val="000000"/>
          <w:sz w:val="24"/>
          <w:szCs w:val="24"/>
        </w:rPr>
        <w:t>. Водоупором служат суглинки, супеси или глины. Питаются атмосферными осадками и за счет подпора из нижележащих горизонтов. Наиболее высокий уровень бывает весной из-за таяния снегов.</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         Спорадические воды распространены широко на всей территории в морене, а также в конечноморенных и озерно-ледниковых глинах и суглинках. Приурочены они к прослойкам, линзам, гнездам и карманам песков и гравия в толще валунных суглинков. Линзы и прослои песков не выдержаны по мощности и по простиранию. Глубина их залегания от 0,2-10 до </w:t>
      </w:r>
      <w:smartTag w:uri="urn:schemas-microsoft-com:office:smarttags" w:element="metricconverter">
        <w:smartTagPr>
          <w:attr w:name="ProductID" w:val="30 м"/>
        </w:smartTagPr>
        <w:r w:rsidRPr="001713E5">
          <w:rPr>
            <w:rFonts w:ascii="Times New Roman" w:hAnsi="Times New Roman" w:cs="Times New Roman"/>
            <w:color w:val="000000"/>
            <w:sz w:val="24"/>
            <w:szCs w:val="24"/>
          </w:rPr>
          <w:t>30 м</w:t>
        </w:r>
      </w:smartTag>
      <w:r w:rsidRPr="001713E5">
        <w:rPr>
          <w:rFonts w:ascii="Times New Roman" w:hAnsi="Times New Roman" w:cs="Times New Roman"/>
          <w:color w:val="000000"/>
          <w:sz w:val="24"/>
          <w:szCs w:val="24"/>
        </w:rPr>
        <w:t xml:space="preserve"> и более. В глубоко залегающих линзах и прослоях воды напорные.</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В качестве источника водоснабжения в Бересневском сельском поселении используются воды девонских отложений. Водоносный горизонт заключен в доломитово-известковых песчаниках. Воды напорные самоизливающиеся.           Верхнедевонский водоносный комплекс представлен двумя артезианскими водоносными горизонтами, распространенными повсеместно. Глубина залегания их в долинах рек 20-</w:t>
      </w:r>
      <w:smartTag w:uri="urn:schemas-microsoft-com:office:smarttags" w:element="metricconverter">
        <w:smartTagPr>
          <w:attr w:name="ProductID" w:val="50 м"/>
        </w:smartTagPr>
        <w:r w:rsidRPr="001713E5">
          <w:rPr>
            <w:rFonts w:ascii="Times New Roman" w:hAnsi="Times New Roman" w:cs="Times New Roman"/>
            <w:color w:val="000000"/>
            <w:sz w:val="24"/>
            <w:szCs w:val="24"/>
          </w:rPr>
          <w:t>50 м</w:t>
        </w:r>
      </w:smartTag>
      <w:r w:rsidRPr="001713E5">
        <w:rPr>
          <w:rFonts w:ascii="Times New Roman" w:hAnsi="Times New Roman" w:cs="Times New Roman"/>
          <w:color w:val="000000"/>
          <w:sz w:val="24"/>
          <w:szCs w:val="24"/>
        </w:rPr>
        <w:t>, на водоразделах 100-</w:t>
      </w:r>
      <w:smartTag w:uri="urn:schemas-microsoft-com:office:smarttags" w:element="metricconverter">
        <w:smartTagPr>
          <w:attr w:name="ProductID" w:val="125 м"/>
        </w:smartTagPr>
        <w:r w:rsidRPr="001713E5">
          <w:rPr>
            <w:rFonts w:ascii="Times New Roman" w:hAnsi="Times New Roman" w:cs="Times New Roman"/>
            <w:color w:val="000000"/>
            <w:sz w:val="24"/>
            <w:szCs w:val="24"/>
          </w:rPr>
          <w:t>125 м</w:t>
        </w:r>
      </w:smartTag>
      <w:r w:rsidRPr="001713E5">
        <w:rPr>
          <w:rFonts w:ascii="Times New Roman" w:hAnsi="Times New Roman" w:cs="Times New Roman"/>
          <w:color w:val="000000"/>
          <w:sz w:val="24"/>
          <w:szCs w:val="24"/>
        </w:rPr>
        <w:t xml:space="preserve">. Общая мощность обводненных пород колеблется от 50 до </w:t>
      </w:r>
      <w:smartTag w:uri="urn:schemas-microsoft-com:office:smarttags" w:element="metricconverter">
        <w:smartTagPr>
          <w:attr w:name="ProductID" w:val="85 м"/>
        </w:smartTagPr>
        <w:r w:rsidRPr="001713E5">
          <w:rPr>
            <w:rFonts w:ascii="Times New Roman" w:hAnsi="Times New Roman" w:cs="Times New Roman"/>
            <w:color w:val="000000"/>
            <w:sz w:val="24"/>
            <w:szCs w:val="24"/>
          </w:rPr>
          <w:t>85 м</w:t>
        </w:r>
      </w:smartTag>
      <w:r w:rsidRPr="001713E5">
        <w:rPr>
          <w:rFonts w:ascii="Times New Roman" w:hAnsi="Times New Roman" w:cs="Times New Roman"/>
          <w:color w:val="000000"/>
          <w:sz w:val="24"/>
          <w:szCs w:val="24"/>
        </w:rPr>
        <w:t>. Водообильность комплекса зависят от трещиноватости и закарстованности известняков и доломитов. Статические уровни устанавливается в среднем на глубине 30-</w:t>
      </w:r>
      <w:smartTag w:uri="urn:schemas-microsoft-com:office:smarttags" w:element="metricconverter">
        <w:smartTagPr>
          <w:attr w:name="ProductID" w:val="37 м"/>
        </w:smartTagPr>
        <w:r w:rsidRPr="001713E5">
          <w:rPr>
            <w:rFonts w:ascii="Times New Roman" w:hAnsi="Times New Roman" w:cs="Times New Roman"/>
            <w:color w:val="000000"/>
            <w:sz w:val="24"/>
            <w:szCs w:val="24"/>
          </w:rPr>
          <w:t>37 м</w:t>
        </w:r>
      </w:smartTag>
      <w:r w:rsidRPr="001713E5">
        <w:rPr>
          <w:rFonts w:ascii="Times New Roman" w:hAnsi="Times New Roman" w:cs="Times New Roman"/>
          <w:color w:val="000000"/>
          <w:sz w:val="24"/>
          <w:szCs w:val="24"/>
        </w:rPr>
        <w:t>, часто происходит самоизлив в скважине. Удельные дебиты изменяются от 0,1 до 5 л/сек.</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Движение подземных вод направлено от водоразделов к речным долинам, где они дренируются. Средний модуль эксплутационных запасов водоносного комплекса составляет 2,2 л/сек на 1 км</w:t>
      </w:r>
      <w:r w:rsidRPr="001713E5">
        <w:rPr>
          <w:rFonts w:ascii="Times New Roman" w:hAnsi="Times New Roman" w:cs="Times New Roman"/>
          <w:color w:val="000000"/>
          <w:sz w:val="24"/>
          <w:szCs w:val="24"/>
          <w:vertAlign w:val="superscript"/>
        </w:rPr>
        <w:t>2</w:t>
      </w:r>
      <w:r w:rsidRPr="001713E5">
        <w:rPr>
          <w:rFonts w:ascii="Times New Roman" w:hAnsi="Times New Roman" w:cs="Times New Roman"/>
          <w:color w:val="000000"/>
          <w:sz w:val="24"/>
          <w:szCs w:val="24"/>
        </w:rPr>
        <w:t>.</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Подчиненное значение с точки зрения возможного использования в качестве источника водоснабжения имеют воды четвертичных отложений, среди которых выделяются 4 водоносных горизонта: аллювиальный, надморенный, межморенный и подморенный. Из них только межморенный и подморенный используются для водоснабжения.</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         Межморенный горизонт заключен в песчано-гравийные отложения между московской и днепровской моренами. Мощность песков изменяется от 2-3 до </w:t>
      </w:r>
      <w:smartTag w:uri="urn:schemas-microsoft-com:office:smarttags" w:element="metricconverter">
        <w:smartTagPr>
          <w:attr w:name="ProductID" w:val="36 м"/>
        </w:smartTagPr>
        <w:r w:rsidRPr="001713E5">
          <w:rPr>
            <w:rFonts w:ascii="Times New Roman" w:hAnsi="Times New Roman" w:cs="Times New Roman"/>
            <w:color w:val="000000"/>
            <w:sz w:val="24"/>
            <w:szCs w:val="24"/>
          </w:rPr>
          <w:t>36 м</w:t>
        </w:r>
      </w:smartTag>
      <w:r w:rsidRPr="001713E5">
        <w:rPr>
          <w:rFonts w:ascii="Times New Roman" w:hAnsi="Times New Roman" w:cs="Times New Roman"/>
          <w:color w:val="000000"/>
          <w:sz w:val="24"/>
          <w:szCs w:val="24"/>
        </w:rPr>
        <w:t>, в среднем составляет 10-</w:t>
      </w:r>
      <w:smartTag w:uri="urn:schemas-microsoft-com:office:smarttags" w:element="metricconverter">
        <w:smartTagPr>
          <w:attr w:name="ProductID" w:val="12 м"/>
        </w:smartTagPr>
        <w:r w:rsidRPr="001713E5">
          <w:rPr>
            <w:rFonts w:ascii="Times New Roman" w:hAnsi="Times New Roman" w:cs="Times New Roman"/>
            <w:color w:val="000000"/>
            <w:sz w:val="24"/>
            <w:szCs w:val="24"/>
          </w:rPr>
          <w:t>12 м</w:t>
        </w:r>
      </w:smartTag>
      <w:r w:rsidRPr="001713E5">
        <w:rPr>
          <w:rFonts w:ascii="Times New Roman" w:hAnsi="Times New Roman" w:cs="Times New Roman"/>
          <w:color w:val="000000"/>
          <w:sz w:val="24"/>
          <w:szCs w:val="24"/>
        </w:rPr>
        <w:t xml:space="preserve">. Глубина его залегания колеблется от 3 до </w:t>
      </w:r>
      <w:smartTag w:uri="urn:schemas-microsoft-com:office:smarttags" w:element="metricconverter">
        <w:smartTagPr>
          <w:attr w:name="ProductID" w:val="30 м"/>
        </w:smartTagPr>
        <w:r w:rsidRPr="001713E5">
          <w:rPr>
            <w:rFonts w:ascii="Times New Roman" w:hAnsi="Times New Roman" w:cs="Times New Roman"/>
            <w:color w:val="000000"/>
            <w:sz w:val="24"/>
            <w:szCs w:val="24"/>
          </w:rPr>
          <w:t>30 м</w:t>
        </w:r>
      </w:smartTag>
      <w:r w:rsidRPr="001713E5">
        <w:rPr>
          <w:rFonts w:ascii="Times New Roman" w:hAnsi="Times New Roman" w:cs="Times New Roman"/>
          <w:color w:val="000000"/>
          <w:sz w:val="24"/>
          <w:szCs w:val="24"/>
        </w:rPr>
        <w:t>. Горизонт напорный, величина напора составляет 15-</w:t>
      </w:r>
      <w:smartTag w:uri="urn:schemas-microsoft-com:office:smarttags" w:element="metricconverter">
        <w:smartTagPr>
          <w:attr w:name="ProductID" w:val="20 м"/>
        </w:smartTagPr>
        <w:r w:rsidRPr="001713E5">
          <w:rPr>
            <w:rFonts w:ascii="Times New Roman" w:hAnsi="Times New Roman" w:cs="Times New Roman"/>
            <w:color w:val="000000"/>
            <w:sz w:val="24"/>
            <w:szCs w:val="24"/>
          </w:rPr>
          <w:t>20 м</w:t>
        </w:r>
      </w:smartTag>
      <w:r w:rsidRPr="001713E5">
        <w:rPr>
          <w:rFonts w:ascii="Times New Roman" w:hAnsi="Times New Roman" w:cs="Times New Roman"/>
          <w:color w:val="000000"/>
          <w:sz w:val="24"/>
          <w:szCs w:val="24"/>
        </w:rPr>
        <w:t xml:space="preserve"> в понижениях. Статический уровень устанавливается на глубине 2-</w:t>
      </w:r>
      <w:smartTag w:uri="urn:schemas-microsoft-com:office:smarttags" w:element="metricconverter">
        <w:smartTagPr>
          <w:attr w:name="ProductID" w:val="3 м"/>
        </w:smartTagPr>
        <w:r w:rsidRPr="001713E5">
          <w:rPr>
            <w:rFonts w:ascii="Times New Roman" w:hAnsi="Times New Roman" w:cs="Times New Roman"/>
            <w:color w:val="000000"/>
            <w:sz w:val="24"/>
            <w:szCs w:val="24"/>
          </w:rPr>
          <w:t>3 м</w:t>
        </w:r>
      </w:smartTag>
      <w:r w:rsidRPr="001713E5">
        <w:rPr>
          <w:rFonts w:ascii="Times New Roman" w:hAnsi="Times New Roman" w:cs="Times New Roman"/>
          <w:color w:val="000000"/>
          <w:sz w:val="24"/>
          <w:szCs w:val="24"/>
        </w:rPr>
        <w:t xml:space="preserve"> в долинах рек и 15-</w:t>
      </w:r>
      <w:smartTag w:uri="urn:schemas-microsoft-com:office:smarttags" w:element="metricconverter">
        <w:smartTagPr>
          <w:attr w:name="ProductID" w:val="20 м"/>
        </w:smartTagPr>
        <w:r w:rsidRPr="001713E5">
          <w:rPr>
            <w:rFonts w:ascii="Times New Roman" w:hAnsi="Times New Roman" w:cs="Times New Roman"/>
            <w:color w:val="000000"/>
            <w:sz w:val="24"/>
            <w:szCs w:val="24"/>
          </w:rPr>
          <w:t>20 м</w:t>
        </w:r>
      </w:smartTag>
      <w:r w:rsidRPr="001713E5">
        <w:rPr>
          <w:rFonts w:ascii="Times New Roman" w:hAnsi="Times New Roman" w:cs="Times New Roman"/>
          <w:color w:val="000000"/>
          <w:sz w:val="24"/>
          <w:szCs w:val="24"/>
        </w:rPr>
        <w:t xml:space="preserve"> на водоразделах. Водообильность горизонта не везде одинакова. Горизонт используется в основном для сельскохозяйственного водоснабжения.</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Гидрографическая сеть</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Гидрографическая сеть на территории района распределена неравномерно, наибольшее количество водоемов (рек и озер) расположены от центра района к северной его окраине.</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Таблица 1</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 xml:space="preserve">Протяженность средних и малых рек (свыше </w:t>
      </w:r>
      <w:smartTag w:uri="urn:schemas-microsoft-com:office:smarttags" w:element="metricconverter">
        <w:smartTagPr>
          <w:attr w:name="ProductID" w:val="10 км"/>
        </w:smartTagPr>
        <w:r w:rsidRPr="001713E5">
          <w:rPr>
            <w:rStyle w:val="af"/>
            <w:rFonts w:ascii="Times New Roman" w:hAnsi="Times New Roman" w:cs="Times New Roman"/>
            <w:color w:val="000000"/>
            <w:sz w:val="24"/>
            <w:szCs w:val="24"/>
          </w:rPr>
          <w:t>10 км</w:t>
        </w:r>
      </w:smartTag>
      <w:r w:rsidRPr="001713E5">
        <w:rPr>
          <w:rStyle w:val="af"/>
          <w:rFonts w:ascii="Times New Roman" w:hAnsi="Times New Roman" w:cs="Times New Roman"/>
          <w:color w:val="000000"/>
          <w:sz w:val="24"/>
          <w:szCs w:val="24"/>
        </w:rPr>
        <w:t>)</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в границах Бересневского сельского поселения</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51"/>
        <w:gridCol w:w="2821"/>
        <w:gridCol w:w="1562"/>
        <w:gridCol w:w="1290"/>
        <w:gridCol w:w="1067"/>
        <w:gridCol w:w="982"/>
        <w:gridCol w:w="1094"/>
      </w:tblGrid>
      <w:tr w:rsidR="001713E5" w:rsidRPr="001713E5" w:rsidTr="00015FA8">
        <w:trPr>
          <w:trHeight w:val="225"/>
          <w:tblCellSpacing w:w="0" w:type="dxa"/>
          <w:jc w:val="center"/>
        </w:trPr>
        <w:tc>
          <w:tcPr>
            <w:tcW w:w="440" w:type="pct"/>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w:t>
            </w:r>
          </w:p>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п/п</w:t>
            </w:r>
          </w:p>
        </w:tc>
        <w:tc>
          <w:tcPr>
            <w:tcW w:w="1459" w:type="pct"/>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Наименование реки, код реки</w:t>
            </w:r>
          </w:p>
        </w:tc>
        <w:tc>
          <w:tcPr>
            <w:tcW w:w="808" w:type="pct"/>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Куда впадает</w:t>
            </w:r>
          </w:p>
        </w:tc>
        <w:tc>
          <w:tcPr>
            <w:tcW w:w="667" w:type="pct"/>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Площадь водосбора км</w:t>
            </w:r>
            <w:r w:rsidRPr="001713E5">
              <w:rPr>
                <w:rStyle w:val="af"/>
                <w:rFonts w:ascii="Times New Roman" w:hAnsi="Times New Roman" w:cs="Times New Roman"/>
                <w:color w:val="000000"/>
                <w:sz w:val="24"/>
                <w:szCs w:val="24"/>
                <w:vertAlign w:val="superscript"/>
              </w:rPr>
              <w:t>2</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Протяженность, км</w:t>
            </w:r>
          </w:p>
        </w:tc>
        <w:tc>
          <w:tcPr>
            <w:tcW w:w="566" w:type="pct"/>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Расход м</w:t>
            </w:r>
            <w:r w:rsidRPr="001713E5">
              <w:rPr>
                <w:rStyle w:val="af"/>
                <w:rFonts w:ascii="Times New Roman" w:hAnsi="Times New Roman" w:cs="Times New Roman"/>
                <w:color w:val="000000"/>
                <w:sz w:val="24"/>
                <w:szCs w:val="24"/>
                <w:vertAlign w:val="superscript"/>
              </w:rPr>
              <w:t>3</w:t>
            </w:r>
            <w:r w:rsidRPr="001713E5">
              <w:rPr>
                <w:rStyle w:val="af"/>
                <w:rFonts w:ascii="Times New Roman" w:hAnsi="Times New Roman" w:cs="Times New Roman"/>
                <w:color w:val="000000"/>
                <w:sz w:val="24"/>
                <w:szCs w:val="24"/>
              </w:rPr>
              <w:t>/сек</w:t>
            </w:r>
          </w:p>
        </w:tc>
      </w:tr>
      <w:tr w:rsidR="001713E5" w:rsidRPr="001713E5" w:rsidTr="00015FA8">
        <w:trPr>
          <w:trHeight w:val="15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55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по области</w:t>
            </w:r>
          </w:p>
        </w:tc>
        <w:tc>
          <w:tcPr>
            <w:tcW w:w="50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по району</w:t>
            </w:r>
          </w:p>
        </w:tc>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r>
      <w:tr w:rsidR="001713E5" w:rsidRPr="001713E5" w:rsidTr="00015FA8">
        <w:trPr>
          <w:trHeight w:val="225"/>
          <w:tblCellSpacing w:w="0" w:type="dxa"/>
          <w:jc w:val="center"/>
        </w:trPr>
        <w:tc>
          <w:tcPr>
            <w:tcW w:w="44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459"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c>
          <w:tcPr>
            <w:tcW w:w="80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w:t>
            </w:r>
          </w:p>
        </w:tc>
        <w:tc>
          <w:tcPr>
            <w:tcW w:w="66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w:t>
            </w:r>
          </w:p>
        </w:tc>
        <w:tc>
          <w:tcPr>
            <w:tcW w:w="55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5</w:t>
            </w:r>
          </w:p>
        </w:tc>
        <w:tc>
          <w:tcPr>
            <w:tcW w:w="50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6</w:t>
            </w:r>
          </w:p>
        </w:tc>
        <w:tc>
          <w:tcPr>
            <w:tcW w:w="566"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7</w:t>
            </w:r>
          </w:p>
        </w:tc>
      </w:tr>
      <w:tr w:rsidR="001713E5" w:rsidRPr="001713E5" w:rsidTr="00015FA8">
        <w:trPr>
          <w:trHeight w:val="465"/>
          <w:tblCellSpacing w:w="0" w:type="dxa"/>
          <w:jc w:val="center"/>
        </w:trPr>
        <w:tc>
          <w:tcPr>
            <w:tcW w:w="44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459"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Вотря</w:t>
            </w:r>
          </w:p>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Чер Днепр 1851 0077</w:t>
            </w:r>
          </w:p>
        </w:tc>
        <w:tc>
          <w:tcPr>
            <w:tcW w:w="80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Вопь</w:t>
            </w:r>
          </w:p>
        </w:tc>
        <w:tc>
          <w:tcPr>
            <w:tcW w:w="66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420</w:t>
            </w:r>
          </w:p>
        </w:tc>
        <w:tc>
          <w:tcPr>
            <w:tcW w:w="55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72</w:t>
            </w:r>
          </w:p>
        </w:tc>
        <w:tc>
          <w:tcPr>
            <w:tcW w:w="50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35</w:t>
            </w:r>
          </w:p>
        </w:tc>
        <w:tc>
          <w:tcPr>
            <w:tcW w:w="566"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2,84</w:t>
            </w:r>
          </w:p>
        </w:tc>
      </w:tr>
      <w:tr w:rsidR="001713E5" w:rsidRPr="001713E5" w:rsidTr="00015FA8">
        <w:trPr>
          <w:trHeight w:val="465"/>
          <w:tblCellSpacing w:w="0" w:type="dxa"/>
          <w:jc w:val="center"/>
        </w:trPr>
        <w:tc>
          <w:tcPr>
            <w:tcW w:w="44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lastRenderedPageBreak/>
              <w:t>2</w:t>
            </w:r>
          </w:p>
        </w:tc>
        <w:tc>
          <w:tcPr>
            <w:tcW w:w="1459"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Царевич</w:t>
            </w:r>
          </w:p>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Чер Днепр 1851 0043</w:t>
            </w:r>
          </w:p>
        </w:tc>
        <w:tc>
          <w:tcPr>
            <w:tcW w:w="80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Вопь</w:t>
            </w:r>
          </w:p>
        </w:tc>
        <w:tc>
          <w:tcPr>
            <w:tcW w:w="66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859</w:t>
            </w:r>
          </w:p>
        </w:tc>
        <w:tc>
          <w:tcPr>
            <w:tcW w:w="55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68</w:t>
            </w:r>
          </w:p>
        </w:tc>
        <w:tc>
          <w:tcPr>
            <w:tcW w:w="50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29</w:t>
            </w:r>
          </w:p>
        </w:tc>
        <w:tc>
          <w:tcPr>
            <w:tcW w:w="566"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5,82</w:t>
            </w:r>
          </w:p>
        </w:tc>
      </w:tr>
      <w:tr w:rsidR="001713E5" w:rsidRPr="001713E5" w:rsidTr="00015FA8">
        <w:trPr>
          <w:trHeight w:val="480"/>
          <w:tblCellSpacing w:w="0" w:type="dxa"/>
          <w:jc w:val="center"/>
        </w:trPr>
        <w:tc>
          <w:tcPr>
            <w:tcW w:w="44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w:t>
            </w:r>
          </w:p>
        </w:tc>
        <w:tc>
          <w:tcPr>
            <w:tcW w:w="1459"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Хмость</w:t>
            </w:r>
          </w:p>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Чер Днепр  1804</w:t>
            </w:r>
          </w:p>
        </w:tc>
        <w:tc>
          <w:tcPr>
            <w:tcW w:w="80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Днепр</w:t>
            </w:r>
          </w:p>
        </w:tc>
        <w:tc>
          <w:tcPr>
            <w:tcW w:w="66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635</w:t>
            </w:r>
          </w:p>
        </w:tc>
        <w:tc>
          <w:tcPr>
            <w:tcW w:w="55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111</w:t>
            </w:r>
          </w:p>
        </w:tc>
        <w:tc>
          <w:tcPr>
            <w:tcW w:w="50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40</w:t>
            </w:r>
          </w:p>
        </w:tc>
        <w:tc>
          <w:tcPr>
            <w:tcW w:w="566"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4,31</w:t>
            </w:r>
          </w:p>
        </w:tc>
      </w:tr>
      <w:tr w:rsidR="001713E5" w:rsidRPr="001713E5" w:rsidTr="00015FA8">
        <w:trPr>
          <w:trHeight w:val="465"/>
          <w:tblCellSpacing w:w="0" w:type="dxa"/>
          <w:jc w:val="center"/>
        </w:trPr>
        <w:tc>
          <w:tcPr>
            <w:tcW w:w="44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w:t>
            </w:r>
          </w:p>
        </w:tc>
        <w:tc>
          <w:tcPr>
            <w:tcW w:w="1459"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Гобза</w:t>
            </w:r>
          </w:p>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Бал З Двин 0679 0081</w:t>
            </w:r>
          </w:p>
        </w:tc>
        <w:tc>
          <w:tcPr>
            <w:tcW w:w="80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Каспля</w:t>
            </w:r>
          </w:p>
        </w:tc>
        <w:tc>
          <w:tcPr>
            <w:tcW w:w="66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725</w:t>
            </w:r>
          </w:p>
        </w:tc>
        <w:tc>
          <w:tcPr>
            <w:tcW w:w="55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95</w:t>
            </w:r>
          </w:p>
        </w:tc>
        <w:tc>
          <w:tcPr>
            <w:tcW w:w="50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32</w:t>
            </w:r>
          </w:p>
        </w:tc>
        <w:tc>
          <w:tcPr>
            <w:tcW w:w="566"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5,8</w:t>
            </w:r>
          </w:p>
        </w:tc>
      </w:tr>
      <w:tr w:rsidR="001713E5" w:rsidRPr="001713E5" w:rsidTr="00015FA8">
        <w:trPr>
          <w:trHeight w:val="465"/>
          <w:tblCellSpacing w:w="0" w:type="dxa"/>
          <w:jc w:val="center"/>
        </w:trPr>
        <w:tc>
          <w:tcPr>
            <w:tcW w:w="44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5</w:t>
            </w:r>
          </w:p>
        </w:tc>
        <w:tc>
          <w:tcPr>
            <w:tcW w:w="1459"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Давань</w:t>
            </w:r>
          </w:p>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Бал З Двин 0679 0081 0080</w:t>
            </w:r>
          </w:p>
        </w:tc>
        <w:tc>
          <w:tcPr>
            <w:tcW w:w="80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Гобза</w:t>
            </w:r>
          </w:p>
        </w:tc>
        <w:tc>
          <w:tcPr>
            <w:tcW w:w="66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45,6</w:t>
            </w:r>
          </w:p>
        </w:tc>
        <w:tc>
          <w:tcPr>
            <w:tcW w:w="55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12</w:t>
            </w:r>
          </w:p>
        </w:tc>
        <w:tc>
          <w:tcPr>
            <w:tcW w:w="50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12</w:t>
            </w:r>
          </w:p>
        </w:tc>
        <w:tc>
          <w:tcPr>
            <w:tcW w:w="566"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0,36</w:t>
            </w:r>
          </w:p>
        </w:tc>
      </w:tr>
      <w:tr w:rsidR="001713E5" w:rsidRPr="001713E5" w:rsidTr="00015FA8">
        <w:trPr>
          <w:trHeight w:val="480"/>
          <w:tblCellSpacing w:w="0" w:type="dxa"/>
          <w:jc w:val="center"/>
        </w:trPr>
        <w:tc>
          <w:tcPr>
            <w:tcW w:w="44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6</w:t>
            </w:r>
          </w:p>
        </w:tc>
        <w:tc>
          <w:tcPr>
            <w:tcW w:w="1459"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Дряжна</w:t>
            </w:r>
          </w:p>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Бал З Двин 0679 0081 0063</w:t>
            </w:r>
          </w:p>
        </w:tc>
        <w:tc>
          <w:tcPr>
            <w:tcW w:w="80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Гобза</w:t>
            </w:r>
          </w:p>
        </w:tc>
        <w:tc>
          <w:tcPr>
            <w:tcW w:w="66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118</w:t>
            </w:r>
          </w:p>
        </w:tc>
        <w:tc>
          <w:tcPr>
            <w:tcW w:w="55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23</w:t>
            </w:r>
          </w:p>
        </w:tc>
        <w:tc>
          <w:tcPr>
            <w:tcW w:w="50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23</w:t>
            </w:r>
          </w:p>
        </w:tc>
        <w:tc>
          <w:tcPr>
            <w:tcW w:w="566"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0,92</w:t>
            </w:r>
          </w:p>
        </w:tc>
      </w:tr>
      <w:tr w:rsidR="001713E5" w:rsidRPr="001713E5" w:rsidTr="00015FA8">
        <w:trPr>
          <w:trHeight w:val="465"/>
          <w:tblCellSpacing w:w="0" w:type="dxa"/>
          <w:jc w:val="center"/>
        </w:trPr>
        <w:tc>
          <w:tcPr>
            <w:tcW w:w="44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7</w:t>
            </w:r>
          </w:p>
        </w:tc>
        <w:tc>
          <w:tcPr>
            <w:tcW w:w="1459"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Крутица</w:t>
            </w:r>
          </w:p>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Бал З Двин 0679 0081 0063 010</w:t>
            </w:r>
          </w:p>
        </w:tc>
        <w:tc>
          <w:tcPr>
            <w:tcW w:w="80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Дряжна</w:t>
            </w:r>
          </w:p>
        </w:tc>
        <w:tc>
          <w:tcPr>
            <w:tcW w:w="66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63</w:t>
            </w:r>
          </w:p>
        </w:tc>
        <w:tc>
          <w:tcPr>
            <w:tcW w:w="55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11</w:t>
            </w:r>
          </w:p>
        </w:tc>
        <w:tc>
          <w:tcPr>
            <w:tcW w:w="50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11</w:t>
            </w:r>
          </w:p>
        </w:tc>
        <w:tc>
          <w:tcPr>
            <w:tcW w:w="566"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0,49</w:t>
            </w:r>
          </w:p>
        </w:tc>
      </w:tr>
      <w:tr w:rsidR="001713E5" w:rsidRPr="001713E5" w:rsidTr="00015FA8">
        <w:trPr>
          <w:trHeight w:val="480"/>
          <w:tblCellSpacing w:w="0" w:type="dxa"/>
          <w:jc w:val="center"/>
        </w:trPr>
        <w:tc>
          <w:tcPr>
            <w:tcW w:w="44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8</w:t>
            </w:r>
          </w:p>
        </w:tc>
        <w:tc>
          <w:tcPr>
            <w:tcW w:w="1459"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Василевка</w:t>
            </w:r>
          </w:p>
        </w:tc>
        <w:tc>
          <w:tcPr>
            <w:tcW w:w="80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оз. Петра-ковское</w:t>
            </w:r>
          </w:p>
        </w:tc>
        <w:tc>
          <w:tcPr>
            <w:tcW w:w="66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217</w:t>
            </w:r>
          </w:p>
        </w:tc>
        <w:tc>
          <w:tcPr>
            <w:tcW w:w="55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32</w:t>
            </w:r>
          </w:p>
        </w:tc>
        <w:tc>
          <w:tcPr>
            <w:tcW w:w="50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22</w:t>
            </w:r>
          </w:p>
        </w:tc>
        <w:tc>
          <w:tcPr>
            <w:tcW w:w="566"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1,57</w:t>
            </w:r>
          </w:p>
        </w:tc>
      </w:tr>
    </w:tbl>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Водные объекты имеют большое значение в качестве основы жизни и деятельности человека. Они являются важнейшей составной частью окружающей среды, средой обитания объектов животного и растительного мира, в том числе водных биологических ресурсов.</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Водные объекты находятся в собственности Российской Федерации (федеральной собственности)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или юридическому лицу. В этом случае их право собственности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 Данные земельные участки разделу не подлежат, если в результате такого раздела требуется раздел пруда или обводненного карьера.</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 соответствии с Федеральным законом № 73-ФЗ от 03.06.2006 г. «О введении в действие Водного кодекса Российской Федерации» ст. 14, п.1 земли, покрытые поверхностными водами, сосредоточенными в водных объектах, и занятые гидротехническими и иными сооружениями, расположенными на водных объектах, относятся к землям водного фонда. На территории Бересневского сельского поселениярасположены следующие поверхностные водные объекты:</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Пруды, береговая линия которых определяется по нормальному подпорному уровню воды.</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Водотоки (реки), их протяженность указана в пределах Духовщинского района, береговая линия определяется по среднемноголетнему уровню вод в период, когда они не покрыты льдом. </w:t>
      </w:r>
    </w:p>
    <w:p w:rsidR="001713E5" w:rsidRPr="001713E5" w:rsidRDefault="001713E5" w:rsidP="00FF3992">
      <w:pPr>
        <w:shd w:val="clear" w:color="auto" w:fill="FFFFFF"/>
        <w:spacing w:after="0" w:line="240" w:lineRule="auto"/>
        <w:ind w:firstLine="708"/>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Территории, которые примыкают к береговым линиям рек, водохранилищ и прудов, являются водоохранными зонами (ВЗ),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С</w:t>
      </w:r>
      <w:r w:rsidR="00FF3992">
        <w:rPr>
          <w:rFonts w:ascii="Times New Roman" w:hAnsi="Times New Roman" w:cs="Times New Roman"/>
          <w:color w:val="000000"/>
          <w:sz w:val="24"/>
          <w:szCs w:val="24"/>
        </w:rPr>
        <w:tab/>
      </w:r>
      <w:r w:rsidRPr="001713E5">
        <w:rPr>
          <w:rFonts w:ascii="Times New Roman" w:hAnsi="Times New Roman" w:cs="Times New Roman"/>
          <w:color w:val="000000"/>
          <w:sz w:val="24"/>
          <w:szCs w:val="24"/>
        </w:rPr>
        <w:t>огласно ст.65 п.4 Водного кодекса РФ ширина водоохранной зоны рек или ручьев устанавливается от их истока для рек или ручьев протяженностью:</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до </w:t>
      </w:r>
      <w:smartTag w:uri="urn:schemas-microsoft-com:office:smarttags" w:element="metricconverter">
        <w:smartTagPr>
          <w:attr w:name="ProductID" w:val="10 км"/>
        </w:smartTagPr>
        <w:r w:rsidRPr="001713E5">
          <w:rPr>
            <w:rFonts w:ascii="Times New Roman" w:hAnsi="Times New Roman" w:cs="Times New Roman"/>
            <w:color w:val="000000"/>
            <w:sz w:val="24"/>
            <w:szCs w:val="24"/>
          </w:rPr>
          <w:t>10 км</w:t>
        </w:r>
      </w:smartTag>
      <w:r w:rsidRPr="001713E5">
        <w:rPr>
          <w:rFonts w:ascii="Times New Roman" w:hAnsi="Times New Roman" w:cs="Times New Roman"/>
          <w:color w:val="000000"/>
          <w:sz w:val="24"/>
          <w:szCs w:val="24"/>
        </w:rPr>
        <w:t xml:space="preserve"> - в размере </w:t>
      </w:r>
      <w:smartTag w:uri="urn:schemas-microsoft-com:office:smarttags" w:element="metricconverter">
        <w:smartTagPr>
          <w:attr w:name="ProductID" w:val="50 метров"/>
        </w:smartTagPr>
        <w:r w:rsidRPr="001713E5">
          <w:rPr>
            <w:rFonts w:ascii="Times New Roman" w:hAnsi="Times New Roman" w:cs="Times New Roman"/>
            <w:color w:val="000000"/>
            <w:sz w:val="24"/>
            <w:szCs w:val="24"/>
          </w:rPr>
          <w:t>50 метров</w:t>
        </w:r>
      </w:smartTag>
      <w:r w:rsidRPr="001713E5">
        <w:rPr>
          <w:rFonts w:ascii="Times New Roman" w:hAnsi="Times New Roman" w:cs="Times New Roman"/>
          <w:color w:val="000000"/>
          <w:sz w:val="24"/>
          <w:szCs w:val="24"/>
        </w:rPr>
        <w:t>;</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от 10 до </w:t>
      </w:r>
      <w:smartTag w:uri="urn:schemas-microsoft-com:office:smarttags" w:element="metricconverter">
        <w:smartTagPr>
          <w:attr w:name="ProductID" w:val="50 км"/>
        </w:smartTagPr>
        <w:r w:rsidRPr="001713E5">
          <w:rPr>
            <w:rFonts w:ascii="Times New Roman" w:hAnsi="Times New Roman" w:cs="Times New Roman"/>
            <w:color w:val="000000"/>
            <w:sz w:val="24"/>
            <w:szCs w:val="24"/>
          </w:rPr>
          <w:t>50 км</w:t>
        </w:r>
      </w:smartTag>
      <w:r w:rsidRPr="001713E5">
        <w:rPr>
          <w:rFonts w:ascii="Times New Roman" w:hAnsi="Times New Roman" w:cs="Times New Roman"/>
          <w:color w:val="000000"/>
          <w:sz w:val="24"/>
          <w:szCs w:val="24"/>
        </w:rPr>
        <w:t xml:space="preserve"> - в размере </w:t>
      </w:r>
      <w:smartTag w:uri="urn:schemas-microsoft-com:office:smarttags" w:element="metricconverter">
        <w:smartTagPr>
          <w:attr w:name="ProductID" w:val="100 метров"/>
        </w:smartTagPr>
        <w:r w:rsidRPr="001713E5">
          <w:rPr>
            <w:rFonts w:ascii="Times New Roman" w:hAnsi="Times New Roman" w:cs="Times New Roman"/>
            <w:color w:val="000000"/>
            <w:sz w:val="24"/>
            <w:szCs w:val="24"/>
          </w:rPr>
          <w:t>100 метров</w:t>
        </w:r>
      </w:smartTag>
      <w:r w:rsidRPr="001713E5">
        <w:rPr>
          <w:rFonts w:ascii="Times New Roman" w:hAnsi="Times New Roman" w:cs="Times New Roman"/>
          <w:color w:val="000000"/>
          <w:sz w:val="24"/>
          <w:szCs w:val="24"/>
        </w:rPr>
        <w:t>;</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от </w:t>
      </w:r>
      <w:smartTag w:uri="urn:schemas-microsoft-com:office:smarttags" w:element="metricconverter">
        <w:smartTagPr>
          <w:attr w:name="ProductID" w:val="50 км"/>
        </w:smartTagPr>
        <w:r w:rsidRPr="001713E5">
          <w:rPr>
            <w:rFonts w:ascii="Times New Roman" w:hAnsi="Times New Roman" w:cs="Times New Roman"/>
            <w:color w:val="000000"/>
            <w:sz w:val="24"/>
            <w:szCs w:val="24"/>
          </w:rPr>
          <w:t>50 км</w:t>
        </w:r>
      </w:smartTag>
      <w:r w:rsidRPr="001713E5">
        <w:rPr>
          <w:rFonts w:ascii="Times New Roman" w:hAnsi="Times New Roman" w:cs="Times New Roman"/>
          <w:color w:val="000000"/>
          <w:sz w:val="24"/>
          <w:szCs w:val="24"/>
        </w:rPr>
        <w:t xml:space="preserve"> и более - в размере </w:t>
      </w:r>
      <w:smartTag w:uri="urn:schemas-microsoft-com:office:smarttags" w:element="metricconverter">
        <w:smartTagPr>
          <w:attr w:name="ProductID" w:val="200 метров"/>
        </w:smartTagPr>
        <w:r w:rsidRPr="001713E5">
          <w:rPr>
            <w:rFonts w:ascii="Times New Roman" w:hAnsi="Times New Roman" w:cs="Times New Roman"/>
            <w:color w:val="000000"/>
            <w:sz w:val="24"/>
            <w:szCs w:val="24"/>
          </w:rPr>
          <w:t>200 метров</w:t>
        </w:r>
      </w:smartTag>
      <w:r w:rsidRPr="001713E5">
        <w:rPr>
          <w:rFonts w:ascii="Times New Roman" w:hAnsi="Times New Roman" w:cs="Times New Roman"/>
          <w:color w:val="000000"/>
          <w:sz w:val="24"/>
          <w:szCs w:val="24"/>
        </w:rPr>
        <w:t>.</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1713E5">
          <w:rPr>
            <w:rFonts w:ascii="Times New Roman" w:hAnsi="Times New Roman" w:cs="Times New Roman"/>
            <w:color w:val="000000"/>
            <w:sz w:val="24"/>
            <w:szCs w:val="24"/>
          </w:rPr>
          <w:t>30 м</w:t>
        </w:r>
      </w:smartTag>
      <w:r w:rsidRPr="001713E5">
        <w:rPr>
          <w:rFonts w:ascii="Times New Roman" w:hAnsi="Times New Roman" w:cs="Times New Roman"/>
          <w:color w:val="000000"/>
          <w:sz w:val="24"/>
          <w:szCs w:val="24"/>
        </w:rPr>
        <w:t xml:space="preserve"> для обратного и нулевого уклона, </w:t>
      </w:r>
      <w:smartTag w:uri="urn:schemas-microsoft-com:office:smarttags" w:element="metricconverter">
        <w:smartTagPr>
          <w:attr w:name="ProductID" w:val="40 м"/>
        </w:smartTagPr>
        <w:r w:rsidRPr="001713E5">
          <w:rPr>
            <w:rFonts w:ascii="Times New Roman" w:hAnsi="Times New Roman" w:cs="Times New Roman"/>
            <w:color w:val="000000"/>
            <w:sz w:val="24"/>
            <w:szCs w:val="24"/>
          </w:rPr>
          <w:t>40 м</w:t>
        </w:r>
      </w:smartTag>
      <w:r w:rsidRPr="001713E5">
        <w:rPr>
          <w:rFonts w:ascii="Times New Roman" w:hAnsi="Times New Roman" w:cs="Times New Roman"/>
          <w:color w:val="000000"/>
          <w:sz w:val="24"/>
          <w:szCs w:val="24"/>
        </w:rPr>
        <w:t xml:space="preserve"> для уклона до трех градусов и пятьдесят метров для уклона три и более градуса (ст.65 п. 11 Водного кодекса РФ).</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Ширина береговой полосы - </w:t>
      </w:r>
      <w:smartTag w:uri="urn:schemas-microsoft-com:office:smarttags" w:element="metricconverter">
        <w:smartTagPr>
          <w:attr w:name="ProductID" w:val="20 м"/>
        </w:smartTagPr>
        <w:r w:rsidRPr="001713E5">
          <w:rPr>
            <w:rFonts w:ascii="Times New Roman" w:hAnsi="Times New Roman" w:cs="Times New Roman"/>
            <w:color w:val="000000"/>
            <w:sz w:val="24"/>
            <w:szCs w:val="24"/>
          </w:rPr>
          <w:t>20 м</w:t>
        </w:r>
      </w:smartTag>
      <w:r w:rsidRPr="001713E5">
        <w:rPr>
          <w:rFonts w:ascii="Times New Roman" w:hAnsi="Times New Roman" w:cs="Times New Roman"/>
          <w:color w:val="000000"/>
          <w:sz w:val="24"/>
          <w:szCs w:val="24"/>
        </w:rPr>
        <w:t>.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u w:val="single"/>
        </w:rPr>
        <w:t xml:space="preserve">Реки и ручьи протяженностью менее </w:t>
      </w:r>
      <w:smartTag w:uri="urn:schemas-microsoft-com:office:smarttags" w:element="metricconverter">
        <w:smartTagPr>
          <w:attr w:name="ProductID" w:val="10 км"/>
        </w:smartTagPr>
        <w:r w:rsidRPr="001713E5">
          <w:rPr>
            <w:rFonts w:ascii="Times New Roman" w:hAnsi="Times New Roman" w:cs="Times New Roman"/>
            <w:color w:val="000000"/>
            <w:sz w:val="24"/>
            <w:szCs w:val="24"/>
            <w:u w:val="single"/>
          </w:rPr>
          <w:t>10 км</w:t>
        </w:r>
      </w:smartTag>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lastRenderedPageBreak/>
        <w:t xml:space="preserve">Для реки, ручья протяженностью менее </w:t>
      </w:r>
      <w:smartTag w:uri="urn:schemas-microsoft-com:office:smarttags" w:element="metricconverter">
        <w:smartTagPr>
          <w:attr w:name="ProductID" w:val="10 км"/>
        </w:smartTagPr>
        <w:r w:rsidRPr="001713E5">
          <w:rPr>
            <w:rFonts w:ascii="Times New Roman" w:hAnsi="Times New Roman" w:cs="Times New Roman"/>
            <w:color w:val="000000"/>
            <w:sz w:val="24"/>
            <w:szCs w:val="24"/>
          </w:rPr>
          <w:t>10 км</w:t>
        </w:r>
      </w:smartTag>
      <w:r w:rsidRPr="001713E5">
        <w:rPr>
          <w:rFonts w:ascii="Times New Roman" w:hAnsi="Times New Roman" w:cs="Times New Roman"/>
          <w:color w:val="000000"/>
          <w:sz w:val="24"/>
          <w:szCs w:val="24"/>
        </w:rPr>
        <w:t xml:space="preserve"> от истока до устья водоохранная зона совпадает с прибрежной защитной полосой и составляет 50м.</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Ширина береговой полосы -5м.</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Таблица 2</w:t>
      </w:r>
    </w:p>
    <w:p w:rsidR="001713E5" w:rsidRPr="001713E5" w:rsidRDefault="001713E5" w:rsidP="00FF3992">
      <w:pPr>
        <w:shd w:val="clear" w:color="auto" w:fill="FFFFFF"/>
        <w:spacing w:after="0" w:line="240" w:lineRule="auto"/>
        <w:jc w:val="center"/>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ПЕРЕЧЕНЬ</w:t>
      </w:r>
    </w:p>
    <w:p w:rsidR="001713E5" w:rsidRPr="001713E5" w:rsidRDefault="001713E5" w:rsidP="00FF3992">
      <w:pPr>
        <w:shd w:val="clear" w:color="auto" w:fill="FFFFFF"/>
        <w:spacing w:after="0" w:line="240" w:lineRule="auto"/>
        <w:jc w:val="center"/>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гидротехнических сооружений, подлежащих государственному контролю по обеспечению безопасности ГТС на территории</w:t>
      </w:r>
    </w:p>
    <w:p w:rsidR="001713E5" w:rsidRPr="001713E5" w:rsidRDefault="001713E5" w:rsidP="00FF3992">
      <w:pPr>
        <w:shd w:val="clear" w:color="auto" w:fill="FFFFFF"/>
        <w:spacing w:after="0" w:line="240" w:lineRule="auto"/>
        <w:jc w:val="center"/>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Бересневского сельского поселения на 2012г.</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bl>
      <w:tblPr>
        <w:tblW w:w="95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0"/>
        <w:gridCol w:w="1887"/>
        <w:gridCol w:w="1418"/>
        <w:gridCol w:w="663"/>
        <w:gridCol w:w="904"/>
        <w:gridCol w:w="692"/>
        <w:gridCol w:w="1675"/>
        <w:gridCol w:w="2078"/>
      </w:tblGrid>
      <w:tr w:rsidR="001713E5" w:rsidRPr="001713E5" w:rsidTr="00015FA8">
        <w:trPr>
          <w:trHeight w:val="135"/>
          <w:tblCellSpacing w:w="0" w:type="dxa"/>
        </w:trPr>
        <w:tc>
          <w:tcPr>
            <w:tcW w:w="420" w:type="dxa"/>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w:t>
            </w:r>
          </w:p>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п/п</w:t>
            </w:r>
          </w:p>
        </w:tc>
        <w:tc>
          <w:tcPr>
            <w:tcW w:w="2310" w:type="dxa"/>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Наименование и местоположение гидротехнических сооружений,</w:t>
            </w:r>
          </w:p>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код</w:t>
            </w:r>
          </w:p>
        </w:tc>
        <w:tc>
          <w:tcPr>
            <w:tcW w:w="1275" w:type="dxa"/>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Собственник, эксплуатиру-ющая организация.</w:t>
            </w:r>
          </w:p>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3810" w:type="dxa"/>
            <w:gridSpan w:val="4"/>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Основные параметры</w:t>
            </w:r>
          </w:p>
        </w:tc>
        <w:tc>
          <w:tcPr>
            <w:tcW w:w="1695" w:type="dxa"/>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Техническое состояние</w:t>
            </w:r>
          </w:p>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ГТС и экологическое состояние водного объекта</w:t>
            </w:r>
          </w:p>
        </w:tc>
      </w:tr>
      <w:tr w:rsidR="001713E5" w:rsidRPr="001713E5" w:rsidTr="00015FA8">
        <w:trPr>
          <w:trHeight w:val="13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9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Объём</w:t>
            </w:r>
          </w:p>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воды,</w:t>
            </w:r>
          </w:p>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тыс. м</w:t>
            </w:r>
            <w:r w:rsidRPr="001713E5">
              <w:rPr>
                <w:rFonts w:ascii="Times New Roman" w:hAnsi="Times New Roman" w:cs="Times New Roman"/>
                <w:color w:val="000000"/>
                <w:sz w:val="24"/>
                <w:szCs w:val="24"/>
                <w:vertAlign w:val="superscript"/>
              </w:rPr>
              <w:t>3</w:t>
            </w:r>
          </w:p>
        </w:tc>
        <w:tc>
          <w:tcPr>
            <w:tcW w:w="102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Площадь водного зеркала,</w:t>
            </w:r>
          </w:p>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га.</w:t>
            </w:r>
          </w:p>
        </w:tc>
        <w:tc>
          <w:tcPr>
            <w:tcW w:w="6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Напор,</w:t>
            </w:r>
          </w:p>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м</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Регулируемый или</w:t>
            </w:r>
          </w:p>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нерегулируемый пруд</w:t>
            </w:r>
          </w:p>
        </w:tc>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r>
      <w:tr w:rsidR="001713E5" w:rsidRPr="001713E5" w:rsidTr="00015FA8">
        <w:trPr>
          <w:trHeight w:val="960"/>
          <w:tblCellSpacing w:w="0" w:type="dxa"/>
        </w:trPr>
        <w:tc>
          <w:tcPr>
            <w:tcW w:w="42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23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Пруд на р. Давань в д. Бол. Берестнево (СПК «Рассвет»)</w:t>
            </w:r>
          </w:p>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1-51-67-Т-1-02-00-</w:t>
            </w:r>
          </w:p>
        </w:tc>
        <w:tc>
          <w:tcPr>
            <w:tcW w:w="127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СОГУ</w:t>
            </w:r>
          </w:p>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«Смоленск-автодор»</w:t>
            </w:r>
          </w:p>
        </w:tc>
        <w:tc>
          <w:tcPr>
            <w:tcW w:w="9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40</w:t>
            </w:r>
          </w:p>
        </w:tc>
        <w:tc>
          <w:tcPr>
            <w:tcW w:w="102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2,5</w:t>
            </w:r>
          </w:p>
        </w:tc>
        <w:tc>
          <w:tcPr>
            <w:tcW w:w="6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3,0</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Нерегулируемый</w:t>
            </w:r>
          </w:p>
        </w:tc>
        <w:tc>
          <w:tcPr>
            <w:tcW w:w="16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Удовлетворительное. Требуется текущий ремонт. Заполнен. Придорожный.</w:t>
            </w:r>
          </w:p>
        </w:tc>
      </w:tr>
    </w:tbl>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Существующая демографическая ситуация</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На начало </w:t>
      </w:r>
      <w:smartTag w:uri="urn:schemas-microsoft-com:office:smarttags" w:element="metricconverter">
        <w:smartTagPr>
          <w:attr w:name="ProductID" w:val="2013 г"/>
        </w:smartTagPr>
        <w:r w:rsidRPr="001713E5">
          <w:rPr>
            <w:rFonts w:ascii="Times New Roman" w:hAnsi="Times New Roman" w:cs="Times New Roman"/>
            <w:color w:val="000000"/>
            <w:sz w:val="24"/>
            <w:szCs w:val="24"/>
          </w:rPr>
          <w:t>2013 г</w:t>
        </w:r>
      </w:smartTag>
      <w:r w:rsidRPr="001713E5">
        <w:rPr>
          <w:rFonts w:ascii="Times New Roman" w:hAnsi="Times New Roman" w:cs="Times New Roman"/>
          <w:color w:val="000000"/>
          <w:sz w:val="24"/>
          <w:szCs w:val="24"/>
        </w:rPr>
        <w:t>. численность населения Бересневского сельского поселения Духовщинского района составила 664 чел. (5 % населения района), в т.ч. в д.Бол. Береснево. проживает 306 чел., Средняя плотность населения в поселении – 1,86 чел./км</w:t>
      </w:r>
      <w:r w:rsidRPr="001713E5">
        <w:rPr>
          <w:rFonts w:ascii="Times New Roman" w:hAnsi="Times New Roman" w:cs="Times New Roman"/>
          <w:color w:val="000000"/>
          <w:sz w:val="24"/>
          <w:szCs w:val="24"/>
          <w:vertAlign w:val="superscript"/>
        </w:rPr>
        <w:t>2</w:t>
      </w:r>
      <w:r w:rsidRPr="001713E5">
        <w:rPr>
          <w:rFonts w:ascii="Times New Roman" w:hAnsi="Times New Roman" w:cs="Times New Roman"/>
          <w:color w:val="000000"/>
          <w:sz w:val="24"/>
          <w:szCs w:val="24"/>
        </w:rPr>
        <w:t>, что почти в 25 раз ниже, чем в среднем по области (20 чел./км</w:t>
      </w:r>
      <w:r w:rsidRPr="001713E5">
        <w:rPr>
          <w:rFonts w:ascii="Times New Roman" w:hAnsi="Times New Roman" w:cs="Times New Roman"/>
          <w:color w:val="000000"/>
          <w:sz w:val="24"/>
          <w:szCs w:val="24"/>
          <w:vertAlign w:val="superscript"/>
        </w:rPr>
        <w:t>2</w:t>
      </w:r>
      <w:r w:rsidRPr="001713E5">
        <w:rPr>
          <w:rFonts w:ascii="Times New Roman" w:hAnsi="Times New Roman" w:cs="Times New Roman"/>
          <w:color w:val="000000"/>
          <w:sz w:val="24"/>
          <w:szCs w:val="24"/>
        </w:rPr>
        <w:t>).</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Для населения Бересневского сельского поселения Духовщинского района (как и для России в целом) характерна депопуляция, ее скорость составляет в среднем 3% в год.</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Таблица 3</w:t>
      </w:r>
    </w:p>
    <w:tbl>
      <w:tblPr>
        <w:tblW w:w="9645" w:type="dxa"/>
        <w:tblCellSpacing w:w="0" w:type="dxa"/>
        <w:tblCellMar>
          <w:left w:w="0" w:type="dxa"/>
          <w:right w:w="0" w:type="dxa"/>
        </w:tblCellMar>
        <w:tblLook w:val="0000"/>
      </w:tblPr>
      <w:tblGrid>
        <w:gridCol w:w="1931"/>
        <w:gridCol w:w="1663"/>
        <w:gridCol w:w="1395"/>
        <w:gridCol w:w="892"/>
        <w:gridCol w:w="892"/>
        <w:gridCol w:w="892"/>
        <w:gridCol w:w="990"/>
        <w:gridCol w:w="990"/>
      </w:tblGrid>
      <w:tr w:rsidR="001713E5" w:rsidRPr="001713E5" w:rsidTr="00015FA8">
        <w:trPr>
          <w:trHeight w:val="705"/>
          <w:tblCellSpacing w:w="0" w:type="dxa"/>
        </w:trPr>
        <w:tc>
          <w:tcPr>
            <w:tcW w:w="9645" w:type="dxa"/>
            <w:gridSpan w:val="8"/>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ДЕМОГРАФИЧЕСКАЯ СИТУАЦИЯ И МИГРАЦИОННЫЕ ПРОЦЕССЫ</w:t>
            </w:r>
          </w:p>
        </w:tc>
      </w:tr>
      <w:tr w:rsidR="001713E5" w:rsidRPr="001713E5" w:rsidTr="00015FA8">
        <w:trPr>
          <w:trHeight w:val="945"/>
          <w:tblCellSpacing w:w="0" w:type="dxa"/>
        </w:trPr>
        <w:tc>
          <w:tcPr>
            <w:tcW w:w="198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Показатель</w:t>
            </w:r>
          </w:p>
        </w:tc>
        <w:tc>
          <w:tcPr>
            <w:tcW w:w="171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Ед.измерения</w:t>
            </w:r>
          </w:p>
        </w:tc>
        <w:tc>
          <w:tcPr>
            <w:tcW w:w="1005"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Источник информации</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2008</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2009</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2010</w:t>
            </w:r>
          </w:p>
        </w:tc>
        <w:tc>
          <w:tcPr>
            <w:tcW w:w="990" w:type="dxa"/>
            <w:noWrap/>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2011</w:t>
            </w:r>
          </w:p>
        </w:tc>
        <w:tc>
          <w:tcPr>
            <w:tcW w:w="990" w:type="dxa"/>
            <w:noWrap/>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2012</w:t>
            </w:r>
          </w:p>
        </w:tc>
      </w:tr>
      <w:tr w:rsidR="001713E5" w:rsidRPr="001713E5" w:rsidTr="00015FA8">
        <w:trPr>
          <w:trHeight w:val="1260"/>
          <w:tblCellSpacing w:w="0" w:type="dxa"/>
        </w:trPr>
        <w:tc>
          <w:tcPr>
            <w:tcW w:w="198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Численность постоянного населения(на начало года), всего</w:t>
            </w:r>
          </w:p>
        </w:tc>
        <w:tc>
          <w:tcPr>
            <w:tcW w:w="171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Тыс.чел.</w:t>
            </w:r>
          </w:p>
        </w:tc>
        <w:tc>
          <w:tcPr>
            <w:tcW w:w="1005"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0,712</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0,707</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0,676</w:t>
            </w:r>
          </w:p>
        </w:tc>
        <w:tc>
          <w:tcPr>
            <w:tcW w:w="990" w:type="dxa"/>
            <w:noWrap/>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0,667</w:t>
            </w:r>
          </w:p>
        </w:tc>
        <w:tc>
          <w:tcPr>
            <w:tcW w:w="990" w:type="dxa"/>
            <w:noWrap/>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0,664</w:t>
            </w:r>
          </w:p>
        </w:tc>
      </w:tr>
      <w:tr w:rsidR="001713E5" w:rsidRPr="001713E5" w:rsidTr="00015FA8">
        <w:trPr>
          <w:trHeight w:val="315"/>
          <w:tblCellSpacing w:w="0" w:type="dxa"/>
        </w:trPr>
        <w:tc>
          <w:tcPr>
            <w:tcW w:w="198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 том числе:</w:t>
            </w:r>
          </w:p>
        </w:tc>
        <w:tc>
          <w:tcPr>
            <w:tcW w:w="171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1005" w:type="dxa"/>
            <w:vMerge w:val="restart"/>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990" w:type="dxa"/>
            <w:vMerge w:val="restart"/>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990" w:type="dxa"/>
            <w:vMerge w:val="restart"/>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990" w:type="dxa"/>
            <w:vMerge w:val="restart"/>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990" w:type="dxa"/>
            <w:vMerge w:val="restart"/>
            <w:noWrap/>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990" w:type="dxa"/>
            <w:vMerge w:val="restart"/>
            <w:noWrap/>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rHeight w:val="630"/>
          <w:tblCellSpacing w:w="0" w:type="dxa"/>
        </w:trPr>
        <w:tc>
          <w:tcPr>
            <w:tcW w:w="198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городского населения</w:t>
            </w:r>
          </w:p>
        </w:tc>
        <w:tc>
          <w:tcPr>
            <w:tcW w:w="171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Тыс.чел</w:t>
            </w:r>
          </w:p>
        </w:tc>
        <w:tc>
          <w:tcPr>
            <w:tcW w:w="0" w:type="auto"/>
            <w:vMerge/>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r>
      <w:tr w:rsidR="001713E5" w:rsidRPr="001713E5" w:rsidTr="00015FA8">
        <w:trPr>
          <w:trHeight w:val="630"/>
          <w:tblCellSpacing w:w="0" w:type="dxa"/>
        </w:trPr>
        <w:tc>
          <w:tcPr>
            <w:tcW w:w="198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сельского населения</w:t>
            </w:r>
          </w:p>
        </w:tc>
        <w:tc>
          <w:tcPr>
            <w:tcW w:w="171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Тыс.чел</w:t>
            </w:r>
          </w:p>
        </w:tc>
        <w:tc>
          <w:tcPr>
            <w:tcW w:w="1005"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0,712</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0,707</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0,676</w:t>
            </w:r>
          </w:p>
        </w:tc>
        <w:tc>
          <w:tcPr>
            <w:tcW w:w="990" w:type="dxa"/>
            <w:noWrap/>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0,667</w:t>
            </w:r>
          </w:p>
        </w:tc>
        <w:tc>
          <w:tcPr>
            <w:tcW w:w="990" w:type="dxa"/>
            <w:noWrap/>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0,664</w:t>
            </w:r>
          </w:p>
        </w:tc>
      </w:tr>
      <w:tr w:rsidR="001713E5" w:rsidRPr="001713E5" w:rsidTr="00015FA8">
        <w:trPr>
          <w:trHeight w:val="630"/>
          <w:tblCellSpacing w:w="0" w:type="dxa"/>
        </w:trPr>
        <w:tc>
          <w:tcPr>
            <w:tcW w:w="198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Плотность населения</w:t>
            </w:r>
          </w:p>
        </w:tc>
        <w:tc>
          <w:tcPr>
            <w:tcW w:w="171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чел. на 1 кв.км</w:t>
            </w:r>
          </w:p>
        </w:tc>
        <w:tc>
          <w:tcPr>
            <w:tcW w:w="1005"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65,5</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66</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65,5</w:t>
            </w:r>
          </w:p>
        </w:tc>
        <w:tc>
          <w:tcPr>
            <w:tcW w:w="990" w:type="dxa"/>
            <w:noWrap/>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69</w:t>
            </w:r>
          </w:p>
        </w:tc>
        <w:tc>
          <w:tcPr>
            <w:tcW w:w="990" w:type="dxa"/>
            <w:noWrap/>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70,3</w:t>
            </w:r>
          </w:p>
        </w:tc>
      </w:tr>
      <w:tr w:rsidR="001713E5" w:rsidRPr="001713E5" w:rsidTr="00015FA8">
        <w:trPr>
          <w:trHeight w:val="945"/>
          <w:tblCellSpacing w:w="0" w:type="dxa"/>
        </w:trPr>
        <w:tc>
          <w:tcPr>
            <w:tcW w:w="198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Численность населения по возрасту:</w:t>
            </w:r>
          </w:p>
        </w:tc>
        <w:tc>
          <w:tcPr>
            <w:tcW w:w="171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Тыс.чел</w:t>
            </w:r>
          </w:p>
        </w:tc>
        <w:tc>
          <w:tcPr>
            <w:tcW w:w="1005"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990" w:type="dxa"/>
            <w:noWrap/>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990" w:type="dxa"/>
            <w:noWrap/>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r>
      <w:tr w:rsidR="001713E5" w:rsidRPr="001713E5" w:rsidTr="00015FA8">
        <w:trPr>
          <w:trHeight w:val="630"/>
          <w:tblCellSpacing w:w="0" w:type="dxa"/>
        </w:trPr>
        <w:tc>
          <w:tcPr>
            <w:tcW w:w="198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lastRenderedPageBreak/>
              <w:t>- моложе трудоспособного</w:t>
            </w:r>
          </w:p>
        </w:tc>
        <w:tc>
          <w:tcPr>
            <w:tcW w:w="171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Тыс.чел</w:t>
            </w:r>
          </w:p>
        </w:tc>
        <w:tc>
          <w:tcPr>
            <w:tcW w:w="1005"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990" w:type="dxa"/>
            <w:noWrap/>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990" w:type="dxa"/>
            <w:noWrap/>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0,0 91</w:t>
            </w:r>
          </w:p>
        </w:tc>
      </w:tr>
      <w:tr w:rsidR="001713E5" w:rsidRPr="001713E5" w:rsidTr="00015FA8">
        <w:trPr>
          <w:trHeight w:val="315"/>
          <w:tblCellSpacing w:w="0" w:type="dxa"/>
        </w:trPr>
        <w:tc>
          <w:tcPr>
            <w:tcW w:w="198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трудоспособного</w:t>
            </w:r>
          </w:p>
        </w:tc>
        <w:tc>
          <w:tcPr>
            <w:tcW w:w="171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Тыс.чел</w:t>
            </w:r>
          </w:p>
        </w:tc>
        <w:tc>
          <w:tcPr>
            <w:tcW w:w="1005"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990" w:type="dxa"/>
            <w:noWrap/>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990" w:type="dxa"/>
            <w:noWrap/>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0,376</w:t>
            </w:r>
          </w:p>
        </w:tc>
      </w:tr>
      <w:tr w:rsidR="001713E5" w:rsidRPr="001713E5" w:rsidTr="00015FA8">
        <w:trPr>
          <w:trHeight w:val="630"/>
          <w:tblCellSpacing w:w="0" w:type="dxa"/>
        </w:trPr>
        <w:tc>
          <w:tcPr>
            <w:tcW w:w="198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старше трудоспособного</w:t>
            </w:r>
          </w:p>
        </w:tc>
        <w:tc>
          <w:tcPr>
            <w:tcW w:w="171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Тыс.чел</w:t>
            </w:r>
          </w:p>
        </w:tc>
        <w:tc>
          <w:tcPr>
            <w:tcW w:w="1005"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990" w:type="dxa"/>
            <w:noWrap/>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990" w:type="dxa"/>
            <w:noWrap/>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173</w:t>
            </w:r>
          </w:p>
        </w:tc>
      </w:tr>
      <w:tr w:rsidR="001713E5" w:rsidRPr="001713E5" w:rsidTr="00015FA8">
        <w:trPr>
          <w:trHeight w:val="945"/>
          <w:tblCellSpacing w:w="0" w:type="dxa"/>
        </w:trPr>
        <w:tc>
          <w:tcPr>
            <w:tcW w:w="198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Число родившихся за год, всего</w:t>
            </w:r>
          </w:p>
        </w:tc>
        <w:tc>
          <w:tcPr>
            <w:tcW w:w="171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Чел.</w:t>
            </w:r>
          </w:p>
        </w:tc>
        <w:tc>
          <w:tcPr>
            <w:tcW w:w="1005"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5</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6</w:t>
            </w:r>
          </w:p>
        </w:tc>
        <w:tc>
          <w:tcPr>
            <w:tcW w:w="990" w:type="dxa"/>
            <w:noWrap/>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5</w:t>
            </w:r>
          </w:p>
        </w:tc>
        <w:tc>
          <w:tcPr>
            <w:tcW w:w="990" w:type="dxa"/>
            <w:noWrap/>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5</w:t>
            </w:r>
          </w:p>
        </w:tc>
      </w:tr>
      <w:tr w:rsidR="001713E5" w:rsidRPr="001713E5" w:rsidTr="00015FA8">
        <w:trPr>
          <w:trHeight w:val="315"/>
          <w:tblCellSpacing w:w="0" w:type="dxa"/>
        </w:trPr>
        <w:tc>
          <w:tcPr>
            <w:tcW w:w="198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 том числе:</w:t>
            </w:r>
          </w:p>
        </w:tc>
        <w:tc>
          <w:tcPr>
            <w:tcW w:w="1710" w:type="dxa"/>
            <w:vMerge w:val="restart"/>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Чел.</w:t>
            </w:r>
          </w:p>
        </w:tc>
        <w:tc>
          <w:tcPr>
            <w:tcW w:w="1005" w:type="dxa"/>
            <w:vMerge w:val="restart"/>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990" w:type="dxa"/>
            <w:vMerge w:val="restart"/>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990" w:type="dxa"/>
            <w:vMerge w:val="restart"/>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990" w:type="dxa"/>
            <w:vMerge w:val="restart"/>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990" w:type="dxa"/>
            <w:vMerge w:val="restart"/>
            <w:noWrap/>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990" w:type="dxa"/>
            <w:vMerge w:val="restart"/>
            <w:noWrap/>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rHeight w:val="630"/>
          <w:tblCellSpacing w:w="0" w:type="dxa"/>
        </w:trPr>
        <w:tc>
          <w:tcPr>
            <w:tcW w:w="198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 городской местности</w:t>
            </w:r>
          </w:p>
        </w:tc>
        <w:tc>
          <w:tcPr>
            <w:tcW w:w="0" w:type="auto"/>
            <w:vMerge/>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r>
      <w:tr w:rsidR="001713E5" w:rsidRPr="001713E5" w:rsidTr="00015FA8">
        <w:trPr>
          <w:trHeight w:val="630"/>
          <w:tblCellSpacing w:w="0" w:type="dxa"/>
        </w:trPr>
        <w:tc>
          <w:tcPr>
            <w:tcW w:w="198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 сельской местности</w:t>
            </w:r>
          </w:p>
        </w:tc>
        <w:tc>
          <w:tcPr>
            <w:tcW w:w="171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Чел.</w:t>
            </w:r>
          </w:p>
        </w:tc>
        <w:tc>
          <w:tcPr>
            <w:tcW w:w="1005"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5</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6</w:t>
            </w:r>
          </w:p>
        </w:tc>
        <w:tc>
          <w:tcPr>
            <w:tcW w:w="990" w:type="dxa"/>
            <w:noWrap/>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5</w:t>
            </w:r>
          </w:p>
        </w:tc>
        <w:tc>
          <w:tcPr>
            <w:tcW w:w="990" w:type="dxa"/>
            <w:noWrap/>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5</w:t>
            </w:r>
          </w:p>
        </w:tc>
      </w:tr>
      <w:tr w:rsidR="001713E5" w:rsidRPr="001713E5" w:rsidTr="00015FA8">
        <w:trPr>
          <w:trHeight w:val="630"/>
          <w:tblCellSpacing w:w="0" w:type="dxa"/>
        </w:trPr>
        <w:tc>
          <w:tcPr>
            <w:tcW w:w="198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Число умерших за год, всего</w:t>
            </w:r>
          </w:p>
        </w:tc>
        <w:tc>
          <w:tcPr>
            <w:tcW w:w="171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Чел.</w:t>
            </w:r>
          </w:p>
        </w:tc>
        <w:tc>
          <w:tcPr>
            <w:tcW w:w="1005"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19</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15</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17</w:t>
            </w:r>
          </w:p>
        </w:tc>
        <w:tc>
          <w:tcPr>
            <w:tcW w:w="990" w:type="dxa"/>
            <w:noWrap/>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21</w:t>
            </w:r>
          </w:p>
        </w:tc>
        <w:tc>
          <w:tcPr>
            <w:tcW w:w="990" w:type="dxa"/>
            <w:noWrap/>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20</w:t>
            </w:r>
          </w:p>
        </w:tc>
      </w:tr>
      <w:tr w:rsidR="001713E5" w:rsidRPr="001713E5" w:rsidTr="00015FA8">
        <w:trPr>
          <w:trHeight w:val="315"/>
          <w:tblCellSpacing w:w="0" w:type="dxa"/>
        </w:trPr>
        <w:tc>
          <w:tcPr>
            <w:tcW w:w="198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 том числе:</w:t>
            </w:r>
          </w:p>
        </w:tc>
        <w:tc>
          <w:tcPr>
            <w:tcW w:w="1710" w:type="dxa"/>
            <w:vMerge w:val="restart"/>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Чел.</w:t>
            </w:r>
          </w:p>
        </w:tc>
        <w:tc>
          <w:tcPr>
            <w:tcW w:w="1005" w:type="dxa"/>
            <w:vMerge w:val="restart"/>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990" w:type="dxa"/>
            <w:vMerge w:val="restart"/>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990" w:type="dxa"/>
            <w:vMerge w:val="restart"/>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990" w:type="dxa"/>
            <w:vMerge w:val="restart"/>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990" w:type="dxa"/>
            <w:vMerge w:val="restart"/>
            <w:noWrap/>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990" w:type="dxa"/>
            <w:vMerge w:val="restart"/>
            <w:noWrap/>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rHeight w:val="630"/>
          <w:tblCellSpacing w:w="0" w:type="dxa"/>
        </w:trPr>
        <w:tc>
          <w:tcPr>
            <w:tcW w:w="198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 городской местности</w:t>
            </w:r>
          </w:p>
        </w:tc>
        <w:tc>
          <w:tcPr>
            <w:tcW w:w="0" w:type="auto"/>
            <w:vMerge/>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r>
      <w:tr w:rsidR="001713E5" w:rsidRPr="001713E5" w:rsidTr="00015FA8">
        <w:trPr>
          <w:trHeight w:val="630"/>
          <w:tblCellSpacing w:w="0" w:type="dxa"/>
        </w:trPr>
        <w:tc>
          <w:tcPr>
            <w:tcW w:w="198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 сельской местности</w:t>
            </w:r>
          </w:p>
        </w:tc>
        <w:tc>
          <w:tcPr>
            <w:tcW w:w="171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Чел.</w:t>
            </w:r>
          </w:p>
        </w:tc>
        <w:tc>
          <w:tcPr>
            <w:tcW w:w="1005"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19</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15</w:t>
            </w:r>
          </w:p>
        </w:tc>
        <w:tc>
          <w:tcPr>
            <w:tcW w:w="990" w:type="dxa"/>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17</w:t>
            </w:r>
          </w:p>
        </w:tc>
        <w:tc>
          <w:tcPr>
            <w:tcW w:w="990" w:type="dxa"/>
            <w:noWrap/>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21</w:t>
            </w:r>
          </w:p>
        </w:tc>
        <w:tc>
          <w:tcPr>
            <w:tcW w:w="990" w:type="dxa"/>
            <w:noWrap/>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20</w:t>
            </w:r>
          </w:p>
        </w:tc>
      </w:tr>
    </w:tbl>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На 01,01,2013г в сельском поселении зарегистрировано:</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Общее население – 664 человека.</w:t>
      </w: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 том числе: мужчин – 312, женщин – 352.</w:t>
      </w: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sectPr w:rsidR="001713E5" w:rsidSect="00485C6C">
          <w:pgSz w:w="11906" w:h="16838"/>
          <w:pgMar w:top="680" w:right="851" w:bottom="680" w:left="1418" w:header="709" w:footer="709" w:gutter="0"/>
          <w:cols w:space="708"/>
          <w:docGrid w:linePitch="360"/>
        </w:sectPr>
      </w:pP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lastRenderedPageBreak/>
        <w:t>Таблица 4</w:t>
      </w:r>
    </w:p>
    <w:p w:rsidR="001713E5" w:rsidRPr="001713E5" w:rsidRDefault="001713E5" w:rsidP="00FF3992">
      <w:pPr>
        <w:shd w:val="clear" w:color="auto" w:fill="FFFFFF"/>
        <w:spacing w:after="0" w:line="240" w:lineRule="auto"/>
        <w:jc w:val="center"/>
        <w:rPr>
          <w:rFonts w:ascii="Times New Roman" w:hAnsi="Times New Roman" w:cs="Times New Roman"/>
          <w:color w:val="000000"/>
          <w:sz w:val="24"/>
          <w:szCs w:val="24"/>
        </w:rPr>
      </w:pPr>
      <w:r w:rsidRPr="001713E5">
        <w:rPr>
          <w:rFonts w:ascii="Times New Roman" w:hAnsi="Times New Roman" w:cs="Times New Roman"/>
          <w:color w:val="000000"/>
          <w:sz w:val="24"/>
          <w:szCs w:val="24"/>
        </w:rPr>
        <w:t>СВЕДЕНИЯ</w:t>
      </w:r>
    </w:p>
    <w:p w:rsidR="001713E5" w:rsidRPr="001713E5" w:rsidRDefault="001713E5" w:rsidP="00FF3992">
      <w:pPr>
        <w:shd w:val="clear" w:color="auto" w:fill="FFFFFF"/>
        <w:spacing w:after="0" w:line="240" w:lineRule="auto"/>
        <w:jc w:val="center"/>
        <w:rPr>
          <w:rFonts w:ascii="Times New Roman" w:hAnsi="Times New Roman" w:cs="Times New Roman"/>
          <w:color w:val="000000"/>
          <w:sz w:val="24"/>
          <w:szCs w:val="24"/>
        </w:rPr>
      </w:pPr>
      <w:r w:rsidRPr="001713E5">
        <w:rPr>
          <w:rFonts w:ascii="Times New Roman" w:hAnsi="Times New Roman" w:cs="Times New Roman"/>
          <w:color w:val="000000"/>
          <w:sz w:val="24"/>
          <w:szCs w:val="24"/>
        </w:rPr>
        <w:t>о населенных пунктах и количестве населения по Бересневскому сельскому поселению Духовщинского района Смоленской области</w:t>
      </w:r>
    </w:p>
    <w:tbl>
      <w:tblPr>
        <w:tblW w:w="151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7"/>
        <w:gridCol w:w="2054"/>
        <w:gridCol w:w="2495"/>
        <w:gridCol w:w="575"/>
        <w:gridCol w:w="896"/>
        <w:gridCol w:w="307"/>
        <w:gridCol w:w="416"/>
        <w:gridCol w:w="1015"/>
        <w:gridCol w:w="1644"/>
        <w:gridCol w:w="1132"/>
        <w:gridCol w:w="1132"/>
        <w:gridCol w:w="1602"/>
        <w:gridCol w:w="1061"/>
        <w:gridCol w:w="932"/>
      </w:tblGrid>
      <w:tr w:rsidR="001713E5" w:rsidRPr="001713E5" w:rsidTr="00015FA8">
        <w:trPr>
          <w:trHeight w:val="405"/>
          <w:tblHeader/>
          <w:tblCellSpacing w:w="0" w:type="dxa"/>
        </w:trPr>
        <w:tc>
          <w:tcPr>
            <w:tcW w:w="450" w:type="dxa"/>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r w:rsidRPr="001713E5">
              <w:rPr>
                <w:rFonts w:ascii="Times New Roman" w:hAnsi="Times New Roman" w:cs="Times New Roman"/>
                <w:b/>
                <w:bCs/>
                <w:color w:val="000000"/>
                <w:sz w:val="24"/>
                <w:szCs w:val="24"/>
              </w:rPr>
              <w:t> </w:t>
            </w:r>
          </w:p>
        </w:tc>
        <w:tc>
          <w:tcPr>
            <w:tcW w:w="1560" w:type="dxa"/>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r w:rsidRPr="001713E5">
              <w:rPr>
                <w:rStyle w:val="af"/>
                <w:rFonts w:ascii="Times New Roman" w:hAnsi="Times New Roman" w:cs="Times New Roman"/>
                <w:color w:val="000000"/>
                <w:sz w:val="24"/>
                <w:szCs w:val="24"/>
              </w:rPr>
              <w:t>Наименова-ние населенного  пункта</w:t>
            </w:r>
          </w:p>
        </w:tc>
        <w:tc>
          <w:tcPr>
            <w:tcW w:w="1335" w:type="dxa"/>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r w:rsidRPr="001713E5">
              <w:rPr>
                <w:rStyle w:val="af"/>
                <w:rFonts w:ascii="Times New Roman" w:hAnsi="Times New Roman" w:cs="Times New Roman"/>
                <w:color w:val="000000"/>
                <w:sz w:val="24"/>
                <w:szCs w:val="24"/>
              </w:rPr>
              <w:t>Обшее  число  населения</w:t>
            </w:r>
          </w:p>
          <w:p w:rsidR="001713E5" w:rsidRPr="001713E5" w:rsidRDefault="001713E5" w:rsidP="001713E5">
            <w:pPr>
              <w:spacing w:after="0" w:line="240" w:lineRule="auto"/>
              <w:jc w:val="both"/>
              <w:rPr>
                <w:rFonts w:ascii="Times New Roman" w:hAnsi="Times New Roman" w:cs="Times New Roman"/>
                <w:b/>
                <w:bCs/>
                <w:color w:val="000000"/>
                <w:sz w:val="24"/>
                <w:szCs w:val="24"/>
              </w:rPr>
            </w:pPr>
            <w:r w:rsidRPr="001713E5">
              <w:rPr>
                <w:rStyle w:val="af"/>
                <w:rFonts w:ascii="Times New Roman" w:hAnsi="Times New Roman" w:cs="Times New Roman"/>
                <w:color w:val="000000"/>
                <w:sz w:val="24"/>
                <w:szCs w:val="24"/>
              </w:rPr>
              <w:t>На 31.12.2013</w:t>
            </w:r>
          </w:p>
        </w:tc>
        <w:tc>
          <w:tcPr>
            <w:tcW w:w="1980" w:type="dxa"/>
            <w:gridSpan w:val="2"/>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r w:rsidRPr="001713E5">
              <w:rPr>
                <w:rStyle w:val="af"/>
                <w:rFonts w:ascii="Times New Roman" w:hAnsi="Times New Roman" w:cs="Times New Roman"/>
                <w:color w:val="000000"/>
                <w:sz w:val="24"/>
                <w:szCs w:val="24"/>
              </w:rPr>
              <w:t>В т.ч.</w:t>
            </w:r>
          </w:p>
        </w:tc>
        <w:tc>
          <w:tcPr>
            <w:tcW w:w="5715" w:type="dxa"/>
            <w:gridSpan w:val="6"/>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r w:rsidRPr="001713E5">
              <w:rPr>
                <w:rStyle w:val="af"/>
                <w:rFonts w:ascii="Times New Roman" w:hAnsi="Times New Roman" w:cs="Times New Roman"/>
                <w:color w:val="000000"/>
                <w:sz w:val="24"/>
                <w:szCs w:val="24"/>
              </w:rPr>
              <w:t>В  т.ч.</w:t>
            </w:r>
          </w:p>
        </w:tc>
        <w:tc>
          <w:tcPr>
            <w:tcW w:w="1950" w:type="dxa"/>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r w:rsidRPr="001713E5">
              <w:rPr>
                <w:rStyle w:val="af"/>
                <w:rFonts w:ascii="Times New Roman" w:hAnsi="Times New Roman" w:cs="Times New Roman"/>
                <w:color w:val="000000"/>
                <w:sz w:val="24"/>
                <w:szCs w:val="24"/>
              </w:rPr>
              <w:t>Трудоспособное население</w:t>
            </w:r>
          </w:p>
        </w:tc>
        <w:tc>
          <w:tcPr>
            <w:tcW w:w="2130" w:type="dxa"/>
            <w:gridSpan w:val="2"/>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r w:rsidRPr="001713E5">
              <w:rPr>
                <w:rStyle w:val="af"/>
                <w:rFonts w:ascii="Times New Roman" w:hAnsi="Times New Roman" w:cs="Times New Roman"/>
                <w:color w:val="000000"/>
                <w:sz w:val="24"/>
                <w:szCs w:val="24"/>
              </w:rPr>
              <w:t>работают</w:t>
            </w:r>
          </w:p>
        </w:tc>
      </w:tr>
      <w:tr w:rsidR="001713E5" w:rsidRPr="001713E5" w:rsidTr="00015FA8">
        <w:trPr>
          <w:trHeight w:val="420"/>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r w:rsidRPr="001713E5">
              <w:rPr>
                <w:rFonts w:ascii="Times New Roman" w:hAnsi="Times New Roman" w:cs="Times New Roman"/>
                <w:b/>
                <w:bCs/>
                <w:color w:val="000000"/>
                <w:sz w:val="24"/>
                <w:szCs w:val="24"/>
              </w:rPr>
              <w:t>Муж-ское</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r w:rsidRPr="001713E5">
              <w:rPr>
                <w:rFonts w:ascii="Times New Roman" w:hAnsi="Times New Roman" w:cs="Times New Roman"/>
                <w:b/>
                <w:bCs/>
                <w:color w:val="000000"/>
                <w:sz w:val="24"/>
                <w:szCs w:val="24"/>
              </w:rPr>
              <w:t>Женское</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r w:rsidRPr="001713E5">
              <w:rPr>
                <w:rFonts w:ascii="Times New Roman" w:hAnsi="Times New Roman" w:cs="Times New Roman"/>
                <w:b/>
                <w:bCs/>
                <w:color w:val="000000"/>
                <w:sz w:val="24"/>
                <w:szCs w:val="24"/>
              </w:rPr>
              <w:t>От 0 до 7</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r w:rsidRPr="001713E5">
              <w:rPr>
                <w:rFonts w:ascii="Times New Roman" w:hAnsi="Times New Roman" w:cs="Times New Roman"/>
                <w:b/>
                <w:bCs/>
                <w:color w:val="000000"/>
                <w:sz w:val="24"/>
                <w:szCs w:val="24"/>
              </w:rPr>
              <w:t>От7 до 17</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r w:rsidRPr="001713E5">
              <w:rPr>
                <w:rFonts w:ascii="Times New Roman" w:hAnsi="Times New Roman" w:cs="Times New Roman"/>
                <w:b/>
                <w:bCs/>
                <w:color w:val="000000"/>
                <w:sz w:val="24"/>
                <w:szCs w:val="24"/>
              </w:rPr>
              <w:t>От 17 До55</w:t>
            </w:r>
          </w:p>
          <w:p w:rsidR="001713E5" w:rsidRPr="001713E5" w:rsidRDefault="001713E5" w:rsidP="001713E5">
            <w:pPr>
              <w:spacing w:after="0" w:line="240" w:lineRule="auto"/>
              <w:jc w:val="both"/>
              <w:rPr>
                <w:rFonts w:ascii="Times New Roman" w:hAnsi="Times New Roman" w:cs="Times New Roman"/>
                <w:b/>
                <w:bCs/>
                <w:color w:val="000000"/>
                <w:sz w:val="24"/>
                <w:szCs w:val="24"/>
              </w:rPr>
            </w:pPr>
            <w:r w:rsidRPr="001713E5">
              <w:rPr>
                <w:rFonts w:ascii="Times New Roman" w:hAnsi="Times New Roman" w:cs="Times New Roman"/>
                <w:b/>
                <w:bCs/>
                <w:color w:val="000000"/>
                <w:sz w:val="24"/>
                <w:szCs w:val="24"/>
              </w:rPr>
              <w:t>женщины</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r w:rsidRPr="001713E5">
              <w:rPr>
                <w:rFonts w:ascii="Times New Roman" w:hAnsi="Times New Roman" w:cs="Times New Roman"/>
                <w:b/>
                <w:bCs/>
                <w:color w:val="000000"/>
                <w:sz w:val="24"/>
                <w:szCs w:val="24"/>
              </w:rPr>
              <w:t>От 17 до  60  мужчины</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r w:rsidRPr="001713E5">
              <w:rPr>
                <w:rFonts w:ascii="Times New Roman" w:hAnsi="Times New Roman" w:cs="Times New Roman"/>
                <w:b/>
                <w:bCs/>
                <w:color w:val="000000"/>
                <w:sz w:val="24"/>
                <w:szCs w:val="24"/>
              </w:rPr>
              <w:t>Старше  55 женщины</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r w:rsidRPr="001713E5">
              <w:rPr>
                <w:rFonts w:ascii="Times New Roman" w:hAnsi="Times New Roman" w:cs="Times New Roman"/>
                <w:b/>
                <w:bCs/>
                <w:color w:val="000000"/>
                <w:sz w:val="24"/>
                <w:szCs w:val="24"/>
              </w:rPr>
              <w:t>Старше  60 мужчины</w:t>
            </w:r>
          </w:p>
        </w:tc>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r w:rsidRPr="001713E5">
              <w:rPr>
                <w:rFonts w:ascii="Times New Roman" w:hAnsi="Times New Roman" w:cs="Times New Roman"/>
                <w:b/>
                <w:bCs/>
                <w:color w:val="000000"/>
                <w:sz w:val="24"/>
                <w:szCs w:val="24"/>
              </w:rPr>
              <w:t>  в  произ-вод-ствен-ной  сфере</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r w:rsidRPr="001713E5">
              <w:rPr>
                <w:rFonts w:ascii="Times New Roman" w:hAnsi="Times New Roman" w:cs="Times New Roman"/>
                <w:b/>
                <w:bCs/>
                <w:color w:val="000000"/>
                <w:sz w:val="24"/>
                <w:szCs w:val="24"/>
              </w:rPr>
              <w:t>В сфере обслужи-вания</w:t>
            </w:r>
          </w:p>
        </w:tc>
      </w:tr>
      <w:tr w:rsidR="001713E5" w:rsidRPr="001713E5" w:rsidTr="00015FA8">
        <w:trPr>
          <w:trHeight w:val="420"/>
          <w:tblHeade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r w:rsidRPr="001713E5">
              <w:rPr>
                <w:rFonts w:ascii="Times New Roman" w:hAnsi="Times New Roman" w:cs="Times New Roman"/>
                <w:b/>
                <w:bCs/>
                <w:color w:val="000000"/>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r w:rsidRPr="001713E5">
              <w:rPr>
                <w:rFonts w:ascii="Times New Roman" w:hAnsi="Times New Roman" w:cs="Times New Roman"/>
                <w:b/>
                <w:bCs/>
                <w:color w:val="000000"/>
                <w:sz w:val="24"/>
                <w:szCs w:val="24"/>
              </w:rPr>
              <w:t>1</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r w:rsidRPr="001713E5">
              <w:rPr>
                <w:rFonts w:ascii="Times New Roman" w:hAnsi="Times New Roman" w:cs="Times New Roman"/>
                <w:b/>
                <w:bCs/>
                <w:color w:val="000000"/>
                <w:sz w:val="24"/>
                <w:szCs w:val="24"/>
              </w:rPr>
              <w:t>2</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r w:rsidRPr="001713E5">
              <w:rPr>
                <w:rFonts w:ascii="Times New Roman" w:hAnsi="Times New Roman" w:cs="Times New Roman"/>
                <w:b/>
                <w:bCs/>
                <w:color w:val="000000"/>
                <w:sz w:val="24"/>
                <w:szCs w:val="24"/>
              </w:rPr>
              <w:t>3</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r w:rsidRPr="001713E5">
              <w:rPr>
                <w:rFonts w:ascii="Times New Roman" w:hAnsi="Times New Roman" w:cs="Times New Roman"/>
                <w:b/>
                <w:bCs/>
                <w:color w:val="000000"/>
                <w:sz w:val="24"/>
                <w:szCs w:val="24"/>
              </w:rPr>
              <w:t>4</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r w:rsidRPr="001713E5">
              <w:rPr>
                <w:rFonts w:ascii="Times New Roman" w:hAnsi="Times New Roman" w:cs="Times New Roman"/>
                <w:b/>
                <w:bCs/>
                <w:color w:val="000000"/>
                <w:sz w:val="24"/>
                <w:szCs w:val="24"/>
              </w:rPr>
              <w:t>5</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r w:rsidRPr="001713E5">
              <w:rPr>
                <w:rFonts w:ascii="Times New Roman" w:hAnsi="Times New Roman" w:cs="Times New Roman"/>
                <w:b/>
                <w:bCs/>
                <w:color w:val="000000"/>
                <w:sz w:val="24"/>
                <w:szCs w:val="24"/>
              </w:rPr>
              <w:t>6</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r w:rsidRPr="001713E5">
              <w:rPr>
                <w:rFonts w:ascii="Times New Roman" w:hAnsi="Times New Roman" w:cs="Times New Roman"/>
                <w:b/>
                <w:bCs/>
                <w:color w:val="000000"/>
                <w:sz w:val="24"/>
                <w:szCs w:val="24"/>
              </w:rPr>
              <w:t>7</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r w:rsidRPr="001713E5">
              <w:rPr>
                <w:rFonts w:ascii="Times New Roman" w:hAnsi="Times New Roman" w:cs="Times New Roman"/>
                <w:b/>
                <w:bCs/>
                <w:color w:val="000000"/>
                <w:sz w:val="24"/>
                <w:szCs w:val="24"/>
              </w:rPr>
              <w:t>8</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r w:rsidRPr="001713E5">
              <w:rPr>
                <w:rFonts w:ascii="Times New Roman" w:hAnsi="Times New Roman" w:cs="Times New Roman"/>
                <w:b/>
                <w:bCs/>
                <w:color w:val="000000"/>
                <w:sz w:val="24"/>
                <w:szCs w:val="24"/>
              </w:rPr>
              <w:t>9</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r w:rsidRPr="001713E5">
              <w:rPr>
                <w:rFonts w:ascii="Times New Roman" w:hAnsi="Times New Roman" w:cs="Times New Roman"/>
                <w:b/>
                <w:bCs/>
                <w:color w:val="000000"/>
                <w:sz w:val="24"/>
                <w:szCs w:val="24"/>
              </w:rPr>
              <w:t>10</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r w:rsidRPr="001713E5">
              <w:rPr>
                <w:rFonts w:ascii="Times New Roman" w:hAnsi="Times New Roman" w:cs="Times New Roman"/>
                <w:b/>
                <w:bCs/>
                <w:color w:val="000000"/>
                <w:sz w:val="24"/>
                <w:szCs w:val="24"/>
              </w:rPr>
              <w:t>11</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r w:rsidRPr="001713E5">
              <w:rPr>
                <w:rFonts w:ascii="Times New Roman" w:hAnsi="Times New Roman" w:cs="Times New Roman"/>
                <w:b/>
                <w:bCs/>
                <w:color w:val="000000"/>
                <w:sz w:val="24"/>
                <w:szCs w:val="24"/>
              </w:rPr>
              <w:t>12</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b/>
                <w:bCs/>
                <w:color w:val="000000"/>
                <w:sz w:val="24"/>
                <w:szCs w:val="24"/>
              </w:rPr>
            </w:pPr>
            <w:r w:rsidRPr="001713E5">
              <w:rPr>
                <w:rFonts w:ascii="Times New Roman" w:hAnsi="Times New Roman" w:cs="Times New Roman"/>
                <w:b/>
                <w:bCs/>
                <w:color w:val="000000"/>
                <w:sz w:val="24"/>
                <w:szCs w:val="24"/>
              </w:rPr>
              <w:t>13</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Большое Береснево</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304</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148</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158</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21</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31</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84</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110</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45</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15</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176</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32</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63</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0"/>
                <w:rFonts w:ascii="Times New Roman" w:hAnsi="Times New Roman" w:cs="Times New Roman"/>
                <w:color w:val="000000"/>
                <w:sz w:val="24"/>
                <w:szCs w:val="24"/>
              </w:rPr>
              <w:t>Большое Сыроква-шино</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Борок</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Буризи</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24</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13</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11</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8</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11</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18</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6</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5</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Вердино</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6</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0"/>
                <w:rFonts w:ascii="Times New Roman" w:hAnsi="Times New Roman" w:cs="Times New Roman"/>
                <w:color w:val="000000"/>
                <w:sz w:val="24"/>
                <w:szCs w:val="24"/>
              </w:rPr>
              <w:t>Волково</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7</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Гатище</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8</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0"/>
                <w:rFonts w:ascii="Times New Roman" w:hAnsi="Times New Roman" w:cs="Times New Roman"/>
                <w:color w:val="000000"/>
                <w:sz w:val="24"/>
                <w:szCs w:val="24"/>
              </w:rPr>
              <w:t>Горки</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9</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Дольшино</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10</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0"/>
                <w:rFonts w:ascii="Times New Roman" w:hAnsi="Times New Roman" w:cs="Times New Roman"/>
                <w:color w:val="000000"/>
                <w:sz w:val="24"/>
                <w:szCs w:val="24"/>
              </w:rPr>
              <w:t>Загобезье</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11</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0"/>
                <w:rFonts w:ascii="Times New Roman" w:hAnsi="Times New Roman" w:cs="Times New Roman"/>
                <w:color w:val="000000"/>
                <w:sz w:val="24"/>
                <w:szCs w:val="24"/>
              </w:rPr>
              <w:t>Загоскино</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12</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Кислово</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25</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14</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11</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7</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9</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16</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13</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Клевцы</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14</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Клячино</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5</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r w:rsidRPr="001713E5">
              <w:rPr>
                <w:rFonts w:ascii="Times New Roman" w:hAnsi="Times New Roman" w:cs="Times New Roman"/>
                <w:color w:val="000000"/>
                <w:sz w:val="24"/>
                <w:szCs w:val="24"/>
              </w:rPr>
              <w:lastRenderedPageBreak/>
              <w:t>5</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lastRenderedPageBreak/>
              <w:t>Кочейкино</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lastRenderedPageBreak/>
              <w:t>16</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0"/>
                <w:rFonts w:ascii="Times New Roman" w:hAnsi="Times New Roman" w:cs="Times New Roman"/>
                <w:color w:val="000000"/>
                <w:sz w:val="24"/>
                <w:szCs w:val="24"/>
              </w:rPr>
              <w:t>Кошелево</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17</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Кузьмичино</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54</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25</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29</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17</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21</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8</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38</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18</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0"/>
                <w:rFonts w:ascii="Times New Roman" w:hAnsi="Times New Roman" w:cs="Times New Roman"/>
                <w:color w:val="000000"/>
                <w:sz w:val="24"/>
                <w:szCs w:val="24"/>
              </w:rPr>
              <w:t>Купринки</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19</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Логи</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20</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Маецкое</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5</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21</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Малое Береснево</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22</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9</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13</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5</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7</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8</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11</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22</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0"/>
                <w:rFonts w:ascii="Times New Roman" w:hAnsi="Times New Roman" w:cs="Times New Roman"/>
                <w:color w:val="000000"/>
                <w:sz w:val="24"/>
                <w:szCs w:val="24"/>
              </w:rPr>
              <w:t>Малое  Сырок-вашино</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23</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0"/>
                <w:rFonts w:ascii="Times New Roman" w:hAnsi="Times New Roman" w:cs="Times New Roman"/>
                <w:color w:val="000000"/>
                <w:sz w:val="24"/>
                <w:szCs w:val="24"/>
              </w:rPr>
              <w:t>Матвеево</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24</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Матухово</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25</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Митяево</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102</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47</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55</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6</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26</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32</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21</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7</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58</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13</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11</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26</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Николо-Берновичи</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10</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8</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27</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0"/>
                <w:rFonts w:ascii="Times New Roman" w:hAnsi="Times New Roman" w:cs="Times New Roman"/>
                <w:color w:val="000000"/>
                <w:sz w:val="24"/>
                <w:szCs w:val="24"/>
              </w:rPr>
              <w:t>Пашково</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lastRenderedPageBreak/>
              <w:t>28</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Пожары</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29</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Пономари</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30</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Починок  (Береснев-ский округ)</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31</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Починок (Митяев-ский округ)</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32</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Рибшево-1</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8</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5</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33</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Рибшево-2</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7</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34</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0"/>
                <w:rFonts w:ascii="Times New Roman" w:hAnsi="Times New Roman" w:cs="Times New Roman"/>
                <w:color w:val="000000"/>
                <w:sz w:val="24"/>
                <w:szCs w:val="24"/>
              </w:rPr>
              <w:t>Савкино</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35</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Селешки</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13</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10</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5</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8</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36</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Сергеевка</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37</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Староселье</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38</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Старыгино</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5</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39</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0"/>
                <w:rFonts w:ascii="Times New Roman" w:hAnsi="Times New Roman" w:cs="Times New Roman"/>
                <w:color w:val="000000"/>
                <w:sz w:val="24"/>
                <w:szCs w:val="24"/>
              </w:rPr>
              <w:t>Тарасово</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w:t>
            </w:r>
            <w:r w:rsidRPr="001713E5">
              <w:rPr>
                <w:rFonts w:ascii="Times New Roman" w:hAnsi="Times New Roman" w:cs="Times New Roman"/>
                <w:color w:val="000000"/>
                <w:sz w:val="24"/>
                <w:szCs w:val="24"/>
              </w:rPr>
              <w:lastRenderedPageBreak/>
              <w:t>0</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0"/>
                <w:rFonts w:ascii="Times New Roman" w:hAnsi="Times New Roman" w:cs="Times New Roman"/>
                <w:color w:val="000000"/>
                <w:sz w:val="24"/>
                <w:szCs w:val="24"/>
              </w:rPr>
              <w:lastRenderedPageBreak/>
              <w:t>Тахаево</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lastRenderedPageBreak/>
              <w:t>41</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Тетерино</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42</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Тяполово</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47</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21</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26</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10</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15</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14</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24</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7</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43</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0"/>
                <w:rFonts w:ascii="Times New Roman" w:hAnsi="Times New Roman" w:cs="Times New Roman"/>
                <w:color w:val="000000"/>
                <w:sz w:val="24"/>
                <w:szCs w:val="24"/>
              </w:rPr>
              <w:t>Филиппово</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44</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Читовица</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Итого</w:t>
            </w:r>
          </w:p>
        </w:tc>
        <w:tc>
          <w:tcPr>
            <w:tcW w:w="133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664</w:t>
            </w:r>
          </w:p>
        </w:tc>
        <w:tc>
          <w:tcPr>
            <w:tcW w:w="81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312</w:t>
            </w:r>
          </w:p>
        </w:tc>
        <w:tc>
          <w:tcPr>
            <w:tcW w:w="117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352</w:t>
            </w:r>
          </w:p>
        </w:tc>
        <w:tc>
          <w:tcPr>
            <w:tcW w:w="5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38</w:t>
            </w:r>
          </w:p>
        </w:tc>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53</w:t>
            </w:r>
          </w:p>
        </w:tc>
        <w:tc>
          <w:tcPr>
            <w:tcW w:w="112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172</w:t>
            </w:r>
          </w:p>
        </w:tc>
        <w:tc>
          <w:tcPr>
            <w:tcW w:w="109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228</w:t>
            </w:r>
          </w:p>
        </w:tc>
        <w:tc>
          <w:tcPr>
            <w:tcW w:w="12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128</w:t>
            </w:r>
          </w:p>
        </w:tc>
        <w:tc>
          <w:tcPr>
            <w:tcW w:w="108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45</w:t>
            </w:r>
          </w:p>
        </w:tc>
        <w:tc>
          <w:tcPr>
            <w:tcW w:w="19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376</w:t>
            </w:r>
          </w:p>
        </w:tc>
        <w:tc>
          <w:tcPr>
            <w:tcW w:w="93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54</w:t>
            </w:r>
          </w:p>
        </w:tc>
        <w:tc>
          <w:tcPr>
            <w:tcW w:w="1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95</w:t>
            </w:r>
          </w:p>
        </w:tc>
      </w:tr>
    </w:tbl>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sectPr w:rsidR="001713E5" w:rsidSect="001713E5">
          <w:pgSz w:w="16838" w:h="11906" w:orient="landscape"/>
          <w:pgMar w:top="851" w:right="680" w:bottom="1418" w:left="680" w:header="709" w:footer="709" w:gutter="0"/>
          <w:cols w:space="708"/>
          <w:docGrid w:linePitch="360"/>
        </w:sectPr>
      </w:pPr>
    </w:p>
    <w:p w:rsidR="001713E5" w:rsidRDefault="001713E5" w:rsidP="001713E5">
      <w:pPr>
        <w:shd w:val="clear" w:color="auto" w:fill="FFFFFF"/>
        <w:spacing w:after="0" w:line="240" w:lineRule="auto"/>
        <w:jc w:val="both"/>
        <w:rPr>
          <w:rFonts w:ascii="Times New Roman" w:hAnsi="Times New Roman" w:cs="Times New Roman"/>
          <w:color w:val="000000"/>
          <w:sz w:val="24"/>
          <w:szCs w:val="24"/>
        </w:rPr>
      </w:pP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По данным таблицы в 14 сельских населенных пунктах, население не проживает (33% от общего количества населенных пунктов). В 27 населенных пунктах, численность населения не превышает 50 человек (61% от общего количества населенных пунктов). В 1 сельском населенном пункте, численность населения составляет от 50 до100 человек (2% от общего количества населенных пунктов). В 2 сельских населенных пунктах, численность населения составляет от 100 и более человек (4% от общего количества населенных пунктов).</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Половая структура населения характеризуется преобладанием женщин, особенно в старших нетрудоспособных возрастных группах, что характерно для большинства территорий России. Возрастная структура населения носит регрессивный характер с выраженным численным преобладанием лиц пенсионных возрастов над молодежью. Большое количество лиц пенсионных возрастов и близких к ним возрастных групп населения способствует сохранению показателя смертности на довольно высоком уровне.</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Общий характер изменений возрастной структуры населения далеко не оптимистичен и в перспективе может привести к существенным негативным последствиям для экономического развития района. Из-за сокращения доли населения моложе трудоспособного возраста район не сможет в будущем эффективно пополнять свои трудовые ресурсы.</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Прогноз  численности населения</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Анализ демографической ситуации является одной из важнейших составляющих оценки тенденций социально-экономического развития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того или иного муниципального образования. Зная численность населения на определенный период, можно прогнозировать численность и структуру занятых в экономике, объемы жилой застройки и социально-бытовой сферы.</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Характеристика существующей демографической ситуации и прогноз численности населения на расчетный срок производились на основе предоставленных данных по общей численности населения на начало 2012 года, а также сведений о естественной и механической динамике и изменении половозрастной структуры населения.</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Прогнозирование численности населения района производилось на период до </w:t>
      </w:r>
      <w:smartTag w:uri="urn:schemas-microsoft-com:office:smarttags" w:element="metricconverter">
        <w:smartTagPr>
          <w:attr w:name="ProductID" w:val="2028 г"/>
        </w:smartTagPr>
        <w:r w:rsidRPr="001713E5">
          <w:rPr>
            <w:rFonts w:ascii="Times New Roman" w:hAnsi="Times New Roman" w:cs="Times New Roman"/>
            <w:color w:val="000000"/>
            <w:sz w:val="24"/>
            <w:szCs w:val="24"/>
          </w:rPr>
          <w:t>2028 г</w:t>
        </w:r>
      </w:smartTag>
      <w:r w:rsidRPr="001713E5">
        <w:rPr>
          <w:rFonts w:ascii="Times New Roman" w:hAnsi="Times New Roman" w:cs="Times New Roman"/>
          <w:color w:val="000000"/>
          <w:sz w:val="24"/>
          <w:szCs w:val="24"/>
        </w:rPr>
        <w:t>. в разрезе сельских поселений и сельских населенных пунктов, входящих в его состав.</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Исходные данные для прогнозирования численности населения различных населенных пунктов отличаются по своему составу и полноте. В связи с этим, для расчета перспективной численности населения в различных населенных пунктах применялись несколько различные модели расчета. Вместе с тем, в большинстве случаев основные принципы прогнозирования оставались неизменными. Результаты прогнозирования по всем используемым видам моделей позволяют оценить общую численность постоянного населения на определенный период и соответствующую возрастную структуру.</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Прогнозирование численности населения до </w:t>
      </w:r>
      <w:smartTag w:uri="urn:schemas-microsoft-com:office:smarttags" w:element="metricconverter">
        <w:smartTagPr>
          <w:attr w:name="ProductID" w:val="2028 г"/>
        </w:smartTagPr>
        <w:r w:rsidRPr="001713E5">
          <w:rPr>
            <w:rFonts w:ascii="Times New Roman" w:hAnsi="Times New Roman" w:cs="Times New Roman"/>
            <w:color w:val="000000"/>
            <w:sz w:val="24"/>
            <w:szCs w:val="24"/>
          </w:rPr>
          <w:t>2028 г</w:t>
        </w:r>
      </w:smartTag>
      <w:r w:rsidRPr="001713E5">
        <w:rPr>
          <w:rFonts w:ascii="Times New Roman" w:hAnsi="Times New Roman" w:cs="Times New Roman"/>
          <w:color w:val="000000"/>
          <w:sz w:val="24"/>
          <w:szCs w:val="24"/>
        </w:rPr>
        <w:t xml:space="preserve">. и оценка численности населения по состоянию на </w:t>
      </w:r>
      <w:smartTag w:uri="urn:schemas-microsoft-com:office:smarttags" w:element="metricconverter">
        <w:smartTagPr>
          <w:attr w:name="ProductID" w:val="2012 г"/>
        </w:smartTagPr>
        <w:r w:rsidRPr="001713E5">
          <w:rPr>
            <w:rFonts w:ascii="Times New Roman" w:hAnsi="Times New Roman" w:cs="Times New Roman"/>
            <w:color w:val="000000"/>
            <w:sz w:val="24"/>
            <w:szCs w:val="24"/>
          </w:rPr>
          <w:t>2012 г</w:t>
        </w:r>
      </w:smartTag>
      <w:r w:rsidRPr="001713E5">
        <w:rPr>
          <w:rFonts w:ascii="Times New Roman" w:hAnsi="Times New Roman" w:cs="Times New Roman"/>
          <w:color w:val="000000"/>
          <w:sz w:val="24"/>
          <w:szCs w:val="24"/>
        </w:rPr>
        <w:t>. для сельских поселений, входящих в состав поселения, осуществлялось на основе следующей методики.</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Базовым периодом для прогнозирования численности населения является 2012г. Прогнозирование общей численности населения осуществлялось по модели, отражающей линейную функциональную зависимость общей численности населения от показателей естественного движения населения. Расчет численности населения на определенный период производился по формуле:</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где</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x - год, на который производится расчет,</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N</w:t>
      </w:r>
      <w:r w:rsidRPr="001713E5">
        <w:rPr>
          <w:rFonts w:ascii="Times New Roman" w:hAnsi="Times New Roman" w:cs="Times New Roman"/>
          <w:color w:val="000000"/>
          <w:sz w:val="24"/>
          <w:szCs w:val="24"/>
          <w:vertAlign w:val="subscript"/>
        </w:rPr>
        <w:t>x</w:t>
      </w:r>
      <w:r w:rsidRPr="001713E5">
        <w:rPr>
          <w:rFonts w:ascii="Times New Roman" w:hAnsi="Times New Roman" w:cs="Times New Roman"/>
          <w:color w:val="000000"/>
          <w:sz w:val="24"/>
          <w:szCs w:val="24"/>
        </w:rPr>
        <w:t xml:space="preserve"> - общая численность населения в год «х»,</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N</w:t>
      </w:r>
      <w:r w:rsidRPr="001713E5">
        <w:rPr>
          <w:rFonts w:ascii="Times New Roman" w:hAnsi="Times New Roman" w:cs="Times New Roman"/>
          <w:color w:val="000000"/>
          <w:sz w:val="24"/>
          <w:szCs w:val="24"/>
          <w:vertAlign w:val="subscript"/>
        </w:rPr>
        <w:t>0</w:t>
      </w:r>
      <w:r w:rsidRPr="001713E5">
        <w:rPr>
          <w:rFonts w:ascii="Times New Roman" w:hAnsi="Times New Roman" w:cs="Times New Roman"/>
          <w:color w:val="000000"/>
          <w:sz w:val="24"/>
          <w:szCs w:val="24"/>
        </w:rPr>
        <w:t xml:space="preserve">- общая численность населения в </w:t>
      </w:r>
      <w:smartTag w:uri="urn:schemas-microsoft-com:office:smarttags" w:element="metricconverter">
        <w:smartTagPr>
          <w:attr w:name="ProductID" w:val="2012 г"/>
        </w:smartTagPr>
        <w:r w:rsidRPr="001713E5">
          <w:rPr>
            <w:rFonts w:ascii="Times New Roman" w:hAnsi="Times New Roman" w:cs="Times New Roman"/>
            <w:color w:val="000000"/>
            <w:sz w:val="24"/>
            <w:szCs w:val="24"/>
          </w:rPr>
          <w:t>2012 г</w:t>
        </w:r>
      </w:smartTag>
      <w:r w:rsidRPr="001713E5">
        <w:rPr>
          <w:rFonts w:ascii="Times New Roman" w:hAnsi="Times New Roman" w:cs="Times New Roman"/>
          <w:color w:val="000000"/>
          <w:sz w:val="24"/>
          <w:szCs w:val="24"/>
        </w:rPr>
        <w:t>.,</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b - ежегодное число родившихся в населенном пункте,</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d - ежегодное число умерших в населенном пункте.</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Ежегодное число родившихся и умерших в населенных пунктах было определенно как среднее значение соответствующих показателей за 2009 – 2012 гг.</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Расчетные данные, полученные в результате прогнозирования численности населения сельских поселений, входящих в состав Духовщинского района, на </w:t>
      </w:r>
      <w:smartTag w:uri="urn:schemas-microsoft-com:office:smarttags" w:element="metricconverter">
        <w:smartTagPr>
          <w:attr w:name="ProductID" w:val="2022 г"/>
        </w:smartTagPr>
        <w:r w:rsidRPr="001713E5">
          <w:rPr>
            <w:rFonts w:ascii="Times New Roman" w:hAnsi="Times New Roman" w:cs="Times New Roman"/>
            <w:color w:val="000000"/>
            <w:sz w:val="24"/>
            <w:szCs w:val="24"/>
          </w:rPr>
          <w:t>2022 г</w:t>
        </w:r>
      </w:smartTag>
      <w:r w:rsidRPr="001713E5">
        <w:rPr>
          <w:rFonts w:ascii="Times New Roman" w:hAnsi="Times New Roman" w:cs="Times New Roman"/>
          <w:color w:val="000000"/>
          <w:sz w:val="24"/>
          <w:szCs w:val="24"/>
        </w:rPr>
        <w:t xml:space="preserve">., </w:t>
      </w:r>
      <w:smartTag w:uri="urn:schemas-microsoft-com:office:smarttags" w:element="metricconverter">
        <w:smartTagPr>
          <w:attr w:name="ProductID" w:val="2028 г"/>
        </w:smartTagPr>
        <w:r w:rsidRPr="001713E5">
          <w:rPr>
            <w:rFonts w:ascii="Times New Roman" w:hAnsi="Times New Roman" w:cs="Times New Roman"/>
            <w:color w:val="000000"/>
            <w:sz w:val="24"/>
            <w:szCs w:val="24"/>
          </w:rPr>
          <w:t>2028 г</w:t>
        </w:r>
      </w:smartTag>
      <w:r w:rsidRPr="001713E5">
        <w:rPr>
          <w:rFonts w:ascii="Times New Roman" w:hAnsi="Times New Roman" w:cs="Times New Roman"/>
          <w:color w:val="000000"/>
          <w:sz w:val="24"/>
          <w:szCs w:val="24"/>
        </w:rPr>
        <w:t>., обобщены в виде таблицы.</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lastRenderedPageBreak/>
        <w:t>Данный вариант прогноза основан на сохранении демографических тенденций последних лет.</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Таблица 5</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 xml:space="preserve">Прогноз численности населения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45"/>
        <w:gridCol w:w="3960"/>
        <w:gridCol w:w="2400"/>
        <w:gridCol w:w="2460"/>
      </w:tblGrid>
      <w:tr w:rsidR="001713E5" w:rsidRPr="001713E5" w:rsidTr="00015FA8">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 п/п</w:t>
            </w:r>
          </w:p>
        </w:tc>
        <w:tc>
          <w:tcPr>
            <w:tcW w:w="39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Наименование поселения</w:t>
            </w:r>
          </w:p>
        </w:tc>
        <w:tc>
          <w:tcPr>
            <w:tcW w:w="240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Численность населения на конец</w:t>
            </w:r>
            <w:smartTag w:uri="urn:schemas-microsoft-com:office:smarttags" w:element="metricconverter">
              <w:smartTagPr>
                <w:attr w:name="ProductID" w:val="2022 г"/>
              </w:smartTagPr>
              <w:r w:rsidRPr="001713E5">
                <w:rPr>
                  <w:rStyle w:val="af"/>
                  <w:rFonts w:ascii="Times New Roman" w:hAnsi="Times New Roman" w:cs="Times New Roman"/>
                  <w:color w:val="000000"/>
                  <w:sz w:val="24"/>
                  <w:szCs w:val="24"/>
                </w:rPr>
                <w:t>2022 г</w:t>
              </w:r>
            </w:smartTag>
            <w:r w:rsidRPr="001713E5">
              <w:rPr>
                <w:rStyle w:val="af"/>
                <w:rFonts w:ascii="Times New Roman" w:hAnsi="Times New Roman" w:cs="Times New Roman"/>
                <w:color w:val="000000"/>
                <w:sz w:val="24"/>
                <w:szCs w:val="24"/>
              </w:rPr>
              <w:t>., чел.</w:t>
            </w:r>
          </w:p>
        </w:tc>
        <w:tc>
          <w:tcPr>
            <w:tcW w:w="24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Численность населения на конец 2028г., чел.</w:t>
            </w:r>
          </w:p>
        </w:tc>
      </w:tr>
      <w:tr w:rsidR="001713E5" w:rsidRPr="001713E5" w:rsidTr="00015FA8">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w:t>
            </w:r>
          </w:p>
        </w:tc>
        <w:tc>
          <w:tcPr>
            <w:tcW w:w="39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Бересневское городское поселение</w:t>
            </w:r>
          </w:p>
        </w:tc>
        <w:tc>
          <w:tcPr>
            <w:tcW w:w="240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600</w:t>
            </w:r>
          </w:p>
        </w:tc>
        <w:tc>
          <w:tcPr>
            <w:tcW w:w="246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520</w:t>
            </w:r>
          </w:p>
        </w:tc>
      </w:tr>
    </w:tbl>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Демографически неблагополучные сельские населенные пункты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215"/>
        <w:gridCol w:w="5250"/>
      </w:tblGrid>
      <w:tr w:rsidR="001713E5" w:rsidRPr="001713E5" w:rsidTr="00015FA8">
        <w:trPr>
          <w:tblCellSpacing w:w="0" w:type="dxa"/>
        </w:trPr>
        <w:tc>
          <w:tcPr>
            <w:tcW w:w="4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Наименование сельского поселения</w:t>
            </w:r>
          </w:p>
        </w:tc>
        <w:tc>
          <w:tcPr>
            <w:tcW w:w="52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Наименование населенного пункта</w:t>
            </w:r>
          </w:p>
        </w:tc>
      </w:tr>
      <w:tr w:rsidR="001713E5" w:rsidRPr="001713E5" w:rsidTr="00015FA8">
        <w:trPr>
          <w:tblCellSpacing w:w="0" w:type="dxa"/>
        </w:trPr>
        <w:tc>
          <w:tcPr>
            <w:tcW w:w="421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Бересневское сельское поселение</w:t>
            </w:r>
          </w:p>
        </w:tc>
        <w:tc>
          <w:tcPr>
            <w:tcW w:w="5250"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 xml:space="preserve">Деревни: </w:t>
            </w:r>
            <w:r w:rsidRPr="001713E5">
              <w:rPr>
                <w:rFonts w:ascii="Times New Roman" w:hAnsi="Times New Roman" w:cs="Times New Roman"/>
                <w:color w:val="000000"/>
                <w:sz w:val="24"/>
                <w:szCs w:val="24"/>
              </w:rPr>
              <w:t>Большое Сыроквашино, Борок, Вердино, Гатище, Дольшино, Клевцы, Клячино, Кочейкино, Купринки, Логии, Маецкое, Матухово, Николо-Берновичи, Пожары, Пономари, Починок, Рибшево-1, Рибшево-2, Сергеевка, Староселье, Читовица, Тарасово, Тетерино, Старыгино</w:t>
            </w:r>
          </w:p>
        </w:tc>
      </w:tr>
    </w:tbl>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В целом, к </w:t>
      </w:r>
      <w:smartTag w:uri="urn:schemas-microsoft-com:office:smarttags" w:element="metricconverter">
        <w:smartTagPr>
          <w:attr w:name="ProductID" w:val="2028 г"/>
        </w:smartTagPr>
        <w:r w:rsidRPr="001713E5">
          <w:rPr>
            <w:rFonts w:ascii="Times New Roman" w:hAnsi="Times New Roman" w:cs="Times New Roman"/>
            <w:color w:val="000000"/>
            <w:sz w:val="24"/>
            <w:szCs w:val="24"/>
          </w:rPr>
          <w:t>2028 г</w:t>
        </w:r>
      </w:smartTag>
      <w:r w:rsidRPr="001713E5">
        <w:rPr>
          <w:rFonts w:ascii="Times New Roman" w:hAnsi="Times New Roman" w:cs="Times New Roman"/>
          <w:color w:val="000000"/>
          <w:sz w:val="24"/>
          <w:szCs w:val="24"/>
        </w:rPr>
        <w:t>. в поселении наблюдается значительное сокращение общей численности населения. На сложившуюся динамику прогнозируемой численности населения оказывают значительное влияние отрицательное сальдо миграции (отток населения превышает приток) и естественная убыль (превышение смертности над рождаемостью).</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Демографическая ситуация в Бересневском сельском поселении достаточно сложная. Сложившийся уровень рождаемости не обеспечивает простого воспроизводства населения. Имеются предпосылки для дальнейшей депопуляции и старения населения. Важным вопросом социально-демографического развития является задача достижения нулевой убыли населения путем снижения смертности и стимулирования рождаемости. В связи с высокой долей лиц в возрасте старше трудоспособного необходимо соответствующее развитие учреждений социальной защиты населения, рассчитанных на обслуживание этой возрастной категории населения.</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Прогнозируемое сокращение численности трудовых ресурсов связано с сокращением численности населения, а также с общими для страны в целом тенденциями: вступление в пенсионный возраст многочисленных возрастных групп населения и их неполное замещение в составе трудовых ресурсов малочисленными группами молодежи уже в ближайшие годы.</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1.2 Основные характеристики системы водоснабжения сельского поселения</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 Прудковском сельском поселении централизованная система хозяйственно-питьевого водоснабжения имеется в д. Большое Береснево, д. Малое Береснево, д. Старыгино, д. Рибшево, д. Митяево, д. Кислово д. Кузмичино, д. Починок с питанием от подземных источников.</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Водопроводная сеть Бересновского сельского поселения является комплексом технологически связанных между собой инженерных сооружений, предназначенных для транспортировки воды.</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Система водоснабжения Прудковского сельского поселения включает в себя:</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артезианские скважины (8 скважин);</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 водопроводные сети протяженностью </w:t>
      </w:r>
      <w:smartTag w:uri="urn:schemas-microsoft-com:office:smarttags" w:element="metricconverter">
        <w:smartTagPr>
          <w:attr w:name="ProductID" w:val="19 км"/>
        </w:smartTagPr>
        <w:r w:rsidRPr="001713E5">
          <w:rPr>
            <w:rFonts w:ascii="Times New Roman" w:hAnsi="Times New Roman" w:cs="Times New Roman"/>
            <w:color w:val="000000"/>
            <w:sz w:val="24"/>
            <w:szCs w:val="24"/>
          </w:rPr>
          <w:t>19 км</w:t>
        </w:r>
      </w:smartTag>
      <w:r w:rsidRPr="001713E5">
        <w:rPr>
          <w:rFonts w:ascii="Times New Roman" w:hAnsi="Times New Roman" w:cs="Times New Roman"/>
          <w:color w:val="000000"/>
          <w:sz w:val="24"/>
          <w:szCs w:val="24"/>
        </w:rPr>
        <w:t>;</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водонапорные башни (8 башни).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Описание технологического цикла водоснабжения Бересновского сельского поселения Духовщинского района Смоленской области.</w:t>
      </w:r>
      <w:r w:rsidRPr="001713E5">
        <w:rPr>
          <w:rFonts w:ascii="Times New Roman" w:hAnsi="Times New Roman" w:cs="Times New Roman"/>
          <w:color w:val="000000"/>
          <w:sz w:val="24"/>
          <w:szCs w:val="24"/>
        </w:rPr>
        <w:t>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Централизованная система водоснабжения д. БольшоеБереснево представляет собой  комплекс инженерных сооружений, в состав которых входит:</w:t>
      </w:r>
    </w:p>
    <w:p w:rsidR="001713E5" w:rsidRPr="001713E5" w:rsidRDefault="001713E5" w:rsidP="001713E5">
      <w:pPr>
        <w:shd w:val="clear" w:color="auto" w:fill="FFFFFF"/>
        <w:spacing w:after="0" w:line="240" w:lineRule="auto"/>
        <w:ind w:left="1144"/>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       Водоподъемные сооружения (насосные станции первого подъема) – 1 шт.</w:t>
      </w:r>
    </w:p>
    <w:p w:rsidR="001713E5" w:rsidRPr="001713E5" w:rsidRDefault="001713E5" w:rsidP="001713E5">
      <w:pPr>
        <w:shd w:val="clear" w:color="auto" w:fill="FFFFFF"/>
        <w:spacing w:after="0" w:line="240" w:lineRule="auto"/>
        <w:ind w:left="1144"/>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       Водоприемные сооружения (водонапорные башни,) – 1</w:t>
      </w:r>
    </w:p>
    <w:p w:rsidR="001713E5" w:rsidRPr="001713E5" w:rsidRDefault="001713E5" w:rsidP="001713E5">
      <w:pPr>
        <w:shd w:val="clear" w:color="auto" w:fill="FFFFFF"/>
        <w:spacing w:after="0" w:line="240" w:lineRule="auto"/>
        <w:ind w:left="1144"/>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3.       Водопроводные сети, общая протяженность – </w:t>
      </w:r>
      <w:smartTag w:uri="urn:schemas-microsoft-com:office:smarttags" w:element="metricconverter">
        <w:smartTagPr>
          <w:attr w:name="ProductID" w:val="5 км"/>
        </w:smartTagPr>
        <w:r w:rsidRPr="001713E5">
          <w:rPr>
            <w:rFonts w:ascii="Times New Roman" w:hAnsi="Times New Roman" w:cs="Times New Roman"/>
            <w:color w:val="000000"/>
            <w:sz w:val="24"/>
            <w:szCs w:val="24"/>
          </w:rPr>
          <w:t>5 км</w:t>
        </w:r>
      </w:smartTag>
      <w:r w:rsidRPr="001713E5">
        <w:rPr>
          <w:rFonts w:ascii="Times New Roman" w:hAnsi="Times New Roman" w:cs="Times New Roman"/>
          <w:color w:val="000000"/>
          <w:sz w:val="24"/>
          <w:szCs w:val="24"/>
        </w:rPr>
        <w:t>.</w:t>
      </w:r>
    </w:p>
    <w:p w:rsidR="001713E5" w:rsidRPr="001713E5" w:rsidRDefault="001713E5" w:rsidP="001713E5">
      <w:pPr>
        <w:shd w:val="clear" w:color="auto" w:fill="FFFFFF"/>
        <w:spacing w:after="0" w:line="240" w:lineRule="auto"/>
        <w:ind w:left="1144"/>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lastRenderedPageBreak/>
        <w:t>4.       Водоразборные колонки – 9 шт.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Артскважина д. Большое Береснево</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Год бурения: 1977.</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Глубина скважины – </w:t>
      </w:r>
      <w:smartTag w:uri="urn:schemas-microsoft-com:office:smarttags" w:element="metricconverter">
        <w:smartTagPr>
          <w:attr w:name="ProductID" w:val="101 м"/>
        </w:smartTagPr>
        <w:r w:rsidRPr="001713E5">
          <w:rPr>
            <w:rFonts w:ascii="Times New Roman" w:hAnsi="Times New Roman" w:cs="Times New Roman"/>
            <w:color w:val="000000"/>
            <w:sz w:val="24"/>
            <w:szCs w:val="24"/>
          </w:rPr>
          <w:t>101 м</w:t>
        </w:r>
      </w:smartTag>
      <w:r w:rsidRPr="001713E5">
        <w:rPr>
          <w:rFonts w:ascii="Times New Roman" w:hAnsi="Times New Roman" w:cs="Times New Roman"/>
          <w:color w:val="000000"/>
          <w:sz w:val="24"/>
          <w:szCs w:val="24"/>
        </w:rPr>
        <w:t>.</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Статический уровень – 23м</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Марка насоса и глубина заложения –   ЭЦВ 6-4-70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Централизованная система водоснабжения д. МолоеБереснево представляет собой  комплекс инженерных сооружений, в состав которых входит:</w:t>
      </w:r>
    </w:p>
    <w:p w:rsidR="001713E5" w:rsidRPr="001713E5" w:rsidRDefault="001713E5" w:rsidP="001713E5">
      <w:pPr>
        <w:shd w:val="clear" w:color="auto" w:fill="FFFFFF"/>
        <w:spacing w:after="0" w:line="240" w:lineRule="auto"/>
        <w:ind w:left="1069"/>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     Водоподъемные сооружения (насосные станции первого подъема) –1 шт.</w:t>
      </w:r>
    </w:p>
    <w:p w:rsidR="001713E5" w:rsidRPr="001713E5" w:rsidRDefault="001713E5" w:rsidP="001713E5">
      <w:pPr>
        <w:shd w:val="clear" w:color="auto" w:fill="FFFFFF"/>
        <w:spacing w:after="0" w:line="240" w:lineRule="auto"/>
        <w:ind w:left="1069"/>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     Водоприемные сооружения (водонапорные башни) – 1</w:t>
      </w:r>
    </w:p>
    <w:p w:rsidR="001713E5" w:rsidRPr="001713E5" w:rsidRDefault="001713E5" w:rsidP="001713E5">
      <w:pPr>
        <w:shd w:val="clear" w:color="auto" w:fill="FFFFFF"/>
        <w:spacing w:after="0" w:line="240" w:lineRule="auto"/>
        <w:ind w:left="1069"/>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3.     Водопроводные сети, общая протяженность – </w:t>
      </w:r>
      <w:smartTag w:uri="urn:schemas-microsoft-com:office:smarttags" w:element="metricconverter">
        <w:smartTagPr>
          <w:attr w:name="ProductID" w:val="1,2 км"/>
        </w:smartTagPr>
        <w:r w:rsidRPr="001713E5">
          <w:rPr>
            <w:rFonts w:ascii="Times New Roman" w:hAnsi="Times New Roman" w:cs="Times New Roman"/>
            <w:color w:val="000000"/>
            <w:sz w:val="24"/>
            <w:szCs w:val="24"/>
          </w:rPr>
          <w:t>1,2 км</w:t>
        </w:r>
      </w:smartTag>
      <w:r w:rsidRPr="001713E5">
        <w:rPr>
          <w:rFonts w:ascii="Times New Roman" w:hAnsi="Times New Roman" w:cs="Times New Roman"/>
          <w:color w:val="000000"/>
          <w:sz w:val="24"/>
          <w:szCs w:val="24"/>
        </w:rPr>
        <w:t>.</w:t>
      </w:r>
    </w:p>
    <w:p w:rsidR="001713E5" w:rsidRPr="001713E5" w:rsidRDefault="001713E5" w:rsidP="00FF3992">
      <w:pPr>
        <w:shd w:val="clear" w:color="auto" w:fill="FFFFFF"/>
        <w:spacing w:after="0" w:line="240" w:lineRule="auto"/>
        <w:ind w:left="1069"/>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     Водоразборные колонки – 2 шт.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Артскважина д. МолоеБереснево</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Год бурения: 1969;</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Глубина скважины – </w:t>
      </w:r>
      <w:smartTag w:uri="urn:schemas-microsoft-com:office:smarttags" w:element="metricconverter">
        <w:smartTagPr>
          <w:attr w:name="ProductID" w:val="130 м"/>
        </w:smartTagPr>
        <w:r w:rsidRPr="001713E5">
          <w:rPr>
            <w:rFonts w:ascii="Times New Roman" w:hAnsi="Times New Roman" w:cs="Times New Roman"/>
            <w:color w:val="000000"/>
            <w:sz w:val="24"/>
            <w:szCs w:val="24"/>
          </w:rPr>
          <w:t>130 м</w:t>
        </w:r>
      </w:smartTag>
      <w:r w:rsidRPr="001713E5">
        <w:rPr>
          <w:rFonts w:ascii="Times New Roman" w:hAnsi="Times New Roman" w:cs="Times New Roman"/>
          <w:color w:val="000000"/>
          <w:sz w:val="24"/>
          <w:szCs w:val="24"/>
        </w:rPr>
        <w:t>;</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Глубина загрузки насоса – 50м;</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Глубина  уровня воды – </w:t>
      </w:r>
      <w:smartTag w:uri="urn:schemas-microsoft-com:office:smarttags" w:element="metricconverter">
        <w:smartTagPr>
          <w:attr w:name="ProductID" w:val="20,15 м"/>
        </w:smartTagPr>
        <w:r w:rsidRPr="001713E5">
          <w:rPr>
            <w:rFonts w:ascii="Times New Roman" w:hAnsi="Times New Roman" w:cs="Times New Roman"/>
            <w:color w:val="000000"/>
            <w:sz w:val="24"/>
            <w:szCs w:val="24"/>
          </w:rPr>
          <w:t>20,15 м</w:t>
        </w:r>
      </w:smartTag>
      <w:r w:rsidRPr="001713E5">
        <w:rPr>
          <w:rFonts w:ascii="Times New Roman" w:hAnsi="Times New Roman" w:cs="Times New Roman"/>
          <w:color w:val="000000"/>
          <w:sz w:val="24"/>
          <w:szCs w:val="24"/>
        </w:rPr>
        <w:t xml:space="preserve"> от уровня земли;</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Марка насоса и глубина заложения –   ЭЦВ 6 – 4 – 7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Централизованная система водоснабжения д. Старыгино представляет собой  комплекс инженерных сооружений, в состав которых входит:</w:t>
      </w:r>
    </w:p>
    <w:p w:rsidR="001713E5" w:rsidRPr="001713E5" w:rsidRDefault="001713E5" w:rsidP="001713E5">
      <w:pPr>
        <w:shd w:val="clear" w:color="auto" w:fill="FFFFFF"/>
        <w:spacing w:after="0" w:line="240" w:lineRule="auto"/>
        <w:ind w:left="1069"/>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      Водоподъемные сооружения (насосные станции первого подъема) –1 шт.</w:t>
      </w:r>
    </w:p>
    <w:p w:rsidR="001713E5" w:rsidRPr="001713E5" w:rsidRDefault="001713E5" w:rsidP="001713E5">
      <w:pPr>
        <w:shd w:val="clear" w:color="auto" w:fill="FFFFFF"/>
        <w:spacing w:after="0" w:line="240" w:lineRule="auto"/>
        <w:ind w:left="709"/>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 Водоприемные сооружения (водонапорные башни) – 1</w:t>
      </w:r>
    </w:p>
    <w:p w:rsidR="001713E5" w:rsidRPr="001713E5" w:rsidRDefault="001713E5" w:rsidP="001713E5">
      <w:pPr>
        <w:shd w:val="clear" w:color="auto" w:fill="FFFFFF"/>
        <w:spacing w:after="0" w:line="240" w:lineRule="auto"/>
        <w:ind w:left="1069"/>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3.      Водопроводные сети, общая протяженность – </w:t>
      </w:r>
      <w:smartTag w:uri="urn:schemas-microsoft-com:office:smarttags" w:element="metricconverter">
        <w:smartTagPr>
          <w:attr w:name="ProductID" w:val="1 км"/>
        </w:smartTagPr>
        <w:r w:rsidRPr="001713E5">
          <w:rPr>
            <w:rFonts w:ascii="Times New Roman" w:hAnsi="Times New Roman" w:cs="Times New Roman"/>
            <w:color w:val="000000"/>
            <w:sz w:val="24"/>
            <w:szCs w:val="24"/>
          </w:rPr>
          <w:t>1 км</w:t>
        </w:r>
      </w:smartTag>
      <w:r w:rsidRPr="001713E5">
        <w:rPr>
          <w:rFonts w:ascii="Times New Roman" w:hAnsi="Times New Roman" w:cs="Times New Roman"/>
          <w:color w:val="000000"/>
          <w:sz w:val="24"/>
          <w:szCs w:val="24"/>
        </w:rPr>
        <w:t>.</w:t>
      </w:r>
    </w:p>
    <w:p w:rsidR="001713E5" w:rsidRPr="001713E5" w:rsidRDefault="001713E5" w:rsidP="001713E5">
      <w:pPr>
        <w:shd w:val="clear" w:color="auto" w:fill="FFFFFF"/>
        <w:spacing w:after="0" w:line="240" w:lineRule="auto"/>
        <w:ind w:left="1069"/>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      Водоразборные колонки – 2 шт.</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Артскважина д. Старыгино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Год бурения: 1970;</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Глубина скважины – нет данных;</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Глубина загрузки насоса – нет данных;</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Глубина  уровня воды – нет данных;</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Марка насоса и глубина заложения –   ЭЦВ 6 – 4 – 70</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Централизованная система водоснабжения д. Рибшево представляет собой  комплекс инженерных сооружений, в состав которых входит:</w:t>
      </w:r>
    </w:p>
    <w:p w:rsidR="001713E5" w:rsidRPr="001713E5" w:rsidRDefault="001713E5" w:rsidP="001713E5">
      <w:pPr>
        <w:shd w:val="clear" w:color="auto" w:fill="FFFFFF"/>
        <w:spacing w:after="0" w:line="240" w:lineRule="auto"/>
        <w:ind w:left="1069"/>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      Водоподъемные сооружения (насосные станции первого подъема) –1 шт.</w:t>
      </w:r>
    </w:p>
    <w:p w:rsidR="001713E5" w:rsidRPr="001713E5" w:rsidRDefault="001713E5" w:rsidP="001713E5">
      <w:pPr>
        <w:shd w:val="clear" w:color="auto" w:fill="FFFFFF"/>
        <w:spacing w:after="0" w:line="240" w:lineRule="auto"/>
        <w:ind w:left="709"/>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   Водоприемные сооружения (водонапорные башни) – 1</w:t>
      </w:r>
    </w:p>
    <w:p w:rsidR="001713E5" w:rsidRPr="001713E5" w:rsidRDefault="001713E5" w:rsidP="001713E5">
      <w:pPr>
        <w:shd w:val="clear" w:color="auto" w:fill="FFFFFF"/>
        <w:spacing w:after="0" w:line="240" w:lineRule="auto"/>
        <w:ind w:left="1069"/>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5.      Водопроводные сети, общая протяженность – </w:t>
      </w:r>
      <w:smartTag w:uri="urn:schemas-microsoft-com:office:smarttags" w:element="metricconverter">
        <w:smartTagPr>
          <w:attr w:name="ProductID" w:val="5 км"/>
        </w:smartTagPr>
        <w:r w:rsidRPr="001713E5">
          <w:rPr>
            <w:rFonts w:ascii="Times New Roman" w:hAnsi="Times New Roman" w:cs="Times New Roman"/>
            <w:color w:val="000000"/>
            <w:sz w:val="24"/>
            <w:szCs w:val="24"/>
          </w:rPr>
          <w:t>5 км</w:t>
        </w:r>
      </w:smartTag>
      <w:r w:rsidRPr="001713E5">
        <w:rPr>
          <w:rFonts w:ascii="Times New Roman" w:hAnsi="Times New Roman" w:cs="Times New Roman"/>
          <w:color w:val="000000"/>
          <w:sz w:val="24"/>
          <w:szCs w:val="24"/>
        </w:rPr>
        <w:t>.</w:t>
      </w:r>
    </w:p>
    <w:p w:rsidR="001713E5" w:rsidRPr="001713E5" w:rsidRDefault="001713E5" w:rsidP="001713E5">
      <w:pPr>
        <w:shd w:val="clear" w:color="auto" w:fill="FFFFFF"/>
        <w:spacing w:after="0" w:line="240" w:lineRule="auto"/>
        <w:ind w:left="1069"/>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6.      Водоразборные колонки – 10 шт.</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Артскважина д. Рибшево</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Глубина скважины – нет данных;</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Глубина загрузки насоса – нет данных;</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Глубина  уровня воды – нет данных;</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Марка насоса и глубина заложения –   ЭЦВ 6 – 4 – 70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Централизованная система водоснабжения д. Митяево представляет собой  комплекс инженерных сооружений, в состав которых входит:</w:t>
      </w:r>
    </w:p>
    <w:p w:rsidR="001713E5" w:rsidRPr="001713E5" w:rsidRDefault="001713E5" w:rsidP="001713E5">
      <w:pPr>
        <w:shd w:val="clear" w:color="auto" w:fill="FFFFFF"/>
        <w:spacing w:after="0" w:line="240" w:lineRule="auto"/>
        <w:ind w:left="1069"/>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      Водоподъемные сооружения (насосные станции первого подъема) –1 шт.</w:t>
      </w:r>
    </w:p>
    <w:p w:rsidR="001713E5" w:rsidRPr="001713E5" w:rsidRDefault="001713E5" w:rsidP="001713E5">
      <w:pPr>
        <w:shd w:val="clear" w:color="auto" w:fill="FFFFFF"/>
        <w:spacing w:after="0" w:line="240" w:lineRule="auto"/>
        <w:ind w:left="709"/>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   Водоприемные сооружения (водонапорные башни) – 1</w:t>
      </w:r>
    </w:p>
    <w:p w:rsidR="001713E5" w:rsidRPr="001713E5" w:rsidRDefault="001713E5" w:rsidP="001713E5">
      <w:pPr>
        <w:shd w:val="clear" w:color="auto" w:fill="FFFFFF"/>
        <w:spacing w:after="0" w:line="240" w:lineRule="auto"/>
        <w:ind w:left="1069"/>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7.      Водопроводные сети, общая протяженность –4 км.</w:t>
      </w:r>
    </w:p>
    <w:p w:rsidR="001713E5" w:rsidRPr="001713E5" w:rsidRDefault="001713E5" w:rsidP="00FF3992">
      <w:pPr>
        <w:shd w:val="clear" w:color="auto" w:fill="FFFFFF"/>
        <w:spacing w:after="0" w:line="240" w:lineRule="auto"/>
        <w:ind w:left="1069"/>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8.      Водоразборные колонки – 10 шт.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Артскважина д. Митяево</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Год бурения: 1971;</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Глубина скважины – 101;</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Глубина загрузки насоса – 50;</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Глубина  уровня воды – 16,2;</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Марка насоса и глубина заложения –   ЭЦВ 6 – 4 – 70</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lastRenderedPageBreak/>
        <w:t>Централизованная система водоснабжения д. Кислово представляет собой  комплекс инженерных сооружений, в состав которых входит:</w:t>
      </w:r>
    </w:p>
    <w:p w:rsidR="001713E5" w:rsidRPr="001713E5" w:rsidRDefault="001713E5" w:rsidP="001713E5">
      <w:pPr>
        <w:shd w:val="clear" w:color="auto" w:fill="FFFFFF"/>
        <w:spacing w:after="0" w:line="240" w:lineRule="auto"/>
        <w:ind w:left="1069"/>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      Водоподъемные сооружения (насосные станции первого подъема) –1 шт.</w:t>
      </w:r>
    </w:p>
    <w:p w:rsidR="001713E5" w:rsidRPr="001713E5" w:rsidRDefault="001713E5" w:rsidP="001713E5">
      <w:pPr>
        <w:shd w:val="clear" w:color="auto" w:fill="FFFFFF"/>
        <w:spacing w:after="0" w:line="240" w:lineRule="auto"/>
        <w:ind w:left="709"/>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   Водоприемные сооружения (водонапорные башни) – 1</w:t>
      </w:r>
    </w:p>
    <w:p w:rsidR="001713E5" w:rsidRPr="001713E5" w:rsidRDefault="001713E5" w:rsidP="001713E5">
      <w:pPr>
        <w:shd w:val="clear" w:color="auto" w:fill="FFFFFF"/>
        <w:spacing w:after="0" w:line="240" w:lineRule="auto"/>
        <w:ind w:left="1069"/>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9.      Водопроводные сети, общая протяженность – </w:t>
      </w:r>
      <w:smartTag w:uri="urn:schemas-microsoft-com:office:smarttags" w:element="metricconverter">
        <w:smartTagPr>
          <w:attr w:name="ProductID" w:val="0,3 км"/>
        </w:smartTagPr>
        <w:r w:rsidRPr="001713E5">
          <w:rPr>
            <w:rFonts w:ascii="Times New Roman" w:hAnsi="Times New Roman" w:cs="Times New Roman"/>
            <w:color w:val="000000"/>
            <w:sz w:val="24"/>
            <w:szCs w:val="24"/>
          </w:rPr>
          <w:t>0,3 км</w:t>
        </w:r>
      </w:smartTag>
      <w:r w:rsidRPr="001713E5">
        <w:rPr>
          <w:rFonts w:ascii="Times New Roman" w:hAnsi="Times New Roman" w:cs="Times New Roman"/>
          <w:color w:val="000000"/>
          <w:sz w:val="24"/>
          <w:szCs w:val="24"/>
        </w:rPr>
        <w:t>.</w:t>
      </w:r>
    </w:p>
    <w:p w:rsidR="001713E5" w:rsidRPr="001713E5" w:rsidRDefault="001713E5" w:rsidP="00FF3992">
      <w:pPr>
        <w:shd w:val="clear" w:color="auto" w:fill="FFFFFF"/>
        <w:spacing w:after="0" w:line="240" w:lineRule="auto"/>
        <w:ind w:left="1069"/>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10.            Водоразборные колонки – 2 шт.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Артскважина д. Кислово</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Год бурения: 1963;</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Глубина скважины – 116;</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Глубина загрузки насоса – 50;</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Статический уровень – 35;</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Марка насоса и глубина заложения –   ЭЦВ 6 – 4 – 70</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Централизованная система водоснабжения д. Кузмичино представляет собой  комплекс инженерных сооружений, в состав которых входит:</w:t>
      </w:r>
    </w:p>
    <w:p w:rsidR="001713E5" w:rsidRPr="001713E5" w:rsidRDefault="001713E5" w:rsidP="001713E5">
      <w:pPr>
        <w:shd w:val="clear" w:color="auto" w:fill="FFFFFF"/>
        <w:spacing w:after="0" w:line="240" w:lineRule="auto"/>
        <w:ind w:left="1069"/>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5.      Водоподъемные сооружения (насосные станции первого подъема) –1 шт.</w:t>
      </w:r>
    </w:p>
    <w:p w:rsidR="001713E5" w:rsidRPr="001713E5" w:rsidRDefault="001713E5" w:rsidP="001713E5">
      <w:pPr>
        <w:shd w:val="clear" w:color="auto" w:fill="FFFFFF"/>
        <w:spacing w:after="0" w:line="240" w:lineRule="auto"/>
        <w:ind w:left="709"/>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   Водоприемные сооружения (водонапорные башни) – 1</w:t>
      </w:r>
    </w:p>
    <w:p w:rsidR="001713E5" w:rsidRPr="001713E5" w:rsidRDefault="001713E5" w:rsidP="001713E5">
      <w:pPr>
        <w:shd w:val="clear" w:color="auto" w:fill="FFFFFF"/>
        <w:spacing w:after="0" w:line="240" w:lineRule="auto"/>
        <w:ind w:left="1069"/>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11.            Водопроводные сети, общая протяженность – </w:t>
      </w:r>
      <w:smartTag w:uri="urn:schemas-microsoft-com:office:smarttags" w:element="metricconverter">
        <w:smartTagPr>
          <w:attr w:name="ProductID" w:val="2 км"/>
        </w:smartTagPr>
        <w:r w:rsidRPr="001713E5">
          <w:rPr>
            <w:rFonts w:ascii="Times New Roman" w:hAnsi="Times New Roman" w:cs="Times New Roman"/>
            <w:color w:val="000000"/>
            <w:sz w:val="24"/>
            <w:szCs w:val="24"/>
          </w:rPr>
          <w:t>2 км</w:t>
        </w:r>
      </w:smartTag>
      <w:r w:rsidRPr="001713E5">
        <w:rPr>
          <w:rFonts w:ascii="Times New Roman" w:hAnsi="Times New Roman" w:cs="Times New Roman"/>
          <w:color w:val="000000"/>
          <w:sz w:val="24"/>
          <w:szCs w:val="24"/>
        </w:rPr>
        <w:t>.</w:t>
      </w:r>
    </w:p>
    <w:p w:rsidR="001713E5" w:rsidRPr="001713E5" w:rsidRDefault="001713E5" w:rsidP="001713E5">
      <w:pPr>
        <w:shd w:val="clear" w:color="auto" w:fill="FFFFFF"/>
        <w:spacing w:after="0" w:line="240" w:lineRule="auto"/>
        <w:ind w:left="1069"/>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12.            Водоразборные колонки – 3 шт.</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Артскважина д. Кузмичино</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Год бурения: 1982;</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Глубина скважины – 118;</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Глубина загрузки насоса – 50;</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Статический уровень – 27;</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Марка насоса и глубина заложения –   ЭЦВ 6 – 4 – 70</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Централизованная система водоснабжения д. Починок представляет собой  комплекс инженерных сооружений, в состав которых входит:</w:t>
      </w:r>
    </w:p>
    <w:p w:rsidR="001713E5" w:rsidRPr="001713E5" w:rsidRDefault="001713E5" w:rsidP="001713E5">
      <w:pPr>
        <w:shd w:val="clear" w:color="auto" w:fill="FFFFFF"/>
        <w:spacing w:after="0" w:line="240" w:lineRule="auto"/>
        <w:ind w:left="1069"/>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6.      Водоподъемные сооружения (насосные станции первого подъема) –1 шт.</w:t>
      </w:r>
    </w:p>
    <w:p w:rsidR="001713E5" w:rsidRPr="001713E5" w:rsidRDefault="001713E5" w:rsidP="001713E5">
      <w:pPr>
        <w:shd w:val="clear" w:color="auto" w:fill="FFFFFF"/>
        <w:spacing w:after="0" w:line="240" w:lineRule="auto"/>
        <w:ind w:left="709"/>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   Водоприемные сооружения (водонапорные башни) – 1</w:t>
      </w:r>
    </w:p>
    <w:p w:rsidR="001713E5" w:rsidRPr="001713E5" w:rsidRDefault="001713E5" w:rsidP="001713E5">
      <w:pPr>
        <w:shd w:val="clear" w:color="auto" w:fill="FFFFFF"/>
        <w:spacing w:after="0" w:line="240" w:lineRule="auto"/>
        <w:ind w:left="1069"/>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13.            Водопроводные сети, общая протяженность – </w:t>
      </w:r>
      <w:smartTag w:uri="urn:schemas-microsoft-com:office:smarttags" w:element="metricconverter">
        <w:smartTagPr>
          <w:attr w:name="ProductID" w:val="0,3 км"/>
        </w:smartTagPr>
        <w:r w:rsidRPr="001713E5">
          <w:rPr>
            <w:rFonts w:ascii="Times New Roman" w:hAnsi="Times New Roman" w:cs="Times New Roman"/>
            <w:color w:val="000000"/>
            <w:sz w:val="24"/>
            <w:szCs w:val="24"/>
          </w:rPr>
          <w:t>0,3 км</w:t>
        </w:r>
      </w:smartTag>
      <w:r w:rsidRPr="001713E5">
        <w:rPr>
          <w:rFonts w:ascii="Times New Roman" w:hAnsi="Times New Roman" w:cs="Times New Roman"/>
          <w:color w:val="000000"/>
          <w:sz w:val="24"/>
          <w:szCs w:val="24"/>
        </w:rPr>
        <w:t>.</w:t>
      </w:r>
    </w:p>
    <w:p w:rsidR="001713E5" w:rsidRPr="001713E5" w:rsidRDefault="001713E5" w:rsidP="001713E5">
      <w:pPr>
        <w:shd w:val="clear" w:color="auto" w:fill="FFFFFF"/>
        <w:spacing w:after="0" w:line="240" w:lineRule="auto"/>
        <w:ind w:left="1069"/>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14.            Водоразборные колонки – 2 шт.</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Артскважина д. Починок</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Год бурения: 1974;</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Глубина скважины – нет данных;</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Глубина загрузки насоса – нет данных;</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Статический уровень – нет данных;</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Марка насоса и глубина заложения –   ЭЦВ 6 – 4 – 70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Приборов учета добытой воды нет. Приборы учета потребляемой электроэнергии установлены.</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 зимнее время для отопления павильонов работают ТЭНы.</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Системами водопровода оборудованы капитальные жилые дома, общественные здания и животноводческие постройки. Значительная часть населения пользуется шахтными колодцами. Системы водоснабжения низкого давления обеспечивают хозяйственно-питьевые нужды населения, бытовые и частично производственные нужды предприятий, противопожарные и поливочные нужды.</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Протяженность водопроводной сети:</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диаметром 100мм-</w:t>
      </w:r>
      <w:smartTag w:uri="urn:schemas-microsoft-com:office:smarttags" w:element="metricconverter">
        <w:smartTagPr>
          <w:attr w:name="ProductID" w:val="18307 м"/>
        </w:smartTagPr>
        <w:r w:rsidRPr="001713E5">
          <w:rPr>
            <w:rFonts w:ascii="Times New Roman" w:hAnsi="Times New Roman" w:cs="Times New Roman"/>
            <w:color w:val="000000"/>
            <w:sz w:val="24"/>
            <w:szCs w:val="24"/>
          </w:rPr>
          <w:t>18307 м</w:t>
        </w:r>
      </w:smartTag>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 сельских населенных пунктах, где отсутствует водопровод, предусматривается децентрализованная система водоснабжения: шахтные колодцы и отдельные скважины.</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Выводы:</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 Отсутствуют станции водоподготовки.</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 Оборудование артскважин и водопроводные сети изношены от 80% до 100%.</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 Высокие непроизводительные потери воды.</w:t>
      </w:r>
    </w:p>
    <w:p w:rsidR="001713E5" w:rsidRPr="001713E5" w:rsidRDefault="001713E5" w:rsidP="001713E5">
      <w:pPr>
        <w:shd w:val="clear" w:color="auto" w:fill="FFFFFF"/>
        <w:spacing w:after="0" w:line="240" w:lineRule="auto"/>
        <w:ind w:left="900"/>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lastRenderedPageBreak/>
        <w:t>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Расход воды на пожаротушение</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Расход воды для наружного пожаротушения должен быть предусмотрен от двух гидрантов, установленных на кольцевой водопроводной сети, или других источников наружного противопожарного водоснабжения, обеспечивающих нормативные расход и длительность подачи огнетушащих средств, расположенных на расстоянии не более </w:t>
      </w:r>
      <w:smartTag w:uri="urn:schemas-microsoft-com:office:smarttags" w:element="metricconverter">
        <w:smartTagPr>
          <w:attr w:name="ProductID" w:val="150 м"/>
        </w:smartTagPr>
        <w:r w:rsidRPr="001713E5">
          <w:rPr>
            <w:rFonts w:ascii="Times New Roman" w:hAnsi="Times New Roman" w:cs="Times New Roman"/>
            <w:color w:val="000000"/>
            <w:sz w:val="24"/>
            <w:szCs w:val="24"/>
          </w:rPr>
          <w:t>150 м</w:t>
        </w:r>
      </w:smartTag>
      <w:r w:rsidRPr="001713E5">
        <w:rPr>
          <w:rFonts w:ascii="Times New Roman" w:hAnsi="Times New Roman" w:cs="Times New Roman"/>
          <w:color w:val="000000"/>
          <w:sz w:val="24"/>
          <w:szCs w:val="24"/>
        </w:rPr>
        <w:t xml:space="preserve"> от зданий и сооружений.</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 населенных пунктах, где нет централизованной системы водоснабжения, должно быть предусмотрено строительство местных противопожарных водоемов.</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К рекам и водоемам следует предусматривать подъезды для забора воды пожарными машинами. Места расположения и количество подъездов принимается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w:t>
      </w:r>
      <w:smartTag w:uri="urn:schemas-microsoft-com:office:smarttags" w:element="metricconverter">
        <w:smartTagPr>
          <w:attr w:name="ProductID" w:val="500 м"/>
        </w:smartTagPr>
        <w:r w:rsidRPr="001713E5">
          <w:rPr>
            <w:rFonts w:ascii="Times New Roman" w:hAnsi="Times New Roman" w:cs="Times New Roman"/>
            <w:color w:val="000000"/>
            <w:sz w:val="24"/>
            <w:szCs w:val="24"/>
          </w:rPr>
          <w:t>500 м</w:t>
        </w:r>
      </w:smartTag>
      <w:r w:rsidRPr="001713E5">
        <w:rPr>
          <w:rFonts w:ascii="Times New Roman" w:hAnsi="Times New Roman" w:cs="Times New Roman"/>
          <w:color w:val="000000"/>
          <w:sz w:val="24"/>
          <w:szCs w:val="24"/>
        </w:rPr>
        <w:t xml:space="preserve"> от водоема. </w:t>
      </w:r>
    </w:p>
    <w:p w:rsidR="001713E5" w:rsidRPr="001713E5" w:rsidRDefault="001713E5" w:rsidP="001713E5">
      <w:pPr>
        <w:shd w:val="clear" w:color="auto" w:fill="FFFFFF"/>
        <w:spacing w:after="0" w:line="240" w:lineRule="auto"/>
        <w:jc w:val="both"/>
        <w:outlineLvl w:val="2"/>
        <w:rPr>
          <w:rFonts w:ascii="Times New Roman" w:hAnsi="Times New Roman" w:cs="Times New Roman"/>
          <w:color w:val="000000"/>
          <w:sz w:val="24"/>
          <w:szCs w:val="24"/>
        </w:rPr>
      </w:pPr>
      <w:r w:rsidRPr="001713E5">
        <w:rPr>
          <w:rFonts w:ascii="Times New Roman" w:hAnsi="Times New Roman" w:cs="Times New Roman"/>
          <w:color w:val="000000"/>
          <w:sz w:val="24"/>
          <w:szCs w:val="24"/>
        </w:rPr>
        <w:t>1.3 Основные характеристики системы водоотведения сельского поселения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Локальная централизованная система канализации в Бересневском сельском поселении есть только в д. Большое Бересново и д. Митяево.</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Проводя анализ существующего положения канализации сельского поселения,  можно заключить, что основными проблемными вопросами дальнейшего развития системы отвода и очистки бытовых сточных вод являются:</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обязательность охвата домохозяйств системами бытовой канализации;</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обеспечение полной биологической очистки стоков.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 xml:space="preserve">Описание технологического цикла водоотведения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В д. Большое Бересново и д. Митяево существует система водоотведения, предназначенная для отведения хозяйственно-бытовых сточных вод. Общая протяженность трубопроводов по д. Большое Бересново составляет </w:t>
      </w:r>
      <w:smartTag w:uri="urn:schemas-microsoft-com:office:smarttags" w:element="metricconverter">
        <w:smartTagPr>
          <w:attr w:name="ProductID" w:val="2000 м"/>
        </w:smartTagPr>
        <w:r w:rsidRPr="001713E5">
          <w:rPr>
            <w:rFonts w:ascii="Times New Roman" w:hAnsi="Times New Roman" w:cs="Times New Roman"/>
            <w:color w:val="000000"/>
            <w:sz w:val="24"/>
            <w:szCs w:val="24"/>
          </w:rPr>
          <w:t>2000 м</w:t>
        </w:r>
      </w:smartTag>
      <w:r w:rsidRPr="001713E5">
        <w:rPr>
          <w:rFonts w:ascii="Times New Roman" w:hAnsi="Times New Roman" w:cs="Times New Roman"/>
          <w:color w:val="000000"/>
          <w:sz w:val="24"/>
          <w:szCs w:val="24"/>
        </w:rPr>
        <w:t xml:space="preserve">, а по д. Митяево – </w:t>
      </w:r>
      <w:smartTag w:uri="urn:schemas-microsoft-com:office:smarttags" w:element="metricconverter">
        <w:smartTagPr>
          <w:attr w:name="ProductID" w:val="1000 м"/>
        </w:smartTagPr>
        <w:r w:rsidRPr="001713E5">
          <w:rPr>
            <w:rFonts w:ascii="Times New Roman" w:hAnsi="Times New Roman" w:cs="Times New Roman"/>
            <w:color w:val="000000"/>
            <w:sz w:val="24"/>
            <w:szCs w:val="24"/>
          </w:rPr>
          <w:t>1000 м</w:t>
        </w:r>
      </w:smartTag>
      <w:r w:rsidRPr="001713E5">
        <w:rPr>
          <w:rFonts w:ascii="Times New Roman" w:hAnsi="Times New Roman" w:cs="Times New Roman"/>
          <w:color w:val="000000"/>
          <w:sz w:val="24"/>
          <w:szCs w:val="24"/>
        </w:rPr>
        <w:t>. Канализационные колодцы из кирпича.</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Таблица 6</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Техническая характеристика системы водоотведения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219"/>
        <w:gridCol w:w="3184"/>
        <w:gridCol w:w="3264"/>
      </w:tblGrid>
      <w:tr w:rsidR="001713E5" w:rsidRPr="001713E5" w:rsidTr="00015FA8">
        <w:trPr>
          <w:tblCellSpacing w:w="0" w:type="dxa"/>
        </w:trPr>
        <w:tc>
          <w:tcPr>
            <w:tcW w:w="346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материал</w:t>
            </w:r>
          </w:p>
        </w:tc>
        <w:tc>
          <w:tcPr>
            <w:tcW w:w="346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Диаметр,</w:t>
            </w:r>
          </w:p>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мм</w:t>
            </w:r>
          </w:p>
        </w:tc>
        <w:tc>
          <w:tcPr>
            <w:tcW w:w="346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Протяженность,</w:t>
            </w:r>
          </w:p>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тыс.м.</w:t>
            </w:r>
          </w:p>
        </w:tc>
      </w:tr>
      <w:tr w:rsidR="001713E5" w:rsidRPr="001713E5" w:rsidTr="00015FA8">
        <w:trPr>
          <w:tblCellSpacing w:w="0" w:type="dxa"/>
        </w:trPr>
        <w:tc>
          <w:tcPr>
            <w:tcW w:w="346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Асб./цемент</w:t>
            </w:r>
          </w:p>
        </w:tc>
        <w:tc>
          <w:tcPr>
            <w:tcW w:w="346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150</w:t>
            </w:r>
          </w:p>
        </w:tc>
        <w:tc>
          <w:tcPr>
            <w:tcW w:w="3465" w:type="dxa"/>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w:t>
            </w:r>
          </w:p>
        </w:tc>
      </w:tr>
    </w:tbl>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Сточные воды по трубопроводам канализационной сети самотеком поступают на рельеф местности до впадения в ручей.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Степень инженерного оборудования деревень низкая. Отсутствует централизованная система дождевой канализации. Происходит неконтролируемый сброс в естественные водоемы неочищенных дождевых и талых вод.</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Локально действуют местные системы канализации от отдельных объектов (общественных зданий и предприятий). Население индивидуальной малоэтажной застройки использует варианты автономной системы канализации (выгребные ямы, септики и т.п.).</w:t>
      </w:r>
    </w:p>
    <w:p w:rsidR="001713E5" w:rsidRPr="001713E5" w:rsidRDefault="001713E5" w:rsidP="001713E5">
      <w:pPr>
        <w:shd w:val="clear" w:color="auto" w:fill="FFFFFF"/>
        <w:spacing w:after="0" w:line="240" w:lineRule="auto"/>
        <w:jc w:val="both"/>
        <w:outlineLvl w:val="2"/>
        <w:rPr>
          <w:rFonts w:ascii="Times New Roman" w:hAnsi="Times New Roman" w:cs="Times New Roman"/>
          <w:color w:val="000000"/>
          <w:sz w:val="24"/>
          <w:szCs w:val="24"/>
        </w:rPr>
      </w:pPr>
      <w:r w:rsidRPr="001713E5">
        <w:rPr>
          <w:rFonts w:ascii="Times New Roman" w:hAnsi="Times New Roman" w:cs="Times New Roman"/>
          <w:color w:val="000000"/>
          <w:sz w:val="24"/>
          <w:szCs w:val="24"/>
        </w:rPr>
        <w:t>Раздел 2. Направление развития централизованных систем водоснабжения</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 соответствии с генеральным планом сельского поселения и другими документами территориального планирования можно выделить следующие аспекты развития системы водоснабжения, а в частности развития системы подачи питьевой воды потребителям.</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 соответствии с СанПиН 2.1.4.1110-02 и СНиП 2.04.02-84* источники хозяйственно питьевого водоснабжения должны иметь зоны санитарной охраны (ЗСО).</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Эксплуатация существующих и проектирование новых скважин и систем хозяйственно-питьевого водоснабжения должны осуществляться в соответствии с «Положением о порядке проектирования и эксплуатации зон санитарной охраны источников водоснабжения и водопроводов хозяйственно питьевого назначения» №2640, действующих норм СНиП 2.04.02-84* «Водоснабжение. Наружные сети и сооружения» и СанПиН 2.1.4.1110-02 «Зоны </w:t>
      </w:r>
      <w:r w:rsidRPr="001713E5">
        <w:rPr>
          <w:rFonts w:ascii="Times New Roman" w:hAnsi="Times New Roman" w:cs="Times New Roman"/>
          <w:color w:val="000000"/>
          <w:sz w:val="24"/>
          <w:szCs w:val="24"/>
        </w:rPr>
        <w:lastRenderedPageBreak/>
        <w:t>санитарной охраны источников водоснабжения и водопроводов питьевого назначения», СП 2.1.5.1059-01 «Гигиенические требования к охране подземных вод от загрязнений».</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подземных вод, а также ухудшения качества воды источника и воды, подаваемой водопроводными сооружениями.</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Устройство зон санитарной охраны (ЗСО) и санитарно-защитных полос источников водоснабжения и водопроводов предусматривается в целях обеспечения санитарно-эпидемиологической надежности системы хозяйственно питьевого водоснабжения. Для водозаборных скважин зоны санитарной охраны представлены I-ым поясом (строгого режима). Граница ЗСО I пояса для артезианских скважин устанавливается на расстоянии </w:t>
      </w:r>
      <w:smartTag w:uri="urn:schemas-microsoft-com:office:smarttags" w:element="metricconverter">
        <w:smartTagPr>
          <w:attr w:name="ProductID" w:val="30 м"/>
        </w:smartTagPr>
        <w:r w:rsidRPr="001713E5">
          <w:rPr>
            <w:rFonts w:ascii="Times New Roman" w:hAnsi="Times New Roman" w:cs="Times New Roman"/>
            <w:color w:val="000000"/>
            <w:sz w:val="24"/>
            <w:szCs w:val="24"/>
          </w:rPr>
          <w:t>30 м</w:t>
        </w:r>
      </w:smartTag>
      <w:r w:rsidRPr="001713E5">
        <w:rPr>
          <w:rFonts w:ascii="Times New Roman" w:hAnsi="Times New Roman" w:cs="Times New Roman"/>
          <w:color w:val="000000"/>
          <w:sz w:val="24"/>
          <w:szCs w:val="24"/>
        </w:rPr>
        <w:t xml:space="preserve"> от центра каждой скважины и ограждением по периметру. Площадки благоустраиваются и озеленяются.</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Контроль за соответствием государственных санитарно-эпидемиологических правил и нормативов осуществлять согласно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 целях рационального использования и охраны подземных вод в процессе эксплуатации водозаборных скважин необходимо в соответствии с лицензионным соглашением:</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производить замеры динамического уровня подземных вод в скважинах;</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вести достоверный учет объема добываемых вод;</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производить отбор проб подземных вод из водозаборных скважин на химические анализы по контролируемым показателям;</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соблюдать условия ведения мониторинга, представлять отчеты о добыче подземных вод и результаты химических анализов в контролирующие органы по установленным срокам и формам;</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соблюдать условия эксплуатации I-го пояса зон санитарной охраны водозаборных скважин.</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Не допускается прокладка водоводов и водопроводов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Направления развития водоснабжения сельского поселения</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Для бесперебойного водоснабжения поселения и обеспечения потребителей водой в полном объеме при максимальном водопотреблении необходимо:</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проводить мероприятия по  поддержанию  производительности  действующих водозаборов;</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вести модернизацию головных сооружений водопровода;</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на водопроводных насосных станциях постепенно вести замену морально устаревшего технологического  оборудования  на  современное  (высокоэффективное  и энергоэкономичное);</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вести перекладку изношенных сетей водопровода и строительство новых участков из современных материалов;</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в соответствии с  нормативными документами необходимо организовать зоны санитарной охраны на всех водопроводах, вне зависимости от ведомственной принадлежности, подающих воду, как из поверхностных, так и из подземных источников.</w:t>
      </w:r>
    </w:p>
    <w:p w:rsidR="001713E5" w:rsidRPr="001713E5" w:rsidRDefault="001713E5" w:rsidP="001713E5">
      <w:pPr>
        <w:shd w:val="clear" w:color="auto" w:fill="FFFFFF"/>
        <w:spacing w:after="0" w:line="240" w:lineRule="auto"/>
        <w:jc w:val="both"/>
        <w:outlineLvl w:val="2"/>
        <w:rPr>
          <w:rFonts w:ascii="Times New Roman" w:hAnsi="Times New Roman" w:cs="Times New Roman"/>
          <w:color w:val="000000"/>
          <w:sz w:val="24"/>
          <w:szCs w:val="24"/>
        </w:rPr>
      </w:pPr>
      <w:r w:rsidRPr="001713E5">
        <w:rPr>
          <w:rFonts w:ascii="Times New Roman" w:hAnsi="Times New Roman" w:cs="Times New Roman"/>
          <w:color w:val="000000"/>
          <w:sz w:val="24"/>
          <w:szCs w:val="24"/>
        </w:rPr>
        <w:t>Раздел 3 Баланс водоснабжения и потребления горячей, питьевой, технической воды. Балансы сточных вод в системе водоотведения, прогноз объема сточных вод.</w:t>
      </w:r>
    </w:p>
    <w:p w:rsidR="001713E5" w:rsidRPr="001713E5" w:rsidRDefault="001713E5" w:rsidP="001713E5">
      <w:pPr>
        <w:shd w:val="clear" w:color="auto" w:fill="FFFFFF"/>
        <w:spacing w:after="0" w:line="240" w:lineRule="auto"/>
        <w:jc w:val="both"/>
        <w:outlineLvl w:val="2"/>
        <w:rPr>
          <w:rFonts w:ascii="Times New Roman" w:hAnsi="Times New Roman" w:cs="Times New Roman"/>
          <w:color w:val="000000"/>
          <w:sz w:val="24"/>
          <w:szCs w:val="24"/>
        </w:rPr>
      </w:pPr>
      <w:r w:rsidRPr="001713E5">
        <w:rPr>
          <w:rFonts w:ascii="Times New Roman" w:hAnsi="Times New Roman" w:cs="Times New Roman"/>
          <w:color w:val="000000"/>
          <w:sz w:val="24"/>
          <w:szCs w:val="24"/>
        </w:rPr>
        <w:t>3.1 Баланс водоснабжения и потребления горячей, питьевой, технической воды.</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Ориентировочный общий баланс подачи и реализации воды, структурный баланс реализации поднятой воды, представлены в следующей таблице.</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Таблица 7</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Ориентировочный баланс водоснабжения поселения</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4"/>
        <w:gridCol w:w="1385"/>
        <w:gridCol w:w="727"/>
        <w:gridCol w:w="961"/>
        <w:gridCol w:w="938"/>
        <w:gridCol w:w="938"/>
        <w:gridCol w:w="938"/>
        <w:gridCol w:w="565"/>
        <w:gridCol w:w="1127"/>
        <w:gridCol w:w="1009"/>
        <w:gridCol w:w="725"/>
      </w:tblGrid>
      <w:tr w:rsidR="001713E5" w:rsidRPr="001713E5" w:rsidTr="00015FA8">
        <w:trPr>
          <w:tblCellSpacing w:w="0" w:type="dxa"/>
        </w:trPr>
        <w:tc>
          <w:tcPr>
            <w:tcW w:w="231" w:type="pct"/>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759" w:type="pct"/>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Наименование населенного </w:t>
            </w:r>
            <w:r w:rsidRPr="001713E5">
              <w:rPr>
                <w:rFonts w:ascii="Times New Roman" w:hAnsi="Times New Roman" w:cs="Times New Roman"/>
                <w:color w:val="000000"/>
                <w:sz w:val="24"/>
                <w:szCs w:val="24"/>
              </w:rPr>
              <w:lastRenderedPageBreak/>
              <w:t>пункта</w:t>
            </w:r>
          </w:p>
        </w:tc>
        <w:tc>
          <w:tcPr>
            <w:tcW w:w="441" w:type="pct"/>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lastRenderedPageBreak/>
              <w:t>Период</w:t>
            </w:r>
          </w:p>
        </w:tc>
        <w:tc>
          <w:tcPr>
            <w:tcW w:w="461" w:type="pct"/>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Вид товара</w:t>
            </w:r>
          </w:p>
        </w:tc>
        <w:tc>
          <w:tcPr>
            <w:tcW w:w="452" w:type="pct"/>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Поднято воды, тыс.куб.</w:t>
            </w:r>
            <w:r w:rsidRPr="001713E5">
              <w:rPr>
                <w:rFonts w:ascii="Times New Roman" w:hAnsi="Times New Roman" w:cs="Times New Roman"/>
                <w:color w:val="000000"/>
                <w:sz w:val="24"/>
                <w:szCs w:val="24"/>
              </w:rPr>
              <w:lastRenderedPageBreak/>
              <w:t>м</w:t>
            </w:r>
          </w:p>
        </w:tc>
        <w:tc>
          <w:tcPr>
            <w:tcW w:w="452" w:type="pct"/>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lastRenderedPageBreak/>
              <w:t xml:space="preserve">Подано воды в сеть </w:t>
            </w:r>
            <w:r w:rsidRPr="001713E5">
              <w:rPr>
                <w:rFonts w:ascii="Times New Roman" w:hAnsi="Times New Roman" w:cs="Times New Roman"/>
                <w:color w:val="000000"/>
                <w:sz w:val="24"/>
                <w:szCs w:val="24"/>
              </w:rPr>
              <w:lastRenderedPageBreak/>
              <w:t>тыс.куб.м</w:t>
            </w:r>
          </w:p>
        </w:tc>
        <w:tc>
          <w:tcPr>
            <w:tcW w:w="413" w:type="pct"/>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lastRenderedPageBreak/>
              <w:t>Потери воды, тыс.куб.</w:t>
            </w:r>
            <w:r w:rsidRPr="001713E5">
              <w:rPr>
                <w:rFonts w:ascii="Times New Roman" w:hAnsi="Times New Roman" w:cs="Times New Roman"/>
                <w:color w:val="000000"/>
                <w:sz w:val="24"/>
                <w:szCs w:val="24"/>
              </w:rPr>
              <w:lastRenderedPageBreak/>
              <w:t>м</w:t>
            </w:r>
          </w:p>
        </w:tc>
        <w:tc>
          <w:tcPr>
            <w:tcW w:w="1791" w:type="pct"/>
            <w:gridSpan w:val="4"/>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lastRenderedPageBreak/>
              <w:t>Отпущено воды по категориям потребителей, тыс.куб.м</w:t>
            </w:r>
          </w:p>
        </w:tc>
      </w:tr>
      <w:tr w:rsidR="001713E5" w:rsidRPr="001713E5" w:rsidTr="00015F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41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Всег</w:t>
            </w:r>
            <w:r w:rsidRPr="001713E5">
              <w:rPr>
                <w:rFonts w:ascii="Times New Roman" w:hAnsi="Times New Roman" w:cs="Times New Roman"/>
                <w:color w:val="000000"/>
                <w:sz w:val="24"/>
                <w:szCs w:val="24"/>
              </w:rPr>
              <w:lastRenderedPageBreak/>
              <w:t>о</w:t>
            </w:r>
          </w:p>
        </w:tc>
        <w:tc>
          <w:tcPr>
            <w:tcW w:w="524"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lastRenderedPageBreak/>
              <w:t>Бюджетн</w:t>
            </w:r>
            <w:r w:rsidRPr="001713E5">
              <w:rPr>
                <w:rFonts w:ascii="Times New Roman" w:hAnsi="Times New Roman" w:cs="Times New Roman"/>
                <w:color w:val="000000"/>
                <w:sz w:val="24"/>
                <w:szCs w:val="24"/>
              </w:rPr>
              <w:lastRenderedPageBreak/>
              <w:t>ые</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lastRenderedPageBreak/>
              <w:t>Населени</w:t>
            </w:r>
            <w:r w:rsidRPr="001713E5">
              <w:rPr>
                <w:rFonts w:ascii="Times New Roman" w:hAnsi="Times New Roman" w:cs="Times New Roman"/>
                <w:color w:val="000000"/>
                <w:sz w:val="24"/>
                <w:szCs w:val="24"/>
              </w:rPr>
              <w:lastRenderedPageBreak/>
              <w:t>е</w:t>
            </w:r>
          </w:p>
        </w:tc>
        <w:tc>
          <w:tcPr>
            <w:tcW w:w="37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lastRenderedPageBreak/>
              <w:t>Прочи</w:t>
            </w:r>
            <w:r w:rsidRPr="001713E5">
              <w:rPr>
                <w:rFonts w:ascii="Times New Roman" w:hAnsi="Times New Roman" w:cs="Times New Roman"/>
                <w:color w:val="000000"/>
                <w:sz w:val="24"/>
                <w:szCs w:val="24"/>
              </w:rPr>
              <w:lastRenderedPageBreak/>
              <w:t>е</w:t>
            </w:r>
          </w:p>
        </w:tc>
      </w:tr>
      <w:tr w:rsidR="001713E5" w:rsidRPr="001713E5" w:rsidTr="00015FA8">
        <w:trPr>
          <w:tblCellSpacing w:w="0" w:type="dxa"/>
        </w:trPr>
        <w:tc>
          <w:tcPr>
            <w:tcW w:w="23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lastRenderedPageBreak/>
              <w:t>1.1.</w:t>
            </w:r>
          </w:p>
        </w:tc>
        <w:tc>
          <w:tcPr>
            <w:tcW w:w="759"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 Большое Береснево</w:t>
            </w:r>
          </w:p>
        </w:tc>
        <w:tc>
          <w:tcPr>
            <w:tcW w:w="44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2013 год</w:t>
            </w:r>
          </w:p>
        </w:tc>
        <w:tc>
          <w:tcPr>
            <w:tcW w:w="46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вода питьевого качества</w:t>
            </w:r>
          </w:p>
        </w:tc>
        <w:tc>
          <w:tcPr>
            <w:tcW w:w="45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4,169</w:t>
            </w:r>
          </w:p>
        </w:tc>
        <w:tc>
          <w:tcPr>
            <w:tcW w:w="45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4,169</w:t>
            </w:r>
          </w:p>
        </w:tc>
        <w:tc>
          <w:tcPr>
            <w:tcW w:w="413"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0,625</w:t>
            </w:r>
          </w:p>
        </w:tc>
        <w:tc>
          <w:tcPr>
            <w:tcW w:w="41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3,544</w:t>
            </w:r>
          </w:p>
        </w:tc>
        <w:tc>
          <w:tcPr>
            <w:tcW w:w="524"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37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r>
      <w:tr w:rsidR="001713E5" w:rsidRPr="001713E5" w:rsidTr="00015FA8">
        <w:trPr>
          <w:tblCellSpacing w:w="0" w:type="dxa"/>
        </w:trPr>
        <w:tc>
          <w:tcPr>
            <w:tcW w:w="23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1.2.</w:t>
            </w:r>
          </w:p>
        </w:tc>
        <w:tc>
          <w:tcPr>
            <w:tcW w:w="759"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 Малое Бересново</w:t>
            </w:r>
          </w:p>
        </w:tc>
        <w:tc>
          <w:tcPr>
            <w:tcW w:w="44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2013 год</w:t>
            </w:r>
          </w:p>
        </w:tc>
        <w:tc>
          <w:tcPr>
            <w:tcW w:w="46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вода питьевого качества</w:t>
            </w:r>
          </w:p>
        </w:tc>
        <w:tc>
          <w:tcPr>
            <w:tcW w:w="45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0,688</w:t>
            </w:r>
          </w:p>
        </w:tc>
        <w:tc>
          <w:tcPr>
            <w:tcW w:w="45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0,688</w:t>
            </w:r>
          </w:p>
        </w:tc>
        <w:tc>
          <w:tcPr>
            <w:tcW w:w="413"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0,103</w:t>
            </w:r>
          </w:p>
        </w:tc>
        <w:tc>
          <w:tcPr>
            <w:tcW w:w="41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0,585</w:t>
            </w:r>
          </w:p>
        </w:tc>
        <w:tc>
          <w:tcPr>
            <w:tcW w:w="524"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37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r>
      <w:tr w:rsidR="001713E5" w:rsidRPr="001713E5" w:rsidTr="00015FA8">
        <w:trPr>
          <w:tblCellSpacing w:w="0" w:type="dxa"/>
        </w:trPr>
        <w:tc>
          <w:tcPr>
            <w:tcW w:w="23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1.3</w:t>
            </w:r>
          </w:p>
        </w:tc>
        <w:tc>
          <w:tcPr>
            <w:tcW w:w="759"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 Старыгино</w:t>
            </w:r>
          </w:p>
        </w:tc>
        <w:tc>
          <w:tcPr>
            <w:tcW w:w="44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2013 год</w:t>
            </w:r>
          </w:p>
        </w:tc>
        <w:tc>
          <w:tcPr>
            <w:tcW w:w="46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вода питьевого качества</w:t>
            </w:r>
          </w:p>
        </w:tc>
        <w:tc>
          <w:tcPr>
            <w:tcW w:w="45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0,254</w:t>
            </w:r>
          </w:p>
        </w:tc>
        <w:tc>
          <w:tcPr>
            <w:tcW w:w="45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0,254</w:t>
            </w:r>
          </w:p>
        </w:tc>
        <w:tc>
          <w:tcPr>
            <w:tcW w:w="413"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0,038</w:t>
            </w:r>
          </w:p>
        </w:tc>
        <w:tc>
          <w:tcPr>
            <w:tcW w:w="41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0,216</w:t>
            </w:r>
          </w:p>
        </w:tc>
        <w:tc>
          <w:tcPr>
            <w:tcW w:w="524"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37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r>
      <w:tr w:rsidR="001713E5" w:rsidRPr="001713E5" w:rsidTr="00015FA8">
        <w:trPr>
          <w:tblCellSpacing w:w="0" w:type="dxa"/>
        </w:trPr>
        <w:tc>
          <w:tcPr>
            <w:tcW w:w="23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1.4</w:t>
            </w:r>
          </w:p>
        </w:tc>
        <w:tc>
          <w:tcPr>
            <w:tcW w:w="759"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 Рибшево</w:t>
            </w:r>
          </w:p>
        </w:tc>
        <w:tc>
          <w:tcPr>
            <w:tcW w:w="44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2013 год</w:t>
            </w:r>
          </w:p>
        </w:tc>
        <w:tc>
          <w:tcPr>
            <w:tcW w:w="46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вода питьевого качества</w:t>
            </w:r>
          </w:p>
        </w:tc>
        <w:tc>
          <w:tcPr>
            <w:tcW w:w="45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0,688</w:t>
            </w:r>
          </w:p>
        </w:tc>
        <w:tc>
          <w:tcPr>
            <w:tcW w:w="45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0,688</w:t>
            </w:r>
          </w:p>
        </w:tc>
        <w:tc>
          <w:tcPr>
            <w:tcW w:w="413"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0,103</w:t>
            </w:r>
          </w:p>
        </w:tc>
        <w:tc>
          <w:tcPr>
            <w:tcW w:w="41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0,585</w:t>
            </w:r>
          </w:p>
        </w:tc>
        <w:tc>
          <w:tcPr>
            <w:tcW w:w="524"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37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r>
      <w:tr w:rsidR="001713E5" w:rsidRPr="001713E5" w:rsidTr="00015FA8">
        <w:trPr>
          <w:tblCellSpacing w:w="0" w:type="dxa"/>
        </w:trPr>
        <w:tc>
          <w:tcPr>
            <w:tcW w:w="23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1.5</w:t>
            </w:r>
          </w:p>
        </w:tc>
        <w:tc>
          <w:tcPr>
            <w:tcW w:w="759"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 Митяево</w:t>
            </w:r>
          </w:p>
        </w:tc>
        <w:tc>
          <w:tcPr>
            <w:tcW w:w="44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2013 год</w:t>
            </w:r>
          </w:p>
        </w:tc>
        <w:tc>
          <w:tcPr>
            <w:tcW w:w="46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вода питьевого качества</w:t>
            </w:r>
          </w:p>
        </w:tc>
        <w:tc>
          <w:tcPr>
            <w:tcW w:w="45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1,799</w:t>
            </w:r>
          </w:p>
        </w:tc>
        <w:tc>
          <w:tcPr>
            <w:tcW w:w="45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1,799</w:t>
            </w:r>
          </w:p>
        </w:tc>
        <w:tc>
          <w:tcPr>
            <w:tcW w:w="413"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0,270</w:t>
            </w:r>
          </w:p>
        </w:tc>
        <w:tc>
          <w:tcPr>
            <w:tcW w:w="41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1,529</w:t>
            </w:r>
          </w:p>
        </w:tc>
        <w:tc>
          <w:tcPr>
            <w:tcW w:w="524"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37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r>
      <w:tr w:rsidR="001713E5" w:rsidRPr="001713E5" w:rsidTr="00015FA8">
        <w:trPr>
          <w:tblCellSpacing w:w="0" w:type="dxa"/>
        </w:trPr>
        <w:tc>
          <w:tcPr>
            <w:tcW w:w="23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1.6</w:t>
            </w:r>
          </w:p>
        </w:tc>
        <w:tc>
          <w:tcPr>
            <w:tcW w:w="759"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 Кислово</w:t>
            </w:r>
          </w:p>
        </w:tc>
        <w:tc>
          <w:tcPr>
            <w:tcW w:w="44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2013 год</w:t>
            </w:r>
          </w:p>
        </w:tc>
        <w:tc>
          <w:tcPr>
            <w:tcW w:w="46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вода питьевого качества</w:t>
            </w:r>
          </w:p>
        </w:tc>
        <w:tc>
          <w:tcPr>
            <w:tcW w:w="45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0,427</w:t>
            </w:r>
          </w:p>
        </w:tc>
        <w:tc>
          <w:tcPr>
            <w:tcW w:w="45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0,427</w:t>
            </w:r>
          </w:p>
        </w:tc>
        <w:tc>
          <w:tcPr>
            <w:tcW w:w="413"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0,064</w:t>
            </w:r>
          </w:p>
        </w:tc>
        <w:tc>
          <w:tcPr>
            <w:tcW w:w="41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0,363</w:t>
            </w:r>
          </w:p>
        </w:tc>
        <w:tc>
          <w:tcPr>
            <w:tcW w:w="524"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37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r>
      <w:tr w:rsidR="001713E5" w:rsidRPr="001713E5" w:rsidTr="00015FA8">
        <w:trPr>
          <w:tblCellSpacing w:w="0" w:type="dxa"/>
        </w:trPr>
        <w:tc>
          <w:tcPr>
            <w:tcW w:w="23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1.7</w:t>
            </w:r>
          </w:p>
        </w:tc>
        <w:tc>
          <w:tcPr>
            <w:tcW w:w="759"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 Кузьмичино</w:t>
            </w:r>
          </w:p>
        </w:tc>
        <w:tc>
          <w:tcPr>
            <w:tcW w:w="44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2013 год</w:t>
            </w:r>
          </w:p>
        </w:tc>
        <w:tc>
          <w:tcPr>
            <w:tcW w:w="46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вода питьевого качества</w:t>
            </w:r>
          </w:p>
        </w:tc>
        <w:tc>
          <w:tcPr>
            <w:tcW w:w="45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0,392</w:t>
            </w:r>
          </w:p>
        </w:tc>
        <w:tc>
          <w:tcPr>
            <w:tcW w:w="45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0,392</w:t>
            </w:r>
          </w:p>
        </w:tc>
        <w:tc>
          <w:tcPr>
            <w:tcW w:w="413"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0,059</w:t>
            </w:r>
          </w:p>
        </w:tc>
        <w:tc>
          <w:tcPr>
            <w:tcW w:w="41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0,333</w:t>
            </w:r>
          </w:p>
        </w:tc>
        <w:tc>
          <w:tcPr>
            <w:tcW w:w="524"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37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r>
      <w:tr w:rsidR="001713E5" w:rsidRPr="001713E5" w:rsidTr="00015FA8">
        <w:trPr>
          <w:tblCellSpacing w:w="0" w:type="dxa"/>
        </w:trPr>
        <w:tc>
          <w:tcPr>
            <w:tcW w:w="23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1.8</w:t>
            </w:r>
          </w:p>
        </w:tc>
        <w:tc>
          <w:tcPr>
            <w:tcW w:w="759"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 Починок</w:t>
            </w:r>
          </w:p>
        </w:tc>
        <w:tc>
          <w:tcPr>
            <w:tcW w:w="44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2013 год</w:t>
            </w:r>
          </w:p>
        </w:tc>
        <w:tc>
          <w:tcPr>
            <w:tcW w:w="46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вода питьевого качества</w:t>
            </w:r>
          </w:p>
        </w:tc>
        <w:tc>
          <w:tcPr>
            <w:tcW w:w="45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0,036</w:t>
            </w:r>
          </w:p>
        </w:tc>
        <w:tc>
          <w:tcPr>
            <w:tcW w:w="45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0,036</w:t>
            </w:r>
          </w:p>
        </w:tc>
        <w:tc>
          <w:tcPr>
            <w:tcW w:w="413"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0,005</w:t>
            </w:r>
          </w:p>
        </w:tc>
        <w:tc>
          <w:tcPr>
            <w:tcW w:w="41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0,031</w:t>
            </w:r>
          </w:p>
        </w:tc>
        <w:tc>
          <w:tcPr>
            <w:tcW w:w="524"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37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r>
      <w:tr w:rsidR="001713E5" w:rsidRPr="001713E5" w:rsidTr="00015FA8">
        <w:trPr>
          <w:trHeight w:val="870"/>
          <w:tblCellSpacing w:w="0" w:type="dxa"/>
        </w:trPr>
        <w:tc>
          <w:tcPr>
            <w:tcW w:w="1892" w:type="pct"/>
            <w:gridSpan w:val="4"/>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Всего на </w:t>
            </w:r>
            <w:smartTag w:uri="urn:schemas-microsoft-com:office:smarttags" w:element="metricconverter">
              <w:smartTagPr>
                <w:attr w:name="ProductID" w:val="2013 г"/>
              </w:smartTagPr>
              <w:r w:rsidRPr="001713E5">
                <w:rPr>
                  <w:rFonts w:ascii="Times New Roman" w:hAnsi="Times New Roman" w:cs="Times New Roman"/>
                  <w:color w:val="000000"/>
                  <w:sz w:val="24"/>
                  <w:szCs w:val="24"/>
                </w:rPr>
                <w:t>2013 г</w:t>
              </w:r>
            </w:smartTag>
            <w:r w:rsidRPr="001713E5">
              <w:rPr>
                <w:rFonts w:ascii="Times New Roman" w:hAnsi="Times New Roman" w:cs="Times New Roman"/>
                <w:color w:val="000000"/>
                <w:sz w:val="24"/>
                <w:szCs w:val="24"/>
              </w:rPr>
              <w:t>.:</w:t>
            </w:r>
          </w:p>
        </w:tc>
        <w:tc>
          <w:tcPr>
            <w:tcW w:w="45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8,453</w:t>
            </w:r>
          </w:p>
        </w:tc>
        <w:tc>
          <w:tcPr>
            <w:tcW w:w="45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8,453</w:t>
            </w:r>
          </w:p>
        </w:tc>
        <w:tc>
          <w:tcPr>
            <w:tcW w:w="413"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1,268</w:t>
            </w:r>
          </w:p>
        </w:tc>
        <w:tc>
          <w:tcPr>
            <w:tcW w:w="41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7,185</w:t>
            </w:r>
          </w:p>
        </w:tc>
        <w:tc>
          <w:tcPr>
            <w:tcW w:w="524"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c>
          <w:tcPr>
            <w:tcW w:w="37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c>
      </w:tr>
    </w:tbl>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 Рис. 1. Общий баланс подачи и реализации воды за </w:t>
      </w:r>
      <w:smartTag w:uri="urn:schemas-microsoft-com:office:smarttags" w:element="metricconverter">
        <w:smartTagPr>
          <w:attr w:name="ProductID" w:val="2013 г"/>
        </w:smartTagPr>
        <w:r w:rsidRPr="001713E5">
          <w:rPr>
            <w:rFonts w:ascii="Times New Roman" w:hAnsi="Times New Roman" w:cs="Times New Roman"/>
            <w:color w:val="000000"/>
            <w:sz w:val="24"/>
            <w:szCs w:val="24"/>
          </w:rPr>
          <w:t>2013 г</w:t>
        </w:r>
      </w:smartTag>
      <w:r w:rsidRPr="001713E5">
        <w:rPr>
          <w:rFonts w:ascii="Times New Roman" w:hAnsi="Times New Roman" w:cs="Times New Roman"/>
          <w:color w:val="000000"/>
          <w:sz w:val="24"/>
          <w:szCs w:val="24"/>
        </w:rPr>
        <w:t>. по Бересневскому СП.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Из приведенных выше диаграмы, следует, что в общем балансе подъема воды потери воды составляют 15%.</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Для соблюдения требований нормативных документов РФ необходима установка счетчиков холодной воды у каждого потребителя, поэтому планируется, что в ближайшей перспективе все потребители воды произведут установку узлов учета.</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Согласно Генерального плана поселения численность жителей в Бересневском поселении на 2028 год составит 520 человека.</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С учетом незначительного изменения количества населения наиболее вероятен следующий вариант развития поселения:</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 таблицу ниже сведены перспективные балансы водоснабжения (общий  баланс подачи и реализации воды, структурный баланс реализации воды по группам абонентов) в соответствии с имеющимися данными.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Таблица 8</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Перспективный баланс водоснабжения по организации коммунального комплекса</w:t>
      </w:r>
    </w:p>
    <w:tbl>
      <w:tblPr>
        <w:tblW w:w="4256"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4"/>
        <w:gridCol w:w="1385"/>
        <w:gridCol w:w="727"/>
        <w:gridCol w:w="961"/>
        <w:gridCol w:w="938"/>
        <w:gridCol w:w="938"/>
        <w:gridCol w:w="938"/>
        <w:gridCol w:w="565"/>
        <w:gridCol w:w="1127"/>
        <w:gridCol w:w="1009"/>
        <w:gridCol w:w="725"/>
      </w:tblGrid>
      <w:tr w:rsidR="001713E5" w:rsidRPr="001713E5" w:rsidTr="00015FA8">
        <w:trPr>
          <w:tblCellSpacing w:w="0" w:type="dxa"/>
          <w:jc w:val="center"/>
        </w:trPr>
        <w:tc>
          <w:tcPr>
            <w:tcW w:w="227" w:type="pct"/>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lastRenderedPageBreak/>
              <w:t>№</w:t>
            </w:r>
          </w:p>
        </w:tc>
        <w:tc>
          <w:tcPr>
            <w:tcW w:w="675" w:type="pct"/>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Наименование населенного пункта</w:t>
            </w:r>
          </w:p>
        </w:tc>
        <w:tc>
          <w:tcPr>
            <w:tcW w:w="388" w:type="pct"/>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Период</w:t>
            </w:r>
          </w:p>
        </w:tc>
        <w:tc>
          <w:tcPr>
            <w:tcW w:w="490" w:type="pct"/>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Вид товара</w:t>
            </w:r>
          </w:p>
        </w:tc>
        <w:tc>
          <w:tcPr>
            <w:tcW w:w="480" w:type="pct"/>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Поднято воды, тыс.куб.м</w:t>
            </w:r>
          </w:p>
        </w:tc>
        <w:tc>
          <w:tcPr>
            <w:tcW w:w="480" w:type="pct"/>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Подано воды в сеть тыс.куб.м</w:t>
            </w:r>
          </w:p>
        </w:tc>
        <w:tc>
          <w:tcPr>
            <w:tcW w:w="480" w:type="pct"/>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Потери воды, тыс.куб.м</w:t>
            </w:r>
          </w:p>
        </w:tc>
        <w:tc>
          <w:tcPr>
            <w:tcW w:w="1779" w:type="pct"/>
            <w:gridSpan w:val="4"/>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Отпущено воды по категориям потребителей, тыс.куб.м</w:t>
            </w:r>
          </w:p>
        </w:tc>
      </w:tr>
      <w:tr w:rsidR="001713E5" w:rsidRPr="001713E5" w:rsidTr="00015FA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31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Всего</w:t>
            </w:r>
          </w:p>
        </w:tc>
        <w:tc>
          <w:tcPr>
            <w:tcW w:w="56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Бюджетные</w:t>
            </w:r>
          </w:p>
        </w:tc>
        <w:tc>
          <w:tcPr>
            <w:tcW w:w="51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Население</w:t>
            </w:r>
          </w:p>
        </w:tc>
        <w:tc>
          <w:tcPr>
            <w:tcW w:w="38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Прочие</w:t>
            </w:r>
          </w:p>
        </w:tc>
      </w:tr>
      <w:tr w:rsidR="001713E5" w:rsidRPr="001713E5" w:rsidTr="00015FA8">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1.1.</w:t>
            </w:r>
          </w:p>
        </w:tc>
        <w:tc>
          <w:tcPr>
            <w:tcW w:w="675"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 Большое Береснево</w:t>
            </w:r>
          </w:p>
        </w:tc>
        <w:tc>
          <w:tcPr>
            <w:tcW w:w="38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2013 год</w:t>
            </w:r>
          </w:p>
        </w:tc>
        <w:tc>
          <w:tcPr>
            <w:tcW w:w="49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вода питьевого качества</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4,169</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4,169</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0,625</w:t>
            </w:r>
          </w:p>
        </w:tc>
        <w:tc>
          <w:tcPr>
            <w:tcW w:w="31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3,544</w:t>
            </w:r>
          </w:p>
        </w:tc>
        <w:tc>
          <w:tcPr>
            <w:tcW w:w="56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51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38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r>
      <w:tr w:rsidR="001713E5" w:rsidRPr="001713E5" w:rsidTr="00015FA8">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2.1.</w:t>
            </w:r>
          </w:p>
        </w:tc>
        <w:tc>
          <w:tcPr>
            <w:tcW w:w="675"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 Большое Береснево</w:t>
            </w:r>
          </w:p>
        </w:tc>
        <w:tc>
          <w:tcPr>
            <w:tcW w:w="38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2028 год</w:t>
            </w:r>
          </w:p>
        </w:tc>
        <w:tc>
          <w:tcPr>
            <w:tcW w:w="49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вода питьевого качества</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4,169</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4,169</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0,417</w:t>
            </w:r>
          </w:p>
        </w:tc>
        <w:tc>
          <w:tcPr>
            <w:tcW w:w="31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3,752</w:t>
            </w:r>
          </w:p>
        </w:tc>
        <w:tc>
          <w:tcPr>
            <w:tcW w:w="56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51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38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r>
      <w:tr w:rsidR="001713E5" w:rsidRPr="001713E5" w:rsidTr="00015FA8">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1.2.</w:t>
            </w:r>
          </w:p>
        </w:tc>
        <w:tc>
          <w:tcPr>
            <w:tcW w:w="675"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 Малое Бересново</w:t>
            </w:r>
          </w:p>
        </w:tc>
        <w:tc>
          <w:tcPr>
            <w:tcW w:w="38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2013 год</w:t>
            </w:r>
          </w:p>
        </w:tc>
        <w:tc>
          <w:tcPr>
            <w:tcW w:w="49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вода питьевого качества</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0,688</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0,688</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0,103</w:t>
            </w:r>
          </w:p>
        </w:tc>
        <w:tc>
          <w:tcPr>
            <w:tcW w:w="31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0,585</w:t>
            </w:r>
          </w:p>
        </w:tc>
        <w:tc>
          <w:tcPr>
            <w:tcW w:w="56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51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38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r>
      <w:tr w:rsidR="001713E5" w:rsidRPr="001713E5" w:rsidTr="00015FA8">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2.2.</w:t>
            </w:r>
          </w:p>
        </w:tc>
        <w:tc>
          <w:tcPr>
            <w:tcW w:w="675"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 Малое Бересново</w:t>
            </w:r>
          </w:p>
        </w:tc>
        <w:tc>
          <w:tcPr>
            <w:tcW w:w="38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2028 год</w:t>
            </w:r>
          </w:p>
        </w:tc>
        <w:tc>
          <w:tcPr>
            <w:tcW w:w="49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вода питьевого качества</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0,7</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0,7</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0,070</w:t>
            </w:r>
          </w:p>
        </w:tc>
        <w:tc>
          <w:tcPr>
            <w:tcW w:w="31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0,630</w:t>
            </w:r>
          </w:p>
        </w:tc>
        <w:tc>
          <w:tcPr>
            <w:tcW w:w="56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51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38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r>
      <w:tr w:rsidR="001713E5" w:rsidRPr="001713E5" w:rsidTr="00015FA8">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1.3</w:t>
            </w:r>
          </w:p>
        </w:tc>
        <w:tc>
          <w:tcPr>
            <w:tcW w:w="675"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 Старыгино</w:t>
            </w:r>
          </w:p>
        </w:tc>
        <w:tc>
          <w:tcPr>
            <w:tcW w:w="38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2013 год</w:t>
            </w:r>
          </w:p>
        </w:tc>
        <w:tc>
          <w:tcPr>
            <w:tcW w:w="49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вода питьевого качества</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0,254</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0,254</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0,038</w:t>
            </w:r>
          </w:p>
        </w:tc>
        <w:tc>
          <w:tcPr>
            <w:tcW w:w="31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0,216</w:t>
            </w:r>
          </w:p>
        </w:tc>
        <w:tc>
          <w:tcPr>
            <w:tcW w:w="56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51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38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r>
      <w:tr w:rsidR="001713E5" w:rsidRPr="001713E5" w:rsidTr="00015FA8">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2.3.</w:t>
            </w:r>
          </w:p>
        </w:tc>
        <w:tc>
          <w:tcPr>
            <w:tcW w:w="675"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 Старыгино</w:t>
            </w:r>
          </w:p>
        </w:tc>
        <w:tc>
          <w:tcPr>
            <w:tcW w:w="38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2028 год</w:t>
            </w:r>
          </w:p>
        </w:tc>
        <w:tc>
          <w:tcPr>
            <w:tcW w:w="49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вода питьевого качества</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0,22</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0,22</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0,022</w:t>
            </w:r>
          </w:p>
        </w:tc>
        <w:tc>
          <w:tcPr>
            <w:tcW w:w="31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0,198</w:t>
            </w:r>
          </w:p>
        </w:tc>
        <w:tc>
          <w:tcPr>
            <w:tcW w:w="56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51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38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r>
      <w:tr w:rsidR="001713E5" w:rsidRPr="001713E5" w:rsidTr="00015FA8">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1.4</w:t>
            </w:r>
          </w:p>
        </w:tc>
        <w:tc>
          <w:tcPr>
            <w:tcW w:w="675"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 Рибшево</w:t>
            </w:r>
          </w:p>
        </w:tc>
        <w:tc>
          <w:tcPr>
            <w:tcW w:w="38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2013 год</w:t>
            </w:r>
          </w:p>
        </w:tc>
        <w:tc>
          <w:tcPr>
            <w:tcW w:w="49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вода питьевого качества</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0,688</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0,688</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0,103</w:t>
            </w:r>
          </w:p>
        </w:tc>
        <w:tc>
          <w:tcPr>
            <w:tcW w:w="31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0,585</w:t>
            </w:r>
          </w:p>
        </w:tc>
        <w:tc>
          <w:tcPr>
            <w:tcW w:w="56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51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38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r>
      <w:tr w:rsidR="001713E5" w:rsidRPr="001713E5" w:rsidTr="00015FA8">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2.4.</w:t>
            </w:r>
          </w:p>
        </w:tc>
        <w:tc>
          <w:tcPr>
            <w:tcW w:w="675"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 Рибшево</w:t>
            </w:r>
          </w:p>
        </w:tc>
        <w:tc>
          <w:tcPr>
            <w:tcW w:w="38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2028 год</w:t>
            </w:r>
          </w:p>
        </w:tc>
        <w:tc>
          <w:tcPr>
            <w:tcW w:w="49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вода питьевого качества</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0,534</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0,534</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0,053</w:t>
            </w:r>
          </w:p>
        </w:tc>
        <w:tc>
          <w:tcPr>
            <w:tcW w:w="31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0,481</w:t>
            </w:r>
          </w:p>
        </w:tc>
        <w:tc>
          <w:tcPr>
            <w:tcW w:w="56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51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38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r>
      <w:tr w:rsidR="001713E5" w:rsidRPr="001713E5" w:rsidTr="00015FA8">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1.5</w:t>
            </w:r>
          </w:p>
        </w:tc>
        <w:tc>
          <w:tcPr>
            <w:tcW w:w="675"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 Митяево</w:t>
            </w:r>
          </w:p>
        </w:tc>
        <w:tc>
          <w:tcPr>
            <w:tcW w:w="38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2013 год</w:t>
            </w:r>
          </w:p>
        </w:tc>
        <w:tc>
          <w:tcPr>
            <w:tcW w:w="49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вода питьевого качества</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1,799</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1,799</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0,270</w:t>
            </w:r>
          </w:p>
        </w:tc>
        <w:tc>
          <w:tcPr>
            <w:tcW w:w="31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1,529</w:t>
            </w:r>
          </w:p>
        </w:tc>
        <w:tc>
          <w:tcPr>
            <w:tcW w:w="56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51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38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r>
      <w:tr w:rsidR="001713E5" w:rsidRPr="001713E5" w:rsidTr="00015FA8">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2.5</w:t>
            </w:r>
          </w:p>
        </w:tc>
        <w:tc>
          <w:tcPr>
            <w:tcW w:w="675"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 Митяево</w:t>
            </w:r>
          </w:p>
        </w:tc>
        <w:tc>
          <w:tcPr>
            <w:tcW w:w="38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2028 год</w:t>
            </w:r>
          </w:p>
        </w:tc>
        <w:tc>
          <w:tcPr>
            <w:tcW w:w="49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вода питьевого качества</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1,799</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1,799</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0,180</w:t>
            </w:r>
          </w:p>
        </w:tc>
        <w:tc>
          <w:tcPr>
            <w:tcW w:w="31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1,619</w:t>
            </w:r>
          </w:p>
        </w:tc>
        <w:tc>
          <w:tcPr>
            <w:tcW w:w="56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51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38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r>
      <w:tr w:rsidR="001713E5" w:rsidRPr="001713E5" w:rsidTr="00015FA8">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1.6</w:t>
            </w:r>
          </w:p>
        </w:tc>
        <w:tc>
          <w:tcPr>
            <w:tcW w:w="675"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 Кислово</w:t>
            </w:r>
          </w:p>
        </w:tc>
        <w:tc>
          <w:tcPr>
            <w:tcW w:w="38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2013 год</w:t>
            </w:r>
          </w:p>
        </w:tc>
        <w:tc>
          <w:tcPr>
            <w:tcW w:w="49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вода питьевого качества</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0,427</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0,427</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0,064</w:t>
            </w:r>
          </w:p>
        </w:tc>
        <w:tc>
          <w:tcPr>
            <w:tcW w:w="31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0,363</w:t>
            </w:r>
          </w:p>
        </w:tc>
        <w:tc>
          <w:tcPr>
            <w:tcW w:w="56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51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38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r>
      <w:tr w:rsidR="001713E5" w:rsidRPr="001713E5" w:rsidTr="00015FA8">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2.6.</w:t>
            </w:r>
          </w:p>
        </w:tc>
        <w:tc>
          <w:tcPr>
            <w:tcW w:w="675"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 Кислово</w:t>
            </w:r>
          </w:p>
        </w:tc>
        <w:tc>
          <w:tcPr>
            <w:tcW w:w="38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2028 год</w:t>
            </w:r>
          </w:p>
        </w:tc>
        <w:tc>
          <w:tcPr>
            <w:tcW w:w="49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вода питьевого качества</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0,35</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0,35</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0,035</w:t>
            </w:r>
          </w:p>
        </w:tc>
        <w:tc>
          <w:tcPr>
            <w:tcW w:w="31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0,315</w:t>
            </w:r>
          </w:p>
        </w:tc>
        <w:tc>
          <w:tcPr>
            <w:tcW w:w="56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51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38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r>
      <w:tr w:rsidR="001713E5" w:rsidRPr="001713E5" w:rsidTr="00015FA8">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1.7</w:t>
            </w:r>
          </w:p>
        </w:tc>
        <w:tc>
          <w:tcPr>
            <w:tcW w:w="675"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д. </w:t>
            </w:r>
            <w:r w:rsidRPr="001713E5">
              <w:rPr>
                <w:rFonts w:ascii="Times New Roman" w:hAnsi="Times New Roman" w:cs="Times New Roman"/>
                <w:color w:val="000000"/>
                <w:sz w:val="24"/>
                <w:szCs w:val="24"/>
              </w:rPr>
              <w:lastRenderedPageBreak/>
              <w:t>Кузьмичино</w:t>
            </w:r>
          </w:p>
        </w:tc>
        <w:tc>
          <w:tcPr>
            <w:tcW w:w="38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lastRenderedPageBreak/>
              <w:t xml:space="preserve">2013 </w:t>
            </w:r>
            <w:r w:rsidRPr="001713E5">
              <w:rPr>
                <w:rFonts w:ascii="Times New Roman" w:hAnsi="Times New Roman" w:cs="Times New Roman"/>
                <w:color w:val="000000"/>
                <w:sz w:val="24"/>
                <w:szCs w:val="24"/>
              </w:rPr>
              <w:lastRenderedPageBreak/>
              <w:t>год</w:t>
            </w:r>
          </w:p>
        </w:tc>
        <w:tc>
          <w:tcPr>
            <w:tcW w:w="49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lastRenderedPageBreak/>
              <w:t xml:space="preserve">вода </w:t>
            </w:r>
            <w:r w:rsidRPr="001713E5">
              <w:rPr>
                <w:rFonts w:ascii="Times New Roman" w:hAnsi="Times New Roman" w:cs="Times New Roman"/>
                <w:color w:val="000000"/>
                <w:sz w:val="24"/>
                <w:szCs w:val="24"/>
              </w:rPr>
              <w:lastRenderedPageBreak/>
              <w:t>питьевого качества</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lastRenderedPageBreak/>
              <w:t>0,392</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0,392</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0,059</w:t>
            </w:r>
          </w:p>
        </w:tc>
        <w:tc>
          <w:tcPr>
            <w:tcW w:w="31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0,33</w:t>
            </w:r>
            <w:r w:rsidRPr="001713E5">
              <w:rPr>
                <w:rFonts w:ascii="Times New Roman" w:hAnsi="Times New Roman" w:cs="Times New Roman"/>
                <w:color w:val="000000"/>
                <w:sz w:val="24"/>
                <w:szCs w:val="24"/>
              </w:rPr>
              <w:lastRenderedPageBreak/>
              <w:t>3</w:t>
            </w:r>
          </w:p>
        </w:tc>
        <w:tc>
          <w:tcPr>
            <w:tcW w:w="56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lastRenderedPageBreak/>
              <w:t>-</w:t>
            </w:r>
          </w:p>
        </w:tc>
        <w:tc>
          <w:tcPr>
            <w:tcW w:w="51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38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r>
      <w:tr w:rsidR="001713E5" w:rsidRPr="001713E5" w:rsidTr="00015FA8">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lastRenderedPageBreak/>
              <w:t>2.7.</w:t>
            </w:r>
          </w:p>
        </w:tc>
        <w:tc>
          <w:tcPr>
            <w:tcW w:w="675"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 Кузьмичино</w:t>
            </w:r>
          </w:p>
        </w:tc>
        <w:tc>
          <w:tcPr>
            <w:tcW w:w="38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2028 год</w:t>
            </w:r>
          </w:p>
        </w:tc>
        <w:tc>
          <w:tcPr>
            <w:tcW w:w="49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вода питьевого качества</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0,38</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0,38</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0,038</w:t>
            </w:r>
          </w:p>
        </w:tc>
        <w:tc>
          <w:tcPr>
            <w:tcW w:w="31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0,342</w:t>
            </w:r>
          </w:p>
        </w:tc>
        <w:tc>
          <w:tcPr>
            <w:tcW w:w="56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51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38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r>
      <w:tr w:rsidR="001713E5" w:rsidRPr="001713E5" w:rsidTr="00015FA8">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1.8</w:t>
            </w:r>
          </w:p>
        </w:tc>
        <w:tc>
          <w:tcPr>
            <w:tcW w:w="675"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 Починок</w:t>
            </w:r>
          </w:p>
        </w:tc>
        <w:tc>
          <w:tcPr>
            <w:tcW w:w="38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2013 год</w:t>
            </w:r>
          </w:p>
        </w:tc>
        <w:tc>
          <w:tcPr>
            <w:tcW w:w="49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вода питьевого качества</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0,036</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0,036</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0,005</w:t>
            </w:r>
          </w:p>
        </w:tc>
        <w:tc>
          <w:tcPr>
            <w:tcW w:w="31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0,031</w:t>
            </w:r>
          </w:p>
        </w:tc>
        <w:tc>
          <w:tcPr>
            <w:tcW w:w="56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51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38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r>
      <w:tr w:rsidR="001713E5" w:rsidRPr="001713E5" w:rsidTr="00015FA8">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2.8.</w:t>
            </w:r>
          </w:p>
        </w:tc>
        <w:tc>
          <w:tcPr>
            <w:tcW w:w="675"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 Починок</w:t>
            </w:r>
          </w:p>
        </w:tc>
        <w:tc>
          <w:tcPr>
            <w:tcW w:w="38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2028 год</w:t>
            </w:r>
          </w:p>
        </w:tc>
        <w:tc>
          <w:tcPr>
            <w:tcW w:w="49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вода питьевого качества</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31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56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51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38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r>
      <w:tr w:rsidR="001713E5" w:rsidRPr="001713E5" w:rsidTr="00015FA8">
        <w:trPr>
          <w:trHeight w:val="870"/>
          <w:tblCellSpacing w:w="0" w:type="dxa"/>
          <w:jc w:val="center"/>
        </w:trPr>
        <w:tc>
          <w:tcPr>
            <w:tcW w:w="1780" w:type="pct"/>
            <w:gridSpan w:val="4"/>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Всего за 2028:</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8,152</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8,152</w:t>
            </w:r>
          </w:p>
        </w:tc>
        <w:tc>
          <w:tcPr>
            <w:tcW w:w="48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0,815</w:t>
            </w:r>
          </w:p>
        </w:tc>
        <w:tc>
          <w:tcPr>
            <w:tcW w:w="31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7,337</w:t>
            </w:r>
          </w:p>
        </w:tc>
        <w:tc>
          <w:tcPr>
            <w:tcW w:w="562"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51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38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r>
    </w:tbl>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p w:rsidR="001713E5" w:rsidRPr="001713E5" w:rsidRDefault="001713E5" w:rsidP="001713E5">
      <w:pPr>
        <w:shd w:val="clear" w:color="auto" w:fill="FFFFFF"/>
        <w:spacing w:after="0" w:line="240" w:lineRule="auto"/>
        <w:jc w:val="both"/>
        <w:outlineLvl w:val="2"/>
        <w:rPr>
          <w:rFonts w:ascii="Times New Roman" w:hAnsi="Times New Roman" w:cs="Times New Roman"/>
          <w:color w:val="000000"/>
          <w:sz w:val="24"/>
          <w:szCs w:val="24"/>
        </w:rPr>
      </w:pPr>
      <w:r w:rsidRPr="001713E5">
        <w:rPr>
          <w:rFonts w:ascii="Times New Roman" w:hAnsi="Times New Roman" w:cs="Times New Roman"/>
          <w:color w:val="000000"/>
          <w:sz w:val="24"/>
          <w:szCs w:val="24"/>
        </w:rPr>
        <w:t>3.2 Балансы сточных вод в системе водоотведения, прогноз объема сточных вод.</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Ориентировочный общий баланс поступления сточных вод и отведения стоков, структурный баланс поступления сточных вод, а также сведения о фактическом поступлении приведены в следующей таблице.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Таблица 9</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Баланс водоотведения по организации коммунального комплекса</w:t>
      </w:r>
    </w:p>
    <w:tbl>
      <w:tblPr>
        <w:tblW w:w="483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72"/>
        <w:gridCol w:w="567"/>
        <w:gridCol w:w="867"/>
        <w:gridCol w:w="1132"/>
        <w:gridCol w:w="442"/>
        <w:gridCol w:w="599"/>
        <w:gridCol w:w="784"/>
        <w:gridCol w:w="535"/>
        <w:gridCol w:w="647"/>
        <w:gridCol w:w="938"/>
        <w:gridCol w:w="489"/>
        <w:gridCol w:w="633"/>
        <w:gridCol w:w="962"/>
      </w:tblGrid>
      <w:tr w:rsidR="001713E5" w:rsidRPr="001713E5" w:rsidTr="00015FA8">
        <w:trPr>
          <w:tblCellSpacing w:w="0" w:type="dxa"/>
        </w:trPr>
        <w:tc>
          <w:tcPr>
            <w:tcW w:w="608" w:type="pct"/>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Наименование населенного пункта</w:t>
            </w:r>
          </w:p>
        </w:tc>
        <w:tc>
          <w:tcPr>
            <w:tcW w:w="329" w:type="pct"/>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Период</w:t>
            </w:r>
          </w:p>
        </w:tc>
        <w:tc>
          <w:tcPr>
            <w:tcW w:w="389" w:type="pct"/>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Пропущено сточных вод всего</w:t>
            </w:r>
          </w:p>
        </w:tc>
        <w:tc>
          <w:tcPr>
            <w:tcW w:w="498" w:type="pct"/>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Хозяйственные нужды предприятия</w:t>
            </w:r>
          </w:p>
        </w:tc>
        <w:tc>
          <w:tcPr>
            <w:tcW w:w="1367" w:type="pct"/>
            <w:gridSpan w:val="5"/>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По категориям потребителей</w:t>
            </w:r>
          </w:p>
        </w:tc>
        <w:tc>
          <w:tcPr>
            <w:tcW w:w="473" w:type="pct"/>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Пропущено через собственные ОС</w:t>
            </w:r>
          </w:p>
        </w:tc>
        <w:tc>
          <w:tcPr>
            <w:tcW w:w="735" w:type="pct"/>
            <w:gridSpan w:val="2"/>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Передано сточных вод другим канализациями</w:t>
            </w:r>
          </w:p>
        </w:tc>
        <w:tc>
          <w:tcPr>
            <w:tcW w:w="601" w:type="pct"/>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Сброшенные воды без очистки</w:t>
            </w:r>
          </w:p>
        </w:tc>
      </w:tr>
      <w:tr w:rsidR="001713E5" w:rsidRPr="001713E5" w:rsidTr="00015F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245"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Всего</w:t>
            </w:r>
          </w:p>
        </w:tc>
        <w:tc>
          <w:tcPr>
            <w:tcW w:w="266"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Бюджет</w:t>
            </w:r>
          </w:p>
        </w:tc>
        <w:tc>
          <w:tcPr>
            <w:tcW w:w="32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Население</w:t>
            </w:r>
          </w:p>
        </w:tc>
        <w:tc>
          <w:tcPr>
            <w:tcW w:w="244"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прочие</w:t>
            </w:r>
          </w:p>
        </w:tc>
        <w:tc>
          <w:tcPr>
            <w:tcW w:w="283"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Принято от других ОС</w:t>
            </w:r>
          </w:p>
        </w:tc>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32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Всего</w:t>
            </w:r>
          </w:p>
        </w:tc>
        <w:tc>
          <w:tcPr>
            <w:tcW w:w="416"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на ОС</w:t>
            </w:r>
          </w:p>
        </w:tc>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r>
      <w:tr w:rsidR="001713E5" w:rsidRPr="001713E5" w:rsidTr="00015FA8">
        <w:trPr>
          <w:tblCellSpacing w:w="0" w:type="dxa"/>
        </w:trPr>
        <w:tc>
          <w:tcPr>
            <w:tcW w:w="60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 Б. Береснево</w:t>
            </w:r>
          </w:p>
        </w:tc>
        <w:tc>
          <w:tcPr>
            <w:tcW w:w="329"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2013 год</w:t>
            </w:r>
          </w:p>
        </w:tc>
        <w:tc>
          <w:tcPr>
            <w:tcW w:w="389"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2,501</w:t>
            </w:r>
          </w:p>
        </w:tc>
        <w:tc>
          <w:tcPr>
            <w:tcW w:w="49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245"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2,501</w:t>
            </w:r>
          </w:p>
        </w:tc>
        <w:tc>
          <w:tcPr>
            <w:tcW w:w="266"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32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244"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283"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473"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32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416"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0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2,501</w:t>
            </w:r>
          </w:p>
        </w:tc>
      </w:tr>
      <w:tr w:rsidR="001713E5" w:rsidRPr="001713E5" w:rsidTr="00015FA8">
        <w:trPr>
          <w:tblCellSpacing w:w="0" w:type="dxa"/>
        </w:trPr>
        <w:tc>
          <w:tcPr>
            <w:tcW w:w="60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 Митяево</w:t>
            </w:r>
          </w:p>
        </w:tc>
        <w:tc>
          <w:tcPr>
            <w:tcW w:w="329"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2013 год</w:t>
            </w:r>
          </w:p>
        </w:tc>
        <w:tc>
          <w:tcPr>
            <w:tcW w:w="389"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1,079</w:t>
            </w:r>
          </w:p>
        </w:tc>
        <w:tc>
          <w:tcPr>
            <w:tcW w:w="49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245"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1,079</w:t>
            </w:r>
          </w:p>
        </w:tc>
        <w:tc>
          <w:tcPr>
            <w:tcW w:w="266"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32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244"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283"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473"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32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416"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0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1,079</w:t>
            </w:r>
          </w:p>
        </w:tc>
      </w:tr>
    </w:tbl>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 проведен прогноз поступления сточных вод в сельском поселении на основании демографической ситуации региона, принятая в соответствии с документами территориального планирования. Согласно нормативным документам принимаем объём стоков равным объему потреблённой воды.</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Исходя из полученных данных, ниже в таблицу сведены перспективные балансы поступления сточных вод (общий – баланс поступления сточных вод, структурный – баланс поступления сточных вод по группам абонентов).</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 виду того, что планируется построить современные очистные сооружения, то все сточные воды, поступающие в канализацию, пройдут стадию эффективной очистки в соответствии с действующими нормами.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Таблица 10</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lastRenderedPageBreak/>
        <w:t>Перспективный баланс водоотведения по организации коммунального комплекса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tbl>
      <w:tblPr>
        <w:tblW w:w="483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72"/>
        <w:gridCol w:w="567"/>
        <w:gridCol w:w="867"/>
        <w:gridCol w:w="1132"/>
        <w:gridCol w:w="442"/>
        <w:gridCol w:w="599"/>
        <w:gridCol w:w="784"/>
        <w:gridCol w:w="535"/>
        <w:gridCol w:w="647"/>
        <w:gridCol w:w="938"/>
        <w:gridCol w:w="489"/>
        <w:gridCol w:w="633"/>
        <w:gridCol w:w="962"/>
      </w:tblGrid>
      <w:tr w:rsidR="001713E5" w:rsidRPr="001713E5" w:rsidTr="00015FA8">
        <w:trPr>
          <w:tblCellSpacing w:w="0" w:type="dxa"/>
        </w:trPr>
        <w:tc>
          <w:tcPr>
            <w:tcW w:w="608" w:type="pct"/>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Наименование населенного пункта</w:t>
            </w:r>
          </w:p>
        </w:tc>
        <w:tc>
          <w:tcPr>
            <w:tcW w:w="329" w:type="pct"/>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Период</w:t>
            </w:r>
          </w:p>
        </w:tc>
        <w:tc>
          <w:tcPr>
            <w:tcW w:w="389" w:type="pct"/>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Пропущено сточных вод всего</w:t>
            </w:r>
          </w:p>
        </w:tc>
        <w:tc>
          <w:tcPr>
            <w:tcW w:w="498" w:type="pct"/>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Хозяйственные нужды предприятия</w:t>
            </w:r>
          </w:p>
        </w:tc>
        <w:tc>
          <w:tcPr>
            <w:tcW w:w="1367" w:type="pct"/>
            <w:gridSpan w:val="5"/>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По категориям потребителей</w:t>
            </w:r>
          </w:p>
        </w:tc>
        <w:tc>
          <w:tcPr>
            <w:tcW w:w="473" w:type="pct"/>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Пропущено через собственные ОС</w:t>
            </w:r>
          </w:p>
        </w:tc>
        <w:tc>
          <w:tcPr>
            <w:tcW w:w="735" w:type="pct"/>
            <w:gridSpan w:val="2"/>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Передано сточных вод другим канализациями</w:t>
            </w:r>
          </w:p>
        </w:tc>
        <w:tc>
          <w:tcPr>
            <w:tcW w:w="601" w:type="pct"/>
            <w:vMerge w:val="restar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Сброшенные воды без очистки</w:t>
            </w:r>
          </w:p>
        </w:tc>
      </w:tr>
      <w:tr w:rsidR="001713E5" w:rsidRPr="001713E5" w:rsidTr="00015F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245"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Всего</w:t>
            </w:r>
          </w:p>
        </w:tc>
        <w:tc>
          <w:tcPr>
            <w:tcW w:w="266"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Бюджет</w:t>
            </w:r>
          </w:p>
        </w:tc>
        <w:tc>
          <w:tcPr>
            <w:tcW w:w="32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Население</w:t>
            </w:r>
          </w:p>
        </w:tc>
        <w:tc>
          <w:tcPr>
            <w:tcW w:w="244"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прочие</w:t>
            </w:r>
          </w:p>
        </w:tc>
        <w:tc>
          <w:tcPr>
            <w:tcW w:w="283"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Принято от других ОС</w:t>
            </w:r>
          </w:p>
        </w:tc>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c>
          <w:tcPr>
            <w:tcW w:w="32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Всего</w:t>
            </w:r>
          </w:p>
        </w:tc>
        <w:tc>
          <w:tcPr>
            <w:tcW w:w="416"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на ОС</w:t>
            </w:r>
          </w:p>
        </w:tc>
        <w:tc>
          <w:tcPr>
            <w:tcW w:w="0" w:type="auto"/>
            <w:vMerge/>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p>
        </w:tc>
      </w:tr>
      <w:tr w:rsidR="001713E5" w:rsidRPr="001713E5" w:rsidTr="00015FA8">
        <w:trPr>
          <w:tblCellSpacing w:w="0" w:type="dxa"/>
        </w:trPr>
        <w:tc>
          <w:tcPr>
            <w:tcW w:w="60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 Б. Береснево</w:t>
            </w:r>
          </w:p>
        </w:tc>
        <w:tc>
          <w:tcPr>
            <w:tcW w:w="329"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2028 год</w:t>
            </w:r>
          </w:p>
        </w:tc>
        <w:tc>
          <w:tcPr>
            <w:tcW w:w="389"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4,169</w:t>
            </w:r>
          </w:p>
        </w:tc>
        <w:tc>
          <w:tcPr>
            <w:tcW w:w="49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245"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4,169</w:t>
            </w:r>
          </w:p>
        </w:tc>
        <w:tc>
          <w:tcPr>
            <w:tcW w:w="266"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32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244"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283"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473"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4,169</w:t>
            </w:r>
          </w:p>
        </w:tc>
        <w:tc>
          <w:tcPr>
            <w:tcW w:w="32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416"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0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r w:rsidR="001713E5" w:rsidRPr="001713E5" w:rsidTr="00015FA8">
        <w:trPr>
          <w:tblCellSpacing w:w="0" w:type="dxa"/>
        </w:trPr>
        <w:tc>
          <w:tcPr>
            <w:tcW w:w="60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 Митяево</w:t>
            </w:r>
          </w:p>
        </w:tc>
        <w:tc>
          <w:tcPr>
            <w:tcW w:w="329"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2028 год</w:t>
            </w:r>
          </w:p>
        </w:tc>
        <w:tc>
          <w:tcPr>
            <w:tcW w:w="389"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1,799</w:t>
            </w:r>
          </w:p>
        </w:tc>
        <w:tc>
          <w:tcPr>
            <w:tcW w:w="49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245"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1,799</w:t>
            </w:r>
          </w:p>
        </w:tc>
        <w:tc>
          <w:tcPr>
            <w:tcW w:w="266"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328"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244"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w:t>
            </w:r>
          </w:p>
        </w:tc>
        <w:tc>
          <w:tcPr>
            <w:tcW w:w="283"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473"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1,799</w:t>
            </w:r>
          </w:p>
        </w:tc>
        <w:tc>
          <w:tcPr>
            <w:tcW w:w="320"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416"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c>
          <w:tcPr>
            <w:tcW w:w="601" w:type="pct"/>
            <w:tcBorders>
              <w:top w:val="outset" w:sz="6" w:space="0" w:color="auto"/>
              <w:left w:val="outset" w:sz="6" w:space="0" w:color="auto"/>
              <w:bottom w:val="outset" w:sz="6" w:space="0" w:color="auto"/>
              <w:right w:val="outset" w:sz="6" w:space="0" w:color="auto"/>
            </w:tcBorders>
            <w:vAlign w:val="center"/>
          </w:tcPr>
          <w:p w:rsidR="001713E5" w:rsidRPr="001713E5" w:rsidRDefault="001713E5" w:rsidP="001713E5">
            <w:pPr>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0</w:t>
            </w:r>
          </w:p>
        </w:tc>
      </w:tr>
    </w:tbl>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w:t>
      </w:r>
    </w:p>
    <w:p w:rsidR="001713E5" w:rsidRPr="001713E5" w:rsidRDefault="001713E5" w:rsidP="001713E5">
      <w:pPr>
        <w:shd w:val="clear" w:color="auto" w:fill="FFFFFF"/>
        <w:spacing w:after="0" w:line="240" w:lineRule="auto"/>
        <w:jc w:val="both"/>
        <w:outlineLvl w:val="2"/>
        <w:rPr>
          <w:rFonts w:ascii="Times New Roman" w:hAnsi="Times New Roman" w:cs="Times New Roman"/>
          <w:color w:val="000000"/>
          <w:sz w:val="24"/>
          <w:szCs w:val="24"/>
        </w:rPr>
      </w:pPr>
      <w:r w:rsidRPr="001713E5">
        <w:rPr>
          <w:rFonts w:ascii="Times New Roman" w:hAnsi="Times New Roman" w:cs="Times New Roman"/>
          <w:color w:val="000000"/>
          <w:sz w:val="24"/>
          <w:szCs w:val="24"/>
        </w:rPr>
        <w:t>Раздел 4. Предложения по строительству, реконструкции и модернизации объектов централизованных систем водоснабжения и водоотведения</w:t>
      </w:r>
    </w:p>
    <w:p w:rsidR="001713E5" w:rsidRPr="001713E5" w:rsidRDefault="001713E5" w:rsidP="001713E5">
      <w:pPr>
        <w:shd w:val="clear" w:color="auto" w:fill="FFFFFF"/>
        <w:spacing w:after="0" w:line="240" w:lineRule="auto"/>
        <w:jc w:val="both"/>
        <w:outlineLvl w:val="2"/>
        <w:rPr>
          <w:rFonts w:ascii="Times New Roman" w:hAnsi="Times New Roman" w:cs="Times New Roman"/>
          <w:color w:val="000000"/>
          <w:sz w:val="24"/>
          <w:szCs w:val="24"/>
        </w:rPr>
      </w:pPr>
      <w:r w:rsidRPr="001713E5">
        <w:rPr>
          <w:rFonts w:ascii="Times New Roman" w:hAnsi="Times New Roman" w:cs="Times New Roman"/>
          <w:color w:val="000000"/>
          <w:sz w:val="24"/>
          <w:szCs w:val="24"/>
        </w:rPr>
        <w:t>4.1 Предложения по строительству, реконструкции и модернизации объектов централизованных систем водоснабжения</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Схемой предлагается расширение систем водоснабжения. Предварительный состав водозаборных сооружений:  водозаборные скважины с погружными насосами; водоводы и разводящая уличная водопроводная сеть с пожарными гидрантами; водонапорная башня.</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Style w:val="af0"/>
          <w:rFonts w:ascii="Times New Roman" w:hAnsi="Times New Roman" w:cs="Times New Roman"/>
          <w:color w:val="000000"/>
          <w:sz w:val="24"/>
          <w:szCs w:val="24"/>
        </w:rPr>
        <w:t>Первоочередные мероприятия:</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 Провести инвентаризацию и обследование существующих сетей и оборудования водопровода, с последующей их реконструкцией и модернизацией.</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 Проектируемые сети и водоводы рекомендуется выполнить из полиэтиленовых труб ПЭ100 SDR17 ø110÷250 мм ГОСТ 18599-2001.</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Style w:val="af0"/>
          <w:rFonts w:ascii="Times New Roman" w:hAnsi="Times New Roman" w:cs="Times New Roman"/>
          <w:color w:val="000000"/>
          <w:sz w:val="24"/>
          <w:szCs w:val="24"/>
        </w:rPr>
        <w:t>На расчётный период:</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  Провести разведку подземных вод для нужд населенных пунктов геологоразведочной экспедицией, которая занимается разведкой подземных вод в данном регионе;</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  Проведение ремонта колодцев во всех населенных пунктах сельского поселения.</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   Разработать и выполнить проект расширения и реконструкции существующего водопровода, предусматривающий строительство станций водоподготовки.</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4)  Строительство новых кольцевых водопроводных сетей и поэтапная замена существующих тупиковых сетей на кольцевые Ø 110 – </w:t>
      </w:r>
      <w:smartTag w:uri="urn:schemas-microsoft-com:office:smarttags" w:element="metricconverter">
        <w:smartTagPr>
          <w:attr w:name="ProductID" w:val="250 мм"/>
        </w:smartTagPr>
        <w:r w:rsidRPr="001713E5">
          <w:rPr>
            <w:rFonts w:ascii="Times New Roman" w:hAnsi="Times New Roman" w:cs="Times New Roman"/>
            <w:color w:val="000000"/>
            <w:sz w:val="24"/>
            <w:szCs w:val="24"/>
          </w:rPr>
          <w:t>250 мм</w:t>
        </w:r>
      </w:smartTag>
      <w:r w:rsidRPr="001713E5">
        <w:rPr>
          <w:rFonts w:ascii="Times New Roman" w:hAnsi="Times New Roman" w:cs="Times New Roman"/>
          <w:color w:val="000000"/>
          <w:sz w:val="24"/>
          <w:szCs w:val="24"/>
        </w:rPr>
        <w:t>.</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5)  Разработать проект и осуществить строительство артезианских скважин с частотно-регулируемой системой подачи воды, станций водоподготовки для централизованного обеспечения водой территорий новой (проектируемой) застройки с прокладкой кольцевых водопроводных сетей. </w:t>
      </w:r>
    </w:p>
    <w:p w:rsidR="001713E5" w:rsidRPr="001713E5" w:rsidRDefault="001713E5" w:rsidP="001713E5">
      <w:pPr>
        <w:shd w:val="clear" w:color="auto" w:fill="FFFFFF"/>
        <w:spacing w:after="0" w:line="240" w:lineRule="auto"/>
        <w:jc w:val="both"/>
        <w:outlineLvl w:val="2"/>
        <w:rPr>
          <w:rFonts w:ascii="Times New Roman" w:hAnsi="Times New Roman" w:cs="Times New Roman"/>
          <w:color w:val="000000"/>
          <w:sz w:val="24"/>
          <w:szCs w:val="24"/>
        </w:rPr>
      </w:pPr>
      <w:r w:rsidRPr="001713E5">
        <w:rPr>
          <w:rFonts w:ascii="Times New Roman" w:hAnsi="Times New Roman" w:cs="Times New Roman"/>
          <w:color w:val="000000"/>
          <w:sz w:val="24"/>
          <w:szCs w:val="24"/>
        </w:rPr>
        <w:t>4.2 Предложения по строительству, реконструкции и модернизации объектов централизованных систем водоотведения</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Схемой предполагается следующие мероприятия по усовершенствованию схемы водоотведения:</w:t>
      </w:r>
    </w:p>
    <w:p w:rsidR="001713E5" w:rsidRPr="001713E5" w:rsidRDefault="001713E5" w:rsidP="001713E5">
      <w:pPr>
        <w:shd w:val="clear" w:color="auto" w:fill="FFFFFF"/>
        <w:spacing w:after="0" w:line="240" w:lineRule="auto"/>
        <w:ind w:left="142"/>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           произвести капитальный ремонт, разработать и выполнить проект расширения и реконструкции существующих сетей канализации в д. Б. Бересново и д. Митяево;</w:t>
      </w:r>
    </w:p>
    <w:p w:rsidR="001713E5" w:rsidRPr="001713E5" w:rsidRDefault="001713E5" w:rsidP="001713E5">
      <w:pPr>
        <w:shd w:val="clear" w:color="auto" w:fill="FFFFFF"/>
        <w:spacing w:after="0" w:line="240" w:lineRule="auto"/>
        <w:ind w:left="142"/>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2.           разработать проект и осуществить строительство очистных сооружений в д. Береснево и Митяево (в районе сброса неочищенных стоков). При проектировании малоэтажной застройки рекомендуется использовать локальные очистные сооружения модельного ряда «Биокси» фирмы «Эксо», не требующие траншей или полей фильтрации и обеспечивающие 98%-ную степень очистки. Также возможны варианты других </w:t>
      </w:r>
      <w:r w:rsidRPr="001713E5">
        <w:rPr>
          <w:rFonts w:ascii="Times New Roman" w:hAnsi="Times New Roman" w:cs="Times New Roman"/>
          <w:color w:val="000000"/>
          <w:sz w:val="24"/>
          <w:szCs w:val="24"/>
        </w:rPr>
        <w:lastRenderedPageBreak/>
        <w:t>современных систем автономной канализации (установки биологической очистки, септики и т.п.);</w:t>
      </w:r>
    </w:p>
    <w:p w:rsidR="001713E5" w:rsidRPr="001713E5" w:rsidRDefault="001713E5" w:rsidP="001713E5">
      <w:pPr>
        <w:shd w:val="clear" w:color="auto" w:fill="FFFFFF"/>
        <w:spacing w:after="0" w:line="240" w:lineRule="auto"/>
        <w:ind w:left="142"/>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           Разработать проект и осуществить прокладку сетей канализации, сетей ливневой канализации со строительством очистных сооружений. Проведение мероприятий по снижению объемов водоотведения за счет введения систем оборотного водоснабжения, создания бессточных производств и водосберегающих технологий.</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Style w:val="af0"/>
          <w:rFonts w:ascii="Times New Roman" w:hAnsi="Times New Roman" w:cs="Times New Roman"/>
          <w:color w:val="000000"/>
          <w:sz w:val="24"/>
          <w:szCs w:val="24"/>
        </w:rPr>
        <w:t>Мероприятия на расчетный срок:</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Развитие систем водоотведения в населенных пунктах сельского поселения, в долгосрочной перспективе, необходимо проводить последовательно:</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  на первом этапе выгребные ямы заменяются на системы автономной переработки стоков (септики + дренажные системы);</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  на втором этапе в населенных пунктах строятся очистные сооружения, и организуется вывоз ила и стоков из септиков при помощи машин ассенизации;</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 большинстве деревень сельского поселения на приусадебных участка площадью более 2000 кв.м наиболее эффективным будет создание индивидуальных систем канализации и почвенной фильтрации. Желательно, чтобы эти системы создавались по единым стандартам, которые гарантируют их экологическую безопасность и упрощают их обслуживание. Для остальных населенных пунктов развитие систем канализации должно происходить естественным путем от автономных до коллективных центральных, по согласованию между гражданами населенных пунктов в рамках государственных и частных программ инвестирования проектов.</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 строительных нормах и правилах сельского поселения должны быть введены нормы, связывающие ввод водопровода в дом с обязательной организацией системы сбора и очистки стоков.</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Эффективная утилизация стоков может быть организована за счет применения экологически сбалансированных систем включения стоков в естественные циклы природопользования. Для этого можно использовать:</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технологии подготовки плодородных грунтов из торфа, соломы и стоков;</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технологии разделения "белых" (душ, мойка) и "серых" (туалет) сточных вод с последующей раздельной фильтрацией и использованием в качестве технической воды и удобрений;</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технологии использования сточных вод для создания автоматических систем подкормки растений.</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Установка современных очистных сооружений</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 настоящее время состояние очистных сооружений неудовлетворительное. Сточные воды после очистных сооружений не соответствуют нормам по чистке стоков. Таким образом, для уменьшения сбросов загрязняющих веществ, иных веществ и микроорганизмов в поверхностные водные объекты, подземные водные объекты и на водозаборные площади необходимо произвести установку современных очистных сооружений.</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i/>
          <w:iCs/>
          <w:color w:val="000000"/>
          <w:sz w:val="24"/>
          <w:szCs w:val="24"/>
        </w:rPr>
        <w:t>Биохимическая очистка сточных вод</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i/>
          <w:iCs/>
          <w:color w:val="000000"/>
          <w:sz w:val="24"/>
          <w:szCs w:val="24"/>
        </w:rPr>
        <w:t>в локальном очистном сооружении БИОНИК</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Метод биохимической очистки сточных вод активным илом заключается в переработке скоплениями аэробных микроорганизмов органических загрязнений при их частичной или полной минерализации, в присутствии кислорода, подаваемого в аэротэнк, и последующим разделением прореагировавшей смеси. Условно, принято разделять весь процесс очистки на два периода: период биологического созревания и период стационарного биохимического окисления.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 период биологического созревания в аэробных условиях с активным илом развивается оптимальное количество активного ила, адаптированного применительно к этому режиму работы установки, количеству и качеству сточной воды.</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 период стационарного процесса работы очистных установок с аэрацией, обычно, различают четыре фазы работы активного ила.</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Style w:val="af0"/>
          <w:rFonts w:ascii="Times New Roman" w:hAnsi="Times New Roman" w:cs="Times New Roman"/>
          <w:b/>
          <w:bCs/>
          <w:color w:val="000000"/>
          <w:sz w:val="24"/>
          <w:szCs w:val="24"/>
        </w:rPr>
        <w:t>Первая фаза:</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Биосорбция органического вещества хлопьями активного ила. </w:t>
      </w:r>
      <w:r w:rsidRPr="001713E5">
        <w:rPr>
          <w:rFonts w:ascii="Times New Roman" w:hAnsi="Times New Roman" w:cs="Times New Roman"/>
          <w:color w:val="000000"/>
          <w:sz w:val="24"/>
          <w:szCs w:val="24"/>
        </w:rPr>
        <w:br/>
        <w:t xml:space="preserve">Происходит интенсивный прирост биомассы активного ила и резкое снижение концентрации </w:t>
      </w:r>
      <w:r w:rsidRPr="001713E5">
        <w:rPr>
          <w:rFonts w:ascii="Times New Roman" w:hAnsi="Times New Roman" w:cs="Times New Roman"/>
          <w:color w:val="000000"/>
          <w:sz w:val="24"/>
          <w:szCs w:val="24"/>
        </w:rPr>
        <w:lastRenderedPageBreak/>
        <w:t>органических загрязнений за счет биосорбции органических загрязнений активным илом. Продолжительность фазы биосорбции не превышает 30 минут.</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Style w:val="af0"/>
          <w:rFonts w:ascii="Times New Roman" w:hAnsi="Times New Roman" w:cs="Times New Roman"/>
          <w:b/>
          <w:bCs/>
          <w:color w:val="000000"/>
          <w:sz w:val="24"/>
          <w:szCs w:val="24"/>
        </w:rPr>
        <w:t>Вторая фаза:</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Биохимическое окисление органических веществ хлопьями активного ила. Происходит дальнейший прирост биомассы активного ила и снижение концентрации органических загрязнений за счет декарбонизации. Продолжительность фазы биохимического окисления около 1 часа. </w:t>
      </w:r>
      <w:r w:rsidRPr="001713E5">
        <w:rPr>
          <w:rFonts w:ascii="Times New Roman" w:hAnsi="Times New Roman" w:cs="Times New Roman"/>
          <w:color w:val="000000"/>
          <w:sz w:val="24"/>
          <w:szCs w:val="24"/>
        </w:rPr>
        <w:br/>
        <w:t>Рассмотрим процессы, протекающие в фазе биохимического окисления, подробнее.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Как известно, биохимическую очистку сточных вод осуществляют главным образом микробы. Микробы не имеют специальных органов пищеварения, поэтому все необходимые для их жизнедеятельности вещества попадают в клетку через мельчайшие поры клеточной оболочки (мембраны). Эти поры настолько малы, что для проникновения через них вещества должны быть предварительно подготовлены, т.е. предварительно размельчены до молекулярного состояния и частично превращены в более простые соединения в окружающем их растворе. Для этого в процессе эволюции у микроорганизмов выработалась способность выделять в окружающую среду гидролитические экзоферменты (эктоферменты), которые и подготавливают содержащиеся в ней сложные вещества к усвоению микробной клеткой.</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Другая группа ферментов, называемая от эндоферменты, в отличие экзоферментов, действует внутри микробной клетки. Эндоферменты способствуют усвоению питательных веществ клеткой. Как только питательные вещества попадают в клетку, эндоферменты сразу же перерабатывают их в вещество протоплазмы клетки.  </w:t>
      </w:r>
    </w:p>
    <w:p w:rsidR="00D81E00"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Каждый из вырабатываемых ферментов имеет свою цель. Одни из них действуют на белки, вторые на жиры, третьи на углеводы.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Вся совокупность биохимических процессов, протекающих при очистке сточных вод, очень сложна, однако схематически их можно представить следующим образом.</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Углеводы в аэробных условиях подвергаются изменениям, которые показаны на рисунке. Кроме того, незначительная часть моносахаридов идет для синтеза гликогена в микробных клетках, хотя большая часть в процессе эндогенного дыхания микробной клетки окисляется (попросту сгорает). Весь процесс окисления углеродсодержащих веществ в аэробных условиях носит название декарбонизации сточных вод.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Style w:val="af0"/>
          <w:rFonts w:ascii="Times New Roman" w:hAnsi="Times New Roman" w:cs="Times New Roman"/>
          <w:b/>
          <w:bCs/>
          <w:color w:val="000000"/>
          <w:sz w:val="24"/>
          <w:szCs w:val="24"/>
        </w:rPr>
        <w:t>Третья фаза:</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Синтез клеточного вещества активного ила из оставшихся органических веществ сточной воды за счет энергии, освободившейся во второй фазе.</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Количество органического субстрата, переходящего в новые клетки, составляет приблизительно 65%. Эта фаза отличается от предыдущих относительным постоянством массы активного ила, она протекает до тех пор, пока не будет исчерпано все органическое вещество, предварительно накопленное клеткой микроорганизмов ила. Суммарная продолжительность этой фазы в аэротенке и регенераторе составляет в стационарном процессе около 20 часов.</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Одним из органогенов, элементом необходимым для развития любого микроорганизма, является азот. В связи с этим на практике огромное значение имеет биохимический распад белков.</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Распад белка в аэробных условиях можно представить следующим образом. Белковые молекулы под влиянием ферментов, выделяемых микроорганизмами, расщепляются на ряд более простых веществ. Этот распад происходит через альбумозы и пептоны до аминокислот. Часть аминокислот используется как строительный материал размножающимися микроорганизмами активного ила, а часть подвергается дезаминированию с образованием аммиака, воды и СО2. В аэробных условиях образующийся аммиак растворяется в воде, образуя гидрат окиси аммония, который, в свою очередь, связывается с углекислотой, образуя углекислый аммоний.</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Однако стоит отметить, что большая часть аминокислот, образовавшихся из белков сточных вод при их расщеплении, используется как строительный и энергетический материал для биосинтеза клеток микроорганизмов активного ила.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Style w:val="af0"/>
          <w:rFonts w:ascii="Times New Roman" w:hAnsi="Times New Roman" w:cs="Times New Roman"/>
          <w:b/>
          <w:bCs/>
          <w:color w:val="000000"/>
          <w:sz w:val="24"/>
          <w:szCs w:val="24"/>
        </w:rPr>
        <w:t>Четвертая фаза:</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lastRenderedPageBreak/>
        <w:t>Эндогенное дыхание или окисление клеточного вещества активного ила. Эта фаза характеризуется уменьшением биомассы активного ила. Органические вещества клеток биомассы подвергаются эндогенному окислению до конечных продуктов NН3, СО2, Н2O, что приводит к уменьшению общей массы ила. Эта фаза начинается после 20-24 часов аэрации активного ила и заканчивается через 2-3 суток.</w:t>
      </w:r>
    </w:p>
    <w:p w:rsidR="00D81E00"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Из азота, использованного как строительный материал для синтеза активного ила, при биохимическом окислении, образуется, в конечном счете, углекислый аммоний. Этот процесс наглядно отображен на рисунке.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Следует особо отметить, что жиры мало и медленно подвергаются биохимическим процессам разложения, и их биохимическое окисление происходит именно в этой фазе.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Дальнейшая очистка сточных вод.</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Азотсодержащие органические вещества попадают в сточную воду не только в виде белка, но и в виде продуктов обмена, в частности мочевины. Образующийся углекислый аммоний при дезаминировании, самоокислении активного ила, при гидролизе мочевины и других продуктов азотистого обмена в дальнейшем подвергается биохимическому окислению при помощи аэробных бактерий.</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Этот процесс, получивший название нитрификации, осуществляется в две фазы.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Style w:val="af0"/>
          <w:rFonts w:ascii="Times New Roman" w:hAnsi="Times New Roman" w:cs="Times New Roman"/>
          <w:b/>
          <w:bCs/>
          <w:color w:val="000000"/>
          <w:sz w:val="24"/>
          <w:szCs w:val="24"/>
        </w:rPr>
        <w:t>Первая фаза:</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 этой фазе аммонийные соли, в результате биохимического окисления, превращаются в азотистые соединения (нитриты) кокковыми бактериями из рода B.Nitrosomonas.</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Style w:val="af0"/>
          <w:rFonts w:ascii="Times New Roman" w:hAnsi="Times New Roman" w:cs="Times New Roman"/>
          <w:b/>
          <w:bCs/>
          <w:color w:val="000000"/>
          <w:sz w:val="24"/>
          <w:szCs w:val="24"/>
        </w:rPr>
        <w:t>Вторая фаза:</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 этой фазе аммонийные соли, в результате биохимического окисления, превращаются в азотистые соединения (нитраты) бактериями из рода B.Nitrobaster. </w:t>
      </w:r>
    </w:p>
    <w:p w:rsidR="00D81E00"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Таким образом, азотная кислота в виде минеральных солей (нитратов) является конечным продуктом окисления белковых веществ и продуктов их обмена в животных и растительных организмах. В связи с этим по количеству нитратов судят об успешности и полноте процесса биохимического окисления. Процесс нитрификации связан с выделением большого количества тепла, и поэтому играет немаловажную роль при эксплуатации сооружений биохимической очистки в зимний период.</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Следует отметить, что кроме этого во время нитрификации происходит накопление кислорода, который далее будет использован для биохимического окисления органических безазотистых веществ, когда полностью израсходован для этого процесса весь свободный (растворенный в воде) кислород.</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Далее следует процесс денитрификации, под денитрификацией, в широком смысле слова, понимается процесс восстановления микроорганизмами солей азотной кислоты (нитратов) независимо от того, образуются ли при этом соли азотистой кислоты, низшие окислы азота, аммиак или свободный азот.</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Так в щелочной среде и при свободном доступе кислорода восстановительный процесс не идет дальше солей азотистой кислоты, в кислой среде и при затрудненном доступе кислорода восстановление идет до аммиака.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Денитрификацией, в более узком смысле, называют разложение азотнокислых или азотистокислых солей с выделением свободного азота. Не имея свободного кислорода или располагая им в ограниченном количестве, денитрифицирующие бактерии получают его при расщеплении солей азотной или азотистой кислоты, одновременно окисляя им же безазотные органические соединения, получая при этом энергию необходимую для инициирования реакции.</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Внешне процесс денитрификации характеризуется обильным выделением газов, состоящих, как правило, из смеси азота и углекислого газа, иногда с примесью закиси азота. Источником энергии для денитрифицирующих бактерий служат органические соединения, поступающие со стоком.</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Хотя цикл развития активного ила происходит по тем же фазам и стадиям, по которым развиваются «чистые» бактериальные культуры, однако развитие активного ила имеет ряд особенностей, к которым в первую очередь относят низкую скорость отмирания активного ила. По некоторым данным установлено, что отмирание активного ила происходит в 17 раз медленнее чем его прирост, что очевидно обусловлено его отменной адаптацией.</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Также в д. Б. Бересново требуется установка КНС мощностью 1 м</w:t>
      </w:r>
      <w:r w:rsidRPr="001713E5">
        <w:rPr>
          <w:rFonts w:ascii="Times New Roman" w:hAnsi="Times New Roman" w:cs="Times New Roman"/>
          <w:color w:val="000000"/>
          <w:sz w:val="24"/>
          <w:szCs w:val="24"/>
          <w:vertAlign w:val="superscript"/>
        </w:rPr>
        <w:t>3</w:t>
      </w:r>
      <w:r w:rsidRPr="001713E5">
        <w:rPr>
          <w:rFonts w:ascii="Times New Roman" w:hAnsi="Times New Roman" w:cs="Times New Roman"/>
          <w:color w:val="000000"/>
          <w:sz w:val="24"/>
          <w:szCs w:val="24"/>
        </w:rPr>
        <w:t>/час</w:t>
      </w:r>
    </w:p>
    <w:p w:rsidR="001713E5" w:rsidRPr="001713E5" w:rsidRDefault="001713E5" w:rsidP="001713E5">
      <w:pPr>
        <w:shd w:val="clear" w:color="auto" w:fill="FFFFFF"/>
        <w:spacing w:after="0" w:line="240" w:lineRule="auto"/>
        <w:jc w:val="both"/>
        <w:outlineLvl w:val="2"/>
        <w:rPr>
          <w:rFonts w:ascii="Times New Roman" w:hAnsi="Times New Roman" w:cs="Times New Roman"/>
          <w:color w:val="000000"/>
          <w:sz w:val="24"/>
          <w:szCs w:val="24"/>
        </w:rPr>
      </w:pPr>
      <w:r w:rsidRPr="001713E5">
        <w:rPr>
          <w:rFonts w:ascii="Times New Roman" w:hAnsi="Times New Roman" w:cs="Times New Roman"/>
          <w:color w:val="000000"/>
          <w:sz w:val="24"/>
          <w:szCs w:val="24"/>
        </w:rPr>
        <w:lastRenderedPageBreak/>
        <w:t>Раздел 5. Экологические аспекты мероприятий по строительству, реконструкции и модернизации объектов централизованных систем водоснабжения и водоотведения.</w:t>
      </w:r>
    </w:p>
    <w:p w:rsidR="001713E5" w:rsidRPr="001713E5" w:rsidRDefault="001713E5" w:rsidP="001713E5">
      <w:pPr>
        <w:shd w:val="clear" w:color="auto" w:fill="FFFFFF"/>
        <w:spacing w:after="0" w:line="240" w:lineRule="auto"/>
        <w:jc w:val="both"/>
        <w:outlineLvl w:val="2"/>
        <w:rPr>
          <w:rFonts w:ascii="Times New Roman" w:hAnsi="Times New Roman" w:cs="Times New Roman"/>
          <w:color w:val="000000"/>
          <w:sz w:val="24"/>
          <w:szCs w:val="24"/>
        </w:rPr>
      </w:pPr>
      <w:r w:rsidRPr="001713E5">
        <w:rPr>
          <w:rFonts w:ascii="Times New Roman" w:hAnsi="Times New Roman" w:cs="Times New Roman"/>
          <w:color w:val="000000"/>
          <w:sz w:val="24"/>
          <w:szCs w:val="24"/>
        </w:rPr>
        <w:t>5.1 Экологические аспекты мероприятий по строительству, реконструкции и модернизации объектов централизованных систем</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Все мероприятия, направленные на улучшение качества питьевой воды, могут быть отнесены к мероприятиям по охране окружающей среды и здоровья Екимовичского сельского поселения. Эффект от внедрения данных мероприятий – улучшения здоровья и качества жизни граждан.</w:t>
      </w:r>
    </w:p>
    <w:p w:rsidR="001713E5" w:rsidRPr="001713E5" w:rsidRDefault="001713E5" w:rsidP="001713E5">
      <w:pPr>
        <w:shd w:val="clear" w:color="auto" w:fill="FFFFFF"/>
        <w:spacing w:after="0" w:line="240" w:lineRule="auto"/>
        <w:jc w:val="both"/>
        <w:outlineLvl w:val="2"/>
        <w:rPr>
          <w:rFonts w:ascii="Times New Roman" w:hAnsi="Times New Roman" w:cs="Times New Roman"/>
          <w:color w:val="000000"/>
          <w:sz w:val="24"/>
          <w:szCs w:val="24"/>
        </w:rPr>
      </w:pPr>
      <w:r w:rsidRPr="001713E5">
        <w:rPr>
          <w:rFonts w:ascii="Times New Roman" w:hAnsi="Times New Roman" w:cs="Times New Roman"/>
          <w:color w:val="000000"/>
          <w:sz w:val="24"/>
          <w:szCs w:val="24"/>
        </w:rPr>
        <w:t>5.2 Экологические аспекты мероприятий по строительству, реконструкции и модернизации объектов централизованных систем водоотведения.</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 настоящий момент в д. Б. Бересново и д. Митяево отсутствует очистные сооружения, т.о. все сточные воды без предварительной обработки поступают в поверхностные и подземные водные объекты. Для улучшения экологической ситуации в сельском поселении предлагается установка современных очистных сооружений.</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Предлагается строительство очистных сооружений полной биологической очистки сточных вод производительностью 15 м³/сут  «БИОНИК 75» в д. Б. Бересново и 6 м³/сут  «БИОНИК 30» в д. Митяево.</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Выпуск очищенных стоков предусмотрен по ранее существующей схеме.</w:t>
      </w:r>
    </w:p>
    <w:p w:rsidR="001713E5" w:rsidRPr="001713E5" w:rsidRDefault="001713E5" w:rsidP="001713E5">
      <w:pPr>
        <w:shd w:val="clear" w:color="auto" w:fill="FFFFFF"/>
        <w:spacing w:after="0" w:line="240" w:lineRule="auto"/>
        <w:jc w:val="both"/>
        <w:outlineLvl w:val="2"/>
        <w:rPr>
          <w:rFonts w:ascii="Times New Roman" w:hAnsi="Times New Roman" w:cs="Times New Roman"/>
          <w:color w:val="000000"/>
          <w:sz w:val="24"/>
          <w:szCs w:val="24"/>
        </w:rPr>
      </w:pPr>
      <w:r w:rsidRPr="001713E5">
        <w:rPr>
          <w:rFonts w:ascii="Times New Roman" w:hAnsi="Times New Roman" w:cs="Times New Roman"/>
          <w:color w:val="000000"/>
          <w:sz w:val="24"/>
          <w:szCs w:val="24"/>
        </w:rPr>
        <w:t>Раздел 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p>
    <w:p w:rsidR="001713E5" w:rsidRPr="001713E5" w:rsidRDefault="001713E5" w:rsidP="00D81E00">
      <w:pPr>
        <w:shd w:val="clear" w:color="auto" w:fill="FFFFFF"/>
        <w:spacing w:after="0" w:line="240" w:lineRule="auto"/>
        <w:jc w:val="both"/>
        <w:outlineLvl w:val="2"/>
        <w:rPr>
          <w:rFonts w:ascii="Times New Roman" w:hAnsi="Times New Roman" w:cs="Times New Roman"/>
          <w:color w:val="000000"/>
          <w:sz w:val="24"/>
          <w:szCs w:val="24"/>
        </w:rPr>
      </w:pPr>
      <w:r w:rsidRPr="001713E5">
        <w:rPr>
          <w:rFonts w:ascii="Times New Roman" w:hAnsi="Times New Roman" w:cs="Times New Roman"/>
          <w:color w:val="000000"/>
          <w:sz w:val="24"/>
          <w:szCs w:val="24"/>
        </w:rPr>
        <w:t>6.1 Оценка объемов капитальных вложений в строительство, реконструкцию и модернизацию объектов централизованных систем водоснабжения.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w:t>
      </w:r>
      <w:smartTag w:uri="urn:schemas-microsoft-com:office:smarttags" w:element="metricconverter">
        <w:smartTagPr>
          <w:attr w:name="ProductID" w:val="2028 г"/>
        </w:smartTagPr>
        <w:r w:rsidRPr="001713E5">
          <w:rPr>
            <w:rFonts w:ascii="Times New Roman" w:hAnsi="Times New Roman" w:cs="Times New Roman"/>
            <w:color w:val="000000"/>
            <w:sz w:val="24"/>
            <w:szCs w:val="24"/>
          </w:rPr>
          <w:t>2028 г</w:t>
        </w:r>
      </w:smartTag>
      <w:r w:rsidRPr="001713E5">
        <w:rPr>
          <w:rFonts w:ascii="Times New Roman" w:hAnsi="Times New Roman" w:cs="Times New Roman"/>
          <w:color w:val="000000"/>
          <w:sz w:val="24"/>
          <w:szCs w:val="24"/>
        </w:rPr>
        <w:t xml:space="preserve">. Необходимо выполнить реконструкцию </w:t>
      </w:r>
      <w:smartTag w:uri="urn:schemas-microsoft-com:office:smarttags" w:element="metricconverter">
        <w:smartTagPr>
          <w:attr w:name="ProductID" w:val="4 км"/>
        </w:smartTagPr>
        <w:r w:rsidRPr="001713E5">
          <w:rPr>
            <w:rFonts w:ascii="Times New Roman" w:hAnsi="Times New Roman" w:cs="Times New Roman"/>
            <w:color w:val="000000"/>
            <w:sz w:val="24"/>
            <w:szCs w:val="24"/>
          </w:rPr>
          <w:t>4 км</w:t>
        </w:r>
      </w:smartTag>
      <w:r w:rsidRPr="001713E5">
        <w:rPr>
          <w:rFonts w:ascii="Times New Roman" w:hAnsi="Times New Roman" w:cs="Times New Roman"/>
          <w:color w:val="000000"/>
          <w:sz w:val="24"/>
          <w:szCs w:val="24"/>
        </w:rPr>
        <w:t>.сетей. Ориентировочная стоимость данного мероприятия оценивается в 5 000 тыс. руб. (</w:t>
      </w:r>
      <w:smartTag w:uri="urn:schemas-microsoft-com:office:smarttags" w:element="metricconverter">
        <w:smartTagPr>
          <w:attr w:name="ProductID" w:val="1 км"/>
        </w:smartTagPr>
        <w:r w:rsidRPr="001713E5">
          <w:rPr>
            <w:rFonts w:ascii="Times New Roman" w:hAnsi="Times New Roman" w:cs="Times New Roman"/>
            <w:color w:val="000000"/>
            <w:sz w:val="24"/>
            <w:szCs w:val="24"/>
          </w:rPr>
          <w:t>1 км</w:t>
        </w:r>
      </w:smartTag>
      <w:r w:rsidRPr="001713E5">
        <w:rPr>
          <w:rFonts w:ascii="Times New Roman" w:hAnsi="Times New Roman" w:cs="Times New Roman"/>
          <w:color w:val="000000"/>
          <w:sz w:val="24"/>
          <w:szCs w:val="24"/>
        </w:rPr>
        <w:t xml:space="preserve"> = 1,25 млн. руб.). </w:t>
      </w:r>
    </w:p>
    <w:p w:rsidR="001713E5" w:rsidRPr="001713E5" w:rsidRDefault="001713E5" w:rsidP="001713E5">
      <w:pPr>
        <w:shd w:val="clear" w:color="auto" w:fill="FFFFFF"/>
        <w:spacing w:after="0" w:line="240" w:lineRule="auto"/>
        <w:jc w:val="both"/>
        <w:outlineLvl w:val="2"/>
        <w:rPr>
          <w:rFonts w:ascii="Times New Roman" w:hAnsi="Times New Roman" w:cs="Times New Roman"/>
          <w:color w:val="000000"/>
          <w:sz w:val="24"/>
          <w:szCs w:val="24"/>
        </w:rPr>
      </w:pPr>
      <w:r w:rsidRPr="001713E5">
        <w:rPr>
          <w:rFonts w:ascii="Times New Roman" w:hAnsi="Times New Roman" w:cs="Times New Roman"/>
          <w:color w:val="000000"/>
          <w:sz w:val="24"/>
          <w:szCs w:val="24"/>
        </w:rPr>
        <w:t>6.2 Оценка объемов капитальных вложений в строительство, реконструкцию и модернизацию объектов централизованных систем водоотведения.</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В настоящее время канализационные сети находятся в неудовлетворительном состоянии. Вследствие чего необходимо произвести реконструкцию канализационных сетей включительно до </w:t>
      </w:r>
      <w:smartTag w:uri="urn:schemas-microsoft-com:office:smarttags" w:element="metricconverter">
        <w:smartTagPr>
          <w:attr w:name="ProductID" w:val="2028 г"/>
        </w:smartTagPr>
        <w:r w:rsidRPr="001713E5">
          <w:rPr>
            <w:rFonts w:ascii="Times New Roman" w:hAnsi="Times New Roman" w:cs="Times New Roman"/>
            <w:color w:val="000000"/>
            <w:sz w:val="24"/>
            <w:szCs w:val="24"/>
          </w:rPr>
          <w:t>2028 г</w:t>
        </w:r>
      </w:smartTag>
      <w:r w:rsidRPr="001713E5">
        <w:rPr>
          <w:rFonts w:ascii="Times New Roman" w:hAnsi="Times New Roman" w:cs="Times New Roman"/>
          <w:color w:val="000000"/>
          <w:sz w:val="24"/>
          <w:szCs w:val="24"/>
        </w:rPr>
        <w:t xml:space="preserve">. Необходимо выполнить реконструкцию </w:t>
      </w:r>
      <w:smartTag w:uri="urn:schemas-microsoft-com:office:smarttags" w:element="metricconverter">
        <w:smartTagPr>
          <w:attr w:name="ProductID" w:val="2,4 км"/>
        </w:smartTagPr>
        <w:r w:rsidRPr="001713E5">
          <w:rPr>
            <w:rFonts w:ascii="Times New Roman" w:hAnsi="Times New Roman" w:cs="Times New Roman"/>
            <w:color w:val="000000"/>
            <w:sz w:val="24"/>
            <w:szCs w:val="24"/>
          </w:rPr>
          <w:t>2,4 км</w:t>
        </w:r>
      </w:smartTag>
      <w:r w:rsidRPr="001713E5">
        <w:rPr>
          <w:rFonts w:ascii="Times New Roman" w:hAnsi="Times New Roman" w:cs="Times New Roman"/>
          <w:color w:val="000000"/>
          <w:sz w:val="24"/>
          <w:szCs w:val="24"/>
        </w:rPr>
        <w:t>.сетей. Ориентировочная стоимость данного мероприятия оценивается в 3 720 тыс. руб. (</w:t>
      </w:r>
      <w:smartTag w:uri="urn:schemas-microsoft-com:office:smarttags" w:element="metricconverter">
        <w:smartTagPr>
          <w:attr w:name="ProductID" w:val="1 км"/>
        </w:smartTagPr>
        <w:r w:rsidRPr="001713E5">
          <w:rPr>
            <w:rFonts w:ascii="Times New Roman" w:hAnsi="Times New Roman" w:cs="Times New Roman"/>
            <w:color w:val="000000"/>
            <w:sz w:val="24"/>
            <w:szCs w:val="24"/>
          </w:rPr>
          <w:t>1 км</w:t>
        </w:r>
      </w:smartTag>
      <w:r w:rsidRPr="001713E5">
        <w:rPr>
          <w:rFonts w:ascii="Times New Roman" w:hAnsi="Times New Roman" w:cs="Times New Roman"/>
          <w:color w:val="000000"/>
          <w:sz w:val="24"/>
          <w:szCs w:val="24"/>
        </w:rPr>
        <w:t xml:space="preserve"> = 1,55 млн. руб.).</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КНС</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 xml:space="preserve">В настоящее время КНС не установлена. Вследствие чего необходимо произвести строительство КНС включительно до </w:t>
      </w:r>
      <w:smartTag w:uri="urn:schemas-microsoft-com:office:smarttags" w:element="metricconverter">
        <w:smartTagPr>
          <w:attr w:name="ProductID" w:val="2028 г"/>
        </w:smartTagPr>
        <w:r w:rsidRPr="001713E5">
          <w:rPr>
            <w:rFonts w:ascii="Times New Roman" w:hAnsi="Times New Roman" w:cs="Times New Roman"/>
            <w:color w:val="000000"/>
            <w:sz w:val="24"/>
            <w:szCs w:val="24"/>
          </w:rPr>
          <w:t>2028 г</w:t>
        </w:r>
      </w:smartTag>
      <w:r w:rsidRPr="001713E5">
        <w:rPr>
          <w:rFonts w:ascii="Times New Roman" w:hAnsi="Times New Roman" w:cs="Times New Roman"/>
          <w:color w:val="000000"/>
          <w:sz w:val="24"/>
          <w:szCs w:val="24"/>
        </w:rPr>
        <w:t>. Необходимо выполнить строительство КНС производительностью 1 м</w:t>
      </w:r>
      <w:r w:rsidRPr="001713E5">
        <w:rPr>
          <w:rFonts w:ascii="Times New Roman" w:hAnsi="Times New Roman" w:cs="Times New Roman"/>
          <w:color w:val="000000"/>
          <w:sz w:val="24"/>
          <w:szCs w:val="24"/>
          <w:vertAlign w:val="superscript"/>
        </w:rPr>
        <w:t>3</w:t>
      </w:r>
      <w:r w:rsidRPr="001713E5">
        <w:rPr>
          <w:rFonts w:ascii="Times New Roman" w:hAnsi="Times New Roman" w:cs="Times New Roman"/>
          <w:color w:val="000000"/>
          <w:sz w:val="24"/>
          <w:szCs w:val="24"/>
        </w:rPr>
        <w:t>/ч. Ориентировочная стоимость данного мероприятия оценивается в 76,42 тыс. руб. (1 м</w:t>
      </w:r>
      <w:r w:rsidRPr="001713E5">
        <w:rPr>
          <w:rFonts w:ascii="Times New Roman" w:hAnsi="Times New Roman" w:cs="Times New Roman"/>
          <w:color w:val="000000"/>
          <w:sz w:val="24"/>
          <w:szCs w:val="24"/>
          <w:vertAlign w:val="superscript"/>
        </w:rPr>
        <w:t>3</w:t>
      </w:r>
      <w:r w:rsidRPr="001713E5">
        <w:rPr>
          <w:rFonts w:ascii="Times New Roman" w:hAnsi="Times New Roman" w:cs="Times New Roman"/>
          <w:color w:val="000000"/>
          <w:sz w:val="24"/>
          <w:szCs w:val="24"/>
        </w:rPr>
        <w:t>/ч= 76,42 тыс. руб.).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Определение ориентировочной стоимости установки современных ОС типа БИОНИК</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Из представленного прогноза развития поселения необходима установка ОС мощностью 15 м³/сут   в д. Б. Бересново и 6 м³/сут  в д. Митяево. Для данного расхода сточных вод предлагается установка – «БИОНИК 75» и «БИОНИК 30».</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В стоимость выполнения мероприятия входит:</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1. Стоимость установки БИОНИК 75 –43</w:t>
      </w:r>
      <w:r w:rsidRPr="001713E5">
        <w:rPr>
          <w:rStyle w:val="af"/>
          <w:rFonts w:ascii="Times New Roman" w:hAnsi="Times New Roman" w:cs="Times New Roman"/>
          <w:color w:val="000000"/>
          <w:sz w:val="24"/>
          <w:szCs w:val="24"/>
        </w:rPr>
        <w:t xml:space="preserve">0 </w:t>
      </w:r>
      <w:r w:rsidRPr="001713E5">
        <w:rPr>
          <w:rFonts w:ascii="Times New Roman" w:hAnsi="Times New Roman" w:cs="Times New Roman"/>
          <w:color w:val="000000"/>
          <w:sz w:val="24"/>
          <w:szCs w:val="24"/>
        </w:rPr>
        <w:t> тыс. руб., БИОНИК 30 - 230 тыс. руб.</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2. Стоимость проектных работ и проведение госэкспертизы (10-15 % - от стоимости оборудования) – 99 тыс. руб.</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3.  Стоимость СМР (25-30 % от стоимости работ) -  198 тыс. руб.</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4. Неучтенные расходы (10% от стоимости оборудования) –66 тыс. руб.</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Итого – 1023 тыс. руб.</w:t>
      </w:r>
      <w:r w:rsidRPr="001713E5">
        <w:rPr>
          <w:rFonts w:ascii="Times New Roman" w:hAnsi="Times New Roman" w:cs="Times New Roman"/>
          <w:color w:val="000000"/>
          <w:sz w:val="24"/>
          <w:szCs w:val="24"/>
        </w:rPr>
        <w:t> </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Style w:val="af"/>
          <w:rFonts w:ascii="Times New Roman" w:hAnsi="Times New Roman" w:cs="Times New Roman"/>
          <w:color w:val="000000"/>
          <w:sz w:val="24"/>
          <w:szCs w:val="24"/>
        </w:rPr>
        <w:t>Раздел 7.  Перечень выявленных бесхозяйных объектов централизованных систем водоснабжения и водоотведения (в случаи их выявления) и перечень организаций, уполномоченных на их эксплуатацию.</w:t>
      </w:r>
    </w:p>
    <w:p w:rsidR="001713E5" w:rsidRPr="001713E5" w:rsidRDefault="001713E5" w:rsidP="001713E5">
      <w:pPr>
        <w:shd w:val="clear" w:color="auto" w:fill="FFFFFF"/>
        <w:spacing w:after="0" w:line="240" w:lineRule="auto"/>
        <w:jc w:val="both"/>
        <w:rPr>
          <w:rFonts w:ascii="Times New Roman" w:hAnsi="Times New Roman" w:cs="Times New Roman"/>
          <w:color w:val="000000"/>
          <w:sz w:val="24"/>
          <w:szCs w:val="24"/>
        </w:rPr>
      </w:pPr>
      <w:r w:rsidRPr="001713E5">
        <w:rPr>
          <w:rFonts w:ascii="Times New Roman" w:hAnsi="Times New Roman" w:cs="Times New Roman"/>
          <w:color w:val="000000"/>
          <w:sz w:val="24"/>
          <w:szCs w:val="24"/>
        </w:rPr>
        <w:t>Согласно предоставленным данным от администрации сельского поселения бесхозяйные объекты централизованной системы водоснабжения и водоотведения отсутствуют.</w:t>
      </w:r>
    </w:p>
    <w:p w:rsidR="001713E5" w:rsidRPr="001713E5" w:rsidRDefault="001713E5" w:rsidP="001713E5">
      <w:pPr>
        <w:spacing w:after="0" w:line="240" w:lineRule="auto"/>
        <w:ind w:left="720"/>
        <w:jc w:val="both"/>
        <w:rPr>
          <w:rFonts w:ascii="Times New Roman" w:hAnsi="Times New Roman" w:cs="Times New Roman"/>
          <w:color w:val="000000"/>
          <w:sz w:val="24"/>
          <w:szCs w:val="24"/>
        </w:rPr>
      </w:pPr>
    </w:p>
    <w:p w:rsidR="001713E5" w:rsidRPr="001713E5" w:rsidRDefault="001713E5" w:rsidP="001713E5">
      <w:pPr>
        <w:spacing w:after="0" w:line="240" w:lineRule="auto"/>
        <w:jc w:val="both"/>
        <w:rPr>
          <w:rFonts w:ascii="Times New Roman" w:hAnsi="Times New Roman" w:cs="Times New Roman"/>
          <w:sz w:val="24"/>
          <w:szCs w:val="24"/>
        </w:rPr>
      </w:pPr>
    </w:p>
    <w:p w:rsidR="001713E5" w:rsidRPr="001713E5" w:rsidRDefault="001713E5" w:rsidP="001713E5">
      <w:pPr>
        <w:spacing w:after="0" w:line="240" w:lineRule="auto"/>
        <w:jc w:val="both"/>
        <w:rPr>
          <w:rFonts w:ascii="Times New Roman" w:hAnsi="Times New Roman" w:cs="Times New Roman"/>
          <w:sz w:val="24"/>
          <w:szCs w:val="24"/>
        </w:rPr>
      </w:pPr>
    </w:p>
    <w:sectPr w:rsidR="001713E5" w:rsidRPr="001713E5" w:rsidSect="001713E5">
      <w:pgSz w:w="11906" w:h="16838"/>
      <w:pgMar w:top="680" w:right="851"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483" w:rsidRDefault="00214483" w:rsidP="00793128">
      <w:pPr>
        <w:spacing w:after="0" w:line="240" w:lineRule="auto"/>
      </w:pPr>
      <w:r>
        <w:separator/>
      </w:r>
    </w:p>
  </w:endnote>
  <w:endnote w:type="continuationSeparator" w:id="1">
    <w:p w:rsidR="00214483" w:rsidRDefault="00214483" w:rsidP="00793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483" w:rsidRDefault="00214483" w:rsidP="00793128">
      <w:pPr>
        <w:spacing w:after="0" w:line="240" w:lineRule="auto"/>
      </w:pPr>
      <w:r>
        <w:separator/>
      </w:r>
    </w:p>
  </w:footnote>
  <w:footnote w:type="continuationSeparator" w:id="1">
    <w:p w:rsidR="00214483" w:rsidRDefault="00214483" w:rsidP="007931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013E"/>
    <w:multiLevelType w:val="multilevel"/>
    <w:tmpl w:val="C81A08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D57836"/>
    <w:multiLevelType w:val="hybridMultilevel"/>
    <w:tmpl w:val="E3D058CA"/>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91760A"/>
    <w:multiLevelType w:val="multilevel"/>
    <w:tmpl w:val="7C1E1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834514A"/>
    <w:multiLevelType w:val="hybridMultilevel"/>
    <w:tmpl w:val="8758A91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A6579E5"/>
    <w:multiLevelType w:val="multilevel"/>
    <w:tmpl w:val="C3A2D3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57E57BA"/>
    <w:multiLevelType w:val="hybridMultilevel"/>
    <w:tmpl w:val="FD88CE4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485C6C"/>
    <w:rsid w:val="000279E7"/>
    <w:rsid w:val="00044AA8"/>
    <w:rsid w:val="00083DE2"/>
    <w:rsid w:val="000C2190"/>
    <w:rsid w:val="001059D5"/>
    <w:rsid w:val="0014764E"/>
    <w:rsid w:val="001713E5"/>
    <w:rsid w:val="00174B1C"/>
    <w:rsid w:val="00214483"/>
    <w:rsid w:val="002E3D74"/>
    <w:rsid w:val="00322EA5"/>
    <w:rsid w:val="003C6F4A"/>
    <w:rsid w:val="00485C6C"/>
    <w:rsid w:val="00516FF5"/>
    <w:rsid w:val="00522144"/>
    <w:rsid w:val="00542ADE"/>
    <w:rsid w:val="00547124"/>
    <w:rsid w:val="005B3B39"/>
    <w:rsid w:val="006D27D3"/>
    <w:rsid w:val="00793128"/>
    <w:rsid w:val="007E4472"/>
    <w:rsid w:val="00805D5D"/>
    <w:rsid w:val="00837657"/>
    <w:rsid w:val="009A1BDA"/>
    <w:rsid w:val="00A0249C"/>
    <w:rsid w:val="00A33BF7"/>
    <w:rsid w:val="00A41053"/>
    <w:rsid w:val="00AB35F5"/>
    <w:rsid w:val="00AB65F3"/>
    <w:rsid w:val="00AC2172"/>
    <w:rsid w:val="00AD3B8B"/>
    <w:rsid w:val="00AE584A"/>
    <w:rsid w:val="00C131A7"/>
    <w:rsid w:val="00C26BF0"/>
    <w:rsid w:val="00CB21B6"/>
    <w:rsid w:val="00CF351D"/>
    <w:rsid w:val="00D81E00"/>
    <w:rsid w:val="00D85946"/>
    <w:rsid w:val="00E412DF"/>
    <w:rsid w:val="00E816C2"/>
    <w:rsid w:val="00EF56BE"/>
    <w:rsid w:val="00F07490"/>
    <w:rsid w:val="00F1431D"/>
    <w:rsid w:val="00F84EED"/>
    <w:rsid w:val="00FF39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992"/>
  </w:style>
  <w:style w:type="paragraph" w:styleId="1">
    <w:name w:val="heading 1"/>
    <w:basedOn w:val="a"/>
    <w:next w:val="a"/>
    <w:link w:val="10"/>
    <w:qFormat/>
    <w:rsid w:val="00805D5D"/>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1"/>
    <w:semiHidden/>
    <w:unhideWhenUsed/>
    <w:qFormat/>
    <w:rsid w:val="00805D5D"/>
    <w:pPr>
      <w:keepNext/>
      <w:spacing w:before="240" w:after="60" w:line="240" w:lineRule="auto"/>
      <w:outlineLvl w:val="1"/>
    </w:pPr>
    <w:rPr>
      <w:rFonts w:ascii="Arial" w:eastAsia="Times New Roman" w:hAnsi="Arial" w:cs="Arial"/>
      <w:b/>
      <w:bCs/>
      <w:i/>
      <w:iCs/>
      <w:sz w:val="28"/>
      <w:szCs w:val="28"/>
    </w:rPr>
  </w:style>
  <w:style w:type="paragraph" w:styleId="8">
    <w:name w:val="heading 8"/>
    <w:basedOn w:val="a"/>
    <w:next w:val="a"/>
    <w:link w:val="80"/>
    <w:semiHidden/>
    <w:unhideWhenUsed/>
    <w:qFormat/>
    <w:rsid w:val="00805D5D"/>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85C6C"/>
  </w:style>
  <w:style w:type="paragraph" w:styleId="a3">
    <w:name w:val="Balloon Text"/>
    <w:basedOn w:val="a"/>
    <w:link w:val="a4"/>
    <w:semiHidden/>
    <w:unhideWhenUsed/>
    <w:rsid w:val="00485C6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485C6C"/>
    <w:rPr>
      <w:rFonts w:ascii="Tahoma" w:hAnsi="Tahoma" w:cs="Tahoma"/>
      <w:sz w:val="16"/>
      <w:szCs w:val="16"/>
    </w:rPr>
  </w:style>
  <w:style w:type="character" w:customStyle="1" w:styleId="10">
    <w:name w:val="Заголовок 1 Знак"/>
    <w:basedOn w:val="a0"/>
    <w:link w:val="1"/>
    <w:rsid w:val="00805D5D"/>
    <w:rPr>
      <w:rFonts w:ascii="Arial" w:eastAsia="Times New Roman" w:hAnsi="Arial" w:cs="Arial"/>
      <w:b/>
      <w:bCs/>
      <w:kern w:val="32"/>
      <w:sz w:val="32"/>
      <w:szCs w:val="32"/>
    </w:r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0"/>
    <w:uiPriority w:val="9"/>
    <w:semiHidden/>
    <w:rsid w:val="00805D5D"/>
    <w:rPr>
      <w:rFonts w:asciiTheme="majorHAnsi" w:eastAsiaTheme="majorEastAsia" w:hAnsiTheme="majorHAnsi" w:cstheme="majorBidi"/>
      <w:b/>
      <w:bCs/>
      <w:color w:val="4F81BD" w:themeColor="accent1"/>
      <w:sz w:val="26"/>
      <w:szCs w:val="26"/>
    </w:rPr>
  </w:style>
  <w:style w:type="character" w:customStyle="1" w:styleId="80">
    <w:name w:val="Заголовок 8 Знак"/>
    <w:basedOn w:val="a0"/>
    <w:link w:val="8"/>
    <w:semiHidden/>
    <w:rsid w:val="00805D5D"/>
    <w:rPr>
      <w:rFonts w:ascii="Times New Roman" w:eastAsia="Times New Roman" w:hAnsi="Times New Roman" w:cs="Times New Roman"/>
      <w:i/>
      <w:iCs/>
      <w:sz w:val="24"/>
      <w:szCs w:val="24"/>
    </w:rPr>
  </w:style>
  <w:style w:type="character" w:styleId="a5">
    <w:name w:val="Hyperlink"/>
    <w:basedOn w:val="a0"/>
    <w:unhideWhenUsed/>
    <w:rsid w:val="00805D5D"/>
    <w:rPr>
      <w:color w:val="0000FF"/>
      <w:u w:val="single"/>
    </w:rPr>
  </w:style>
  <w:style w:type="character" w:styleId="a6">
    <w:name w:val="FollowedHyperlink"/>
    <w:basedOn w:val="a0"/>
    <w:uiPriority w:val="99"/>
    <w:semiHidden/>
    <w:unhideWhenUsed/>
    <w:rsid w:val="00805D5D"/>
    <w:rPr>
      <w:color w:val="800080" w:themeColor="followedHyperlink"/>
      <w:u w:val="single"/>
    </w:rPr>
  </w:style>
  <w:style w:type="character" w:customStyle="1" w:styleId="21">
    <w:name w:val="Заголовок 2 Знак1"/>
    <w:aliases w:val="Заголовок 2 Знак Знак Знак Знак Знак Знак,Заголовок 2 Знак Знак Знак Знак Знак Знак Знак Знак Знак Знак"/>
    <w:link w:val="2"/>
    <w:semiHidden/>
    <w:locked/>
    <w:rsid w:val="00805D5D"/>
    <w:rPr>
      <w:rFonts w:ascii="Arial" w:eastAsia="Times New Roman" w:hAnsi="Arial" w:cs="Arial"/>
      <w:b/>
      <w:bCs/>
      <w:i/>
      <w:iCs/>
      <w:sz w:val="28"/>
      <w:szCs w:val="28"/>
    </w:rPr>
  </w:style>
  <w:style w:type="paragraph" w:styleId="a7">
    <w:name w:val="Normal (Web)"/>
    <w:basedOn w:val="a"/>
    <w:semiHidden/>
    <w:unhideWhenUsed/>
    <w:rsid w:val="00805D5D"/>
    <w:pPr>
      <w:spacing w:after="0" w:line="360" w:lineRule="auto"/>
      <w:ind w:left="1080" w:firstLine="709"/>
      <w:jc w:val="both"/>
    </w:pPr>
    <w:rPr>
      <w:rFonts w:ascii="Times New Roman" w:eastAsia="Times New Roman" w:hAnsi="Times New Roman" w:cs="Times New Roman"/>
      <w:spacing w:val="-5"/>
      <w:sz w:val="28"/>
      <w:szCs w:val="28"/>
      <w:lang w:eastAsia="en-US"/>
    </w:rPr>
  </w:style>
  <w:style w:type="paragraph" w:styleId="22">
    <w:name w:val="toc 2"/>
    <w:basedOn w:val="a"/>
    <w:next w:val="a"/>
    <w:autoRedefine/>
    <w:semiHidden/>
    <w:unhideWhenUsed/>
    <w:rsid w:val="00805D5D"/>
    <w:pPr>
      <w:tabs>
        <w:tab w:val="right" w:leader="dot" w:pos="9890"/>
      </w:tabs>
      <w:spacing w:after="0" w:line="240" w:lineRule="auto"/>
      <w:jc w:val="center"/>
    </w:pPr>
    <w:rPr>
      <w:rFonts w:ascii="Times New Roman" w:eastAsia="Times New Roman" w:hAnsi="Times New Roman" w:cs="Times New Roman"/>
      <w:sz w:val="28"/>
      <w:szCs w:val="28"/>
    </w:rPr>
  </w:style>
  <w:style w:type="character" w:customStyle="1" w:styleId="a8">
    <w:name w:val="Верхний колонтитул Знак"/>
    <w:aliases w:val="ВерхКолонтитул Знак"/>
    <w:basedOn w:val="a0"/>
    <w:link w:val="a9"/>
    <w:semiHidden/>
    <w:locked/>
    <w:rsid w:val="00805D5D"/>
    <w:rPr>
      <w:sz w:val="24"/>
      <w:szCs w:val="24"/>
    </w:rPr>
  </w:style>
  <w:style w:type="paragraph" w:styleId="a9">
    <w:name w:val="header"/>
    <w:aliases w:val="ВерхКолонтитул"/>
    <w:basedOn w:val="a"/>
    <w:link w:val="a8"/>
    <w:semiHidden/>
    <w:unhideWhenUsed/>
    <w:rsid w:val="00805D5D"/>
    <w:pPr>
      <w:tabs>
        <w:tab w:val="center" w:pos="4677"/>
        <w:tab w:val="right" w:pos="9355"/>
      </w:tabs>
      <w:spacing w:after="0" w:line="240" w:lineRule="auto"/>
    </w:pPr>
    <w:rPr>
      <w:sz w:val="24"/>
      <w:szCs w:val="24"/>
    </w:rPr>
  </w:style>
  <w:style w:type="character" w:customStyle="1" w:styleId="11">
    <w:name w:val="Верхний колонтитул Знак1"/>
    <w:aliases w:val="ВерхКолонтитул Знак1"/>
    <w:basedOn w:val="a0"/>
    <w:semiHidden/>
    <w:rsid w:val="00805D5D"/>
  </w:style>
  <w:style w:type="paragraph" w:styleId="aa">
    <w:name w:val="footer"/>
    <w:basedOn w:val="a"/>
    <w:link w:val="12"/>
    <w:semiHidden/>
    <w:unhideWhenUsed/>
    <w:rsid w:val="00805D5D"/>
    <w:pPr>
      <w:widowControl w:val="0"/>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semiHidden/>
    <w:rsid w:val="00805D5D"/>
  </w:style>
  <w:style w:type="paragraph" w:styleId="ac">
    <w:name w:val="table of figures"/>
    <w:basedOn w:val="a"/>
    <w:next w:val="a"/>
    <w:semiHidden/>
    <w:unhideWhenUsed/>
    <w:rsid w:val="00805D5D"/>
    <w:pPr>
      <w:spacing w:after="0" w:line="240" w:lineRule="auto"/>
    </w:pPr>
    <w:rPr>
      <w:rFonts w:ascii="Times New Roman" w:eastAsia="Times New Roman" w:hAnsi="Times New Roman" w:cs="Times New Roman"/>
      <w:sz w:val="24"/>
      <w:szCs w:val="24"/>
    </w:rPr>
  </w:style>
  <w:style w:type="paragraph" w:styleId="23">
    <w:name w:val="List Number 2"/>
    <w:basedOn w:val="a"/>
    <w:semiHidden/>
    <w:unhideWhenUsed/>
    <w:rsid w:val="00805D5D"/>
    <w:pPr>
      <w:tabs>
        <w:tab w:val="num" w:pos="720"/>
      </w:tabs>
      <w:spacing w:after="0" w:line="240" w:lineRule="auto"/>
      <w:ind w:left="720" w:hanging="360"/>
    </w:pPr>
    <w:rPr>
      <w:rFonts w:ascii="Times New Roman" w:eastAsia="Times New Roman" w:hAnsi="Times New Roman" w:cs="Times New Roman"/>
      <w:sz w:val="24"/>
      <w:szCs w:val="24"/>
    </w:rPr>
  </w:style>
  <w:style w:type="character" w:customStyle="1" w:styleId="24">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Знак Знак Знак Знак Знак"/>
    <w:basedOn w:val="a0"/>
    <w:link w:val="25"/>
    <w:semiHidden/>
    <w:locked/>
    <w:rsid w:val="00805D5D"/>
    <w:rPr>
      <w:rFonts w:ascii="Calibri" w:eastAsia="Calibri" w:hAnsi="Calibri" w:cs="Calibri"/>
      <w:sz w:val="28"/>
      <w:szCs w:val="24"/>
    </w:rPr>
  </w:style>
  <w:style w:type="paragraph" w:styleId="25">
    <w:name w:val="Body Text Indent 2"/>
    <w:aliases w:val="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w:basedOn w:val="a"/>
    <w:link w:val="24"/>
    <w:semiHidden/>
    <w:unhideWhenUsed/>
    <w:rsid w:val="00805D5D"/>
    <w:pPr>
      <w:spacing w:after="120" w:line="480" w:lineRule="auto"/>
      <w:ind w:left="283"/>
      <w:jc w:val="both"/>
    </w:pPr>
    <w:rPr>
      <w:rFonts w:ascii="Calibri" w:eastAsia="Calibri" w:hAnsi="Calibri" w:cs="Calibri"/>
      <w:sz w:val="28"/>
      <w:szCs w:val="24"/>
    </w:rPr>
  </w:style>
  <w:style w:type="character" w:customStyle="1" w:styleId="210">
    <w:name w:val="Основной текст с отступом 2 Знак1"/>
    <w:aliases w:val="Знак Знак Знак Знак Знак Знак2,Знак Знак Знак Знак Знак Знак Знак2,Знак Знак Знак Знак Знак Знак Знак Знак1,Знак Знак Знак Знак Знак Знак Знак Знак Знак Знак Знак Знак Знак Знак Знак Знак Знак Знак1"/>
    <w:basedOn w:val="a0"/>
    <w:semiHidden/>
    <w:rsid w:val="00805D5D"/>
  </w:style>
  <w:style w:type="paragraph" w:styleId="3">
    <w:name w:val="Body Text Indent 3"/>
    <w:basedOn w:val="a"/>
    <w:link w:val="30"/>
    <w:semiHidden/>
    <w:unhideWhenUsed/>
    <w:rsid w:val="00805D5D"/>
    <w:pPr>
      <w:spacing w:after="0" w:line="360" w:lineRule="auto"/>
      <w:ind w:firstLine="540"/>
      <w:jc w:val="both"/>
    </w:pPr>
    <w:rPr>
      <w:rFonts w:ascii="Times New Roman" w:eastAsia="Times New Roman" w:hAnsi="Times New Roman" w:cs="Times New Roman"/>
      <w:color w:val="000000"/>
      <w:sz w:val="28"/>
      <w:szCs w:val="28"/>
    </w:rPr>
  </w:style>
  <w:style w:type="character" w:customStyle="1" w:styleId="30">
    <w:name w:val="Основной текст с отступом 3 Знак"/>
    <w:basedOn w:val="a0"/>
    <w:link w:val="3"/>
    <w:semiHidden/>
    <w:rsid w:val="00805D5D"/>
    <w:rPr>
      <w:rFonts w:ascii="Times New Roman" w:eastAsia="Times New Roman" w:hAnsi="Times New Roman" w:cs="Times New Roman"/>
      <w:color w:val="000000"/>
      <w:sz w:val="28"/>
      <w:szCs w:val="28"/>
    </w:rPr>
  </w:style>
  <w:style w:type="character" w:customStyle="1" w:styleId="14">
    <w:name w:val="Текст 14(основной) Знак"/>
    <w:link w:val="140"/>
    <w:semiHidden/>
    <w:locked/>
    <w:rsid w:val="00805D5D"/>
    <w:rPr>
      <w:sz w:val="28"/>
      <w:szCs w:val="24"/>
    </w:rPr>
  </w:style>
  <w:style w:type="paragraph" w:customStyle="1" w:styleId="140">
    <w:name w:val="Текст 14(основной)"/>
    <w:basedOn w:val="a"/>
    <w:link w:val="14"/>
    <w:semiHidden/>
    <w:rsid w:val="00805D5D"/>
    <w:pPr>
      <w:spacing w:after="0" w:line="360" w:lineRule="auto"/>
      <w:ind w:firstLine="708"/>
      <w:jc w:val="both"/>
    </w:pPr>
    <w:rPr>
      <w:sz w:val="28"/>
      <w:szCs w:val="24"/>
    </w:rPr>
  </w:style>
  <w:style w:type="paragraph" w:customStyle="1" w:styleId="13">
    <w:name w:val="Абзац списка1"/>
    <w:basedOn w:val="a"/>
    <w:semiHidden/>
    <w:rsid w:val="00805D5D"/>
    <w:pPr>
      <w:ind w:left="720"/>
      <w:contextualSpacing/>
    </w:pPr>
    <w:rPr>
      <w:rFonts w:ascii="Calibri" w:eastAsia="Times New Roman" w:hAnsi="Calibri" w:cs="Times New Roman"/>
    </w:rPr>
  </w:style>
  <w:style w:type="paragraph" w:customStyle="1" w:styleId="Default">
    <w:name w:val="Default"/>
    <w:semiHidden/>
    <w:rsid w:val="00805D5D"/>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15">
    <w:name w:val="обычный 1 Знак"/>
    <w:link w:val="16"/>
    <w:semiHidden/>
    <w:locked/>
    <w:rsid w:val="00805D5D"/>
    <w:rPr>
      <w:color w:val="000000"/>
      <w:sz w:val="28"/>
    </w:rPr>
  </w:style>
  <w:style w:type="paragraph" w:customStyle="1" w:styleId="16">
    <w:name w:val="обычный 1"/>
    <w:basedOn w:val="ac"/>
    <w:link w:val="15"/>
    <w:semiHidden/>
    <w:rsid w:val="00805D5D"/>
    <w:pPr>
      <w:spacing w:line="360" w:lineRule="auto"/>
      <w:ind w:firstLine="680"/>
      <w:jc w:val="both"/>
    </w:pPr>
    <w:rPr>
      <w:rFonts w:asciiTheme="minorHAnsi" w:eastAsiaTheme="minorEastAsia" w:hAnsiTheme="minorHAnsi" w:cstheme="minorBidi"/>
      <w:color w:val="000000"/>
      <w:sz w:val="28"/>
      <w:szCs w:val="22"/>
    </w:rPr>
  </w:style>
  <w:style w:type="paragraph" w:customStyle="1" w:styleId="OTCHET00">
    <w:name w:val="OTCHET_00"/>
    <w:basedOn w:val="23"/>
    <w:semiHidden/>
    <w:rsid w:val="00805D5D"/>
    <w:pPr>
      <w:tabs>
        <w:tab w:val="clear" w:pos="720"/>
        <w:tab w:val="left" w:pos="709"/>
        <w:tab w:val="left" w:pos="3402"/>
      </w:tabs>
      <w:spacing w:line="360" w:lineRule="auto"/>
      <w:ind w:left="0" w:firstLine="0"/>
      <w:jc w:val="both"/>
    </w:pPr>
    <w:rPr>
      <w:rFonts w:ascii="NTTimes/Cyrillic" w:hAnsi="NTTimes/Cyrillic"/>
      <w:szCs w:val="20"/>
    </w:rPr>
  </w:style>
  <w:style w:type="paragraph" w:customStyle="1" w:styleId="Style131">
    <w:name w:val="Style131"/>
    <w:basedOn w:val="a"/>
    <w:semiHidden/>
    <w:rsid w:val="00805D5D"/>
    <w:pPr>
      <w:widowControl w:val="0"/>
      <w:autoSpaceDE w:val="0"/>
      <w:autoSpaceDN w:val="0"/>
      <w:adjustRightInd w:val="0"/>
      <w:spacing w:after="0" w:line="297" w:lineRule="exact"/>
      <w:jc w:val="right"/>
    </w:pPr>
    <w:rPr>
      <w:rFonts w:ascii="Times New Roman" w:eastAsia="Times New Roman" w:hAnsi="Times New Roman" w:cs="Times New Roman"/>
      <w:sz w:val="24"/>
      <w:szCs w:val="24"/>
    </w:rPr>
  </w:style>
  <w:style w:type="paragraph" w:customStyle="1" w:styleId="Style135">
    <w:name w:val="Style135"/>
    <w:basedOn w:val="a"/>
    <w:semiHidden/>
    <w:rsid w:val="00805D5D"/>
    <w:pPr>
      <w:widowControl w:val="0"/>
      <w:autoSpaceDE w:val="0"/>
      <w:autoSpaceDN w:val="0"/>
      <w:adjustRightInd w:val="0"/>
      <w:spacing w:after="0" w:line="296" w:lineRule="exact"/>
    </w:pPr>
    <w:rPr>
      <w:rFonts w:ascii="Times New Roman" w:eastAsia="Times New Roman" w:hAnsi="Times New Roman" w:cs="Times New Roman"/>
      <w:sz w:val="24"/>
      <w:szCs w:val="24"/>
    </w:rPr>
  </w:style>
  <w:style w:type="paragraph" w:customStyle="1" w:styleId="Style119">
    <w:name w:val="Style119"/>
    <w:basedOn w:val="a"/>
    <w:semiHidden/>
    <w:rsid w:val="00805D5D"/>
    <w:pPr>
      <w:widowControl w:val="0"/>
      <w:autoSpaceDE w:val="0"/>
      <w:autoSpaceDN w:val="0"/>
      <w:adjustRightInd w:val="0"/>
      <w:spacing w:after="0" w:line="271" w:lineRule="exact"/>
      <w:jc w:val="center"/>
    </w:pPr>
    <w:rPr>
      <w:rFonts w:ascii="Times New Roman" w:eastAsia="Times New Roman" w:hAnsi="Times New Roman" w:cs="Times New Roman"/>
      <w:sz w:val="24"/>
      <w:szCs w:val="24"/>
    </w:rPr>
  </w:style>
  <w:style w:type="paragraph" w:customStyle="1" w:styleId="Style133">
    <w:name w:val="Style133"/>
    <w:basedOn w:val="a"/>
    <w:semiHidden/>
    <w:rsid w:val="00805D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6">
    <w:name w:val="Style136"/>
    <w:basedOn w:val="a"/>
    <w:semiHidden/>
    <w:rsid w:val="00805D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semiHidden/>
    <w:rsid w:val="00805D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9">
    <w:name w:val="Style99"/>
    <w:basedOn w:val="a"/>
    <w:semiHidden/>
    <w:rsid w:val="00805D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1">
    <w:name w:val="Style101"/>
    <w:basedOn w:val="a"/>
    <w:semiHidden/>
    <w:rsid w:val="00805D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2">
    <w:name w:val="Style102"/>
    <w:basedOn w:val="a"/>
    <w:semiHidden/>
    <w:rsid w:val="00805D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4">
    <w:name w:val="Style104"/>
    <w:basedOn w:val="a"/>
    <w:semiHidden/>
    <w:rsid w:val="00805D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semiHidden/>
    <w:rsid w:val="00805D5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13">
    <w:name w:val="Style113"/>
    <w:basedOn w:val="a"/>
    <w:semiHidden/>
    <w:rsid w:val="00805D5D"/>
    <w:pPr>
      <w:widowControl w:val="0"/>
      <w:autoSpaceDE w:val="0"/>
      <w:autoSpaceDN w:val="0"/>
      <w:adjustRightInd w:val="0"/>
      <w:spacing w:after="0" w:line="238" w:lineRule="exact"/>
      <w:jc w:val="right"/>
    </w:pPr>
    <w:rPr>
      <w:rFonts w:ascii="Times New Roman" w:eastAsia="Times New Roman" w:hAnsi="Times New Roman" w:cs="Times New Roman"/>
      <w:sz w:val="24"/>
      <w:szCs w:val="24"/>
    </w:rPr>
  </w:style>
  <w:style w:type="paragraph" w:customStyle="1" w:styleId="Style114">
    <w:name w:val="Style114"/>
    <w:basedOn w:val="a"/>
    <w:semiHidden/>
    <w:rsid w:val="00805D5D"/>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116">
    <w:name w:val="Style116"/>
    <w:basedOn w:val="a"/>
    <w:semiHidden/>
    <w:rsid w:val="00805D5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17">
    <w:name w:val="Style117"/>
    <w:basedOn w:val="a"/>
    <w:semiHidden/>
    <w:rsid w:val="00805D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6">
    <w:name w:val="Знак2 Знак Знак Знак"/>
    <w:locked/>
    <w:rsid w:val="00805D5D"/>
    <w:rPr>
      <w:rFonts w:ascii="Arial" w:hAnsi="Arial" w:cs="Arial" w:hint="default"/>
      <w:b/>
      <w:bCs w:val="0"/>
      <w:i/>
      <w:iCs w:val="0"/>
      <w:sz w:val="28"/>
      <w:lang w:val="ru-RU" w:eastAsia="ru-RU"/>
    </w:rPr>
  </w:style>
  <w:style w:type="character" w:customStyle="1" w:styleId="FontStyle387">
    <w:name w:val="Font Style387"/>
    <w:basedOn w:val="a0"/>
    <w:rsid w:val="00805D5D"/>
    <w:rPr>
      <w:rFonts w:ascii="Times New Roman" w:hAnsi="Times New Roman" w:cs="Times New Roman" w:hint="default"/>
      <w:sz w:val="22"/>
      <w:szCs w:val="22"/>
    </w:rPr>
  </w:style>
  <w:style w:type="character" w:customStyle="1" w:styleId="FontStyle492">
    <w:name w:val="Font Style492"/>
    <w:basedOn w:val="a0"/>
    <w:rsid w:val="00805D5D"/>
    <w:rPr>
      <w:rFonts w:ascii="Times New Roman" w:hAnsi="Times New Roman" w:cs="Times New Roman" w:hint="default"/>
      <w:smallCaps/>
      <w:sz w:val="20"/>
      <w:szCs w:val="20"/>
    </w:rPr>
  </w:style>
  <w:style w:type="character" w:customStyle="1" w:styleId="FontStyle352">
    <w:name w:val="Font Style352"/>
    <w:basedOn w:val="a0"/>
    <w:rsid w:val="00805D5D"/>
    <w:rPr>
      <w:rFonts w:ascii="Times New Roman" w:hAnsi="Times New Roman" w:cs="Times New Roman" w:hint="default"/>
      <w:smallCaps/>
      <w:sz w:val="16"/>
      <w:szCs w:val="16"/>
    </w:rPr>
  </w:style>
  <w:style w:type="character" w:customStyle="1" w:styleId="FontStyle359">
    <w:name w:val="Font Style359"/>
    <w:basedOn w:val="a0"/>
    <w:rsid w:val="00805D5D"/>
    <w:rPr>
      <w:rFonts w:ascii="Sylfaen" w:hAnsi="Sylfaen" w:cs="Sylfaen" w:hint="default"/>
      <w:b/>
      <w:bCs/>
      <w:sz w:val="24"/>
      <w:szCs w:val="24"/>
    </w:rPr>
  </w:style>
  <w:style w:type="character" w:customStyle="1" w:styleId="FontStyle319">
    <w:name w:val="Font Style319"/>
    <w:basedOn w:val="a0"/>
    <w:rsid w:val="00805D5D"/>
    <w:rPr>
      <w:rFonts w:ascii="Times New Roman" w:hAnsi="Times New Roman" w:cs="Times New Roman" w:hint="default"/>
      <w:b/>
      <w:bCs/>
      <w:sz w:val="8"/>
      <w:szCs w:val="8"/>
    </w:rPr>
  </w:style>
  <w:style w:type="character" w:customStyle="1" w:styleId="FontStyle354">
    <w:name w:val="Font Style354"/>
    <w:basedOn w:val="a0"/>
    <w:rsid w:val="00805D5D"/>
    <w:rPr>
      <w:rFonts w:ascii="Times New Roman" w:hAnsi="Times New Roman" w:cs="Times New Roman" w:hint="default"/>
      <w:b/>
      <w:bCs/>
      <w:sz w:val="20"/>
      <w:szCs w:val="20"/>
    </w:rPr>
  </w:style>
  <w:style w:type="character" w:customStyle="1" w:styleId="FontStyle355">
    <w:name w:val="Font Style355"/>
    <w:basedOn w:val="a0"/>
    <w:rsid w:val="00805D5D"/>
    <w:rPr>
      <w:rFonts w:ascii="Century Schoolbook" w:hAnsi="Century Schoolbook" w:cs="Century Schoolbook" w:hint="default"/>
      <w:i/>
      <w:iCs/>
      <w:sz w:val="34"/>
      <w:szCs w:val="34"/>
    </w:rPr>
  </w:style>
  <w:style w:type="character" w:customStyle="1" w:styleId="FontStyle379">
    <w:name w:val="Font Style379"/>
    <w:basedOn w:val="a0"/>
    <w:rsid w:val="00805D5D"/>
    <w:rPr>
      <w:rFonts w:ascii="Times New Roman" w:hAnsi="Times New Roman" w:cs="Times New Roman" w:hint="default"/>
      <w:b/>
      <w:bCs/>
      <w:sz w:val="18"/>
      <w:szCs w:val="18"/>
    </w:rPr>
  </w:style>
  <w:style w:type="character" w:customStyle="1" w:styleId="FontStyle444">
    <w:name w:val="Font Style444"/>
    <w:basedOn w:val="a0"/>
    <w:rsid w:val="00805D5D"/>
    <w:rPr>
      <w:rFonts w:ascii="Times New Roman" w:hAnsi="Times New Roman" w:cs="Times New Roman" w:hint="default"/>
      <w:b/>
      <w:bCs/>
      <w:sz w:val="30"/>
      <w:szCs w:val="30"/>
    </w:rPr>
  </w:style>
  <w:style w:type="character" w:customStyle="1" w:styleId="27">
    <w:name w:val="Основной текст 2 Знак"/>
    <w:basedOn w:val="a0"/>
    <w:rsid w:val="00805D5D"/>
    <w:rPr>
      <w:rFonts w:ascii="Arial" w:hAnsi="Arial" w:cs="Arial" w:hint="default"/>
    </w:rPr>
  </w:style>
  <w:style w:type="character" w:customStyle="1" w:styleId="FontStyle489">
    <w:name w:val="Font Style489"/>
    <w:basedOn w:val="a0"/>
    <w:rsid w:val="00805D5D"/>
    <w:rPr>
      <w:rFonts w:ascii="Times New Roman" w:hAnsi="Times New Roman" w:cs="Times New Roman" w:hint="default"/>
      <w:b/>
      <w:bCs/>
      <w:sz w:val="18"/>
      <w:szCs w:val="18"/>
    </w:rPr>
  </w:style>
  <w:style w:type="character" w:customStyle="1" w:styleId="FontStyle356">
    <w:name w:val="Font Style356"/>
    <w:basedOn w:val="a0"/>
    <w:rsid w:val="00805D5D"/>
    <w:rPr>
      <w:rFonts w:ascii="Century Schoolbook" w:hAnsi="Century Schoolbook" w:cs="Century Schoolbook" w:hint="default"/>
      <w:sz w:val="20"/>
      <w:szCs w:val="20"/>
    </w:rPr>
  </w:style>
  <w:style w:type="character" w:customStyle="1" w:styleId="apple-converted-space">
    <w:name w:val="apple-converted-space"/>
    <w:basedOn w:val="a0"/>
    <w:rsid w:val="00805D5D"/>
  </w:style>
  <w:style w:type="character" w:customStyle="1" w:styleId="12">
    <w:name w:val="Нижний колонтитул Знак1"/>
    <w:basedOn w:val="a0"/>
    <w:link w:val="aa"/>
    <w:semiHidden/>
    <w:locked/>
    <w:rsid w:val="00805D5D"/>
    <w:rPr>
      <w:rFonts w:ascii="Times New Roman" w:eastAsia="Times New Roman" w:hAnsi="Times New Roman" w:cs="Times New Roman"/>
      <w:sz w:val="20"/>
      <w:szCs w:val="20"/>
    </w:rPr>
  </w:style>
  <w:style w:type="character" w:customStyle="1" w:styleId="17">
    <w:name w:val="Знак Знак1"/>
    <w:locked/>
    <w:rsid w:val="00805D5D"/>
    <w:rPr>
      <w:color w:val="000000"/>
      <w:sz w:val="28"/>
      <w:szCs w:val="28"/>
      <w:lang w:val="ru-RU" w:eastAsia="ru-RU" w:bidi="ar-SA"/>
    </w:rPr>
  </w:style>
  <w:style w:type="table" w:styleId="ad">
    <w:name w:val="Table Grid"/>
    <w:basedOn w:val="a1"/>
    <w:rsid w:val="00805D5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542ADE"/>
    <w:pPr>
      <w:ind w:left="720"/>
      <w:contextualSpacing/>
    </w:pPr>
  </w:style>
  <w:style w:type="character" w:styleId="af">
    <w:name w:val="Strong"/>
    <w:qFormat/>
    <w:rsid w:val="001713E5"/>
    <w:rPr>
      <w:b/>
      <w:bCs/>
    </w:rPr>
  </w:style>
  <w:style w:type="character" w:styleId="af0">
    <w:name w:val="Emphasis"/>
    <w:qFormat/>
    <w:rsid w:val="001713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992"/>
  </w:style>
  <w:style w:type="paragraph" w:styleId="1">
    <w:name w:val="heading 1"/>
    <w:basedOn w:val="a"/>
    <w:next w:val="a"/>
    <w:link w:val="10"/>
    <w:qFormat/>
    <w:rsid w:val="00805D5D"/>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1"/>
    <w:semiHidden/>
    <w:unhideWhenUsed/>
    <w:qFormat/>
    <w:rsid w:val="00805D5D"/>
    <w:pPr>
      <w:keepNext/>
      <w:spacing w:before="240" w:after="60" w:line="240" w:lineRule="auto"/>
      <w:outlineLvl w:val="1"/>
    </w:pPr>
    <w:rPr>
      <w:rFonts w:ascii="Arial" w:eastAsia="Times New Roman" w:hAnsi="Arial" w:cs="Arial"/>
      <w:b/>
      <w:bCs/>
      <w:i/>
      <w:iCs/>
      <w:sz w:val="28"/>
      <w:szCs w:val="28"/>
    </w:rPr>
  </w:style>
  <w:style w:type="paragraph" w:styleId="8">
    <w:name w:val="heading 8"/>
    <w:basedOn w:val="a"/>
    <w:next w:val="a"/>
    <w:link w:val="80"/>
    <w:semiHidden/>
    <w:unhideWhenUsed/>
    <w:qFormat/>
    <w:rsid w:val="00805D5D"/>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85C6C"/>
  </w:style>
  <w:style w:type="paragraph" w:styleId="a3">
    <w:name w:val="Balloon Text"/>
    <w:basedOn w:val="a"/>
    <w:link w:val="a4"/>
    <w:semiHidden/>
    <w:unhideWhenUsed/>
    <w:rsid w:val="00485C6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485C6C"/>
    <w:rPr>
      <w:rFonts w:ascii="Tahoma" w:hAnsi="Tahoma" w:cs="Tahoma"/>
      <w:sz w:val="16"/>
      <w:szCs w:val="16"/>
    </w:rPr>
  </w:style>
  <w:style w:type="character" w:customStyle="1" w:styleId="10">
    <w:name w:val="Заголовок 1 Знак"/>
    <w:basedOn w:val="a0"/>
    <w:link w:val="1"/>
    <w:rsid w:val="00805D5D"/>
    <w:rPr>
      <w:rFonts w:ascii="Arial" w:eastAsia="Times New Roman" w:hAnsi="Arial" w:cs="Arial"/>
      <w:b/>
      <w:bCs/>
      <w:kern w:val="32"/>
      <w:sz w:val="32"/>
      <w:szCs w:val="32"/>
    </w:r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0"/>
    <w:uiPriority w:val="9"/>
    <w:semiHidden/>
    <w:rsid w:val="00805D5D"/>
    <w:rPr>
      <w:rFonts w:asciiTheme="majorHAnsi" w:eastAsiaTheme="majorEastAsia" w:hAnsiTheme="majorHAnsi" w:cstheme="majorBidi"/>
      <w:b/>
      <w:bCs/>
      <w:color w:val="4F81BD" w:themeColor="accent1"/>
      <w:sz w:val="26"/>
      <w:szCs w:val="26"/>
    </w:rPr>
  </w:style>
  <w:style w:type="character" w:customStyle="1" w:styleId="80">
    <w:name w:val="Заголовок 8 Знак"/>
    <w:basedOn w:val="a0"/>
    <w:link w:val="8"/>
    <w:semiHidden/>
    <w:rsid w:val="00805D5D"/>
    <w:rPr>
      <w:rFonts w:ascii="Times New Roman" w:eastAsia="Times New Roman" w:hAnsi="Times New Roman" w:cs="Times New Roman"/>
      <w:i/>
      <w:iCs/>
      <w:sz w:val="24"/>
      <w:szCs w:val="24"/>
    </w:rPr>
  </w:style>
  <w:style w:type="character" w:styleId="a5">
    <w:name w:val="Hyperlink"/>
    <w:basedOn w:val="a0"/>
    <w:unhideWhenUsed/>
    <w:rsid w:val="00805D5D"/>
    <w:rPr>
      <w:color w:val="0000FF"/>
      <w:u w:val="single"/>
    </w:rPr>
  </w:style>
  <w:style w:type="character" w:styleId="a6">
    <w:name w:val="FollowedHyperlink"/>
    <w:basedOn w:val="a0"/>
    <w:uiPriority w:val="99"/>
    <w:semiHidden/>
    <w:unhideWhenUsed/>
    <w:rsid w:val="00805D5D"/>
    <w:rPr>
      <w:color w:val="800080" w:themeColor="followedHyperlink"/>
      <w:u w:val="single"/>
    </w:rPr>
  </w:style>
  <w:style w:type="character" w:customStyle="1" w:styleId="21">
    <w:name w:val="Заголовок 2 Знак1"/>
    <w:aliases w:val="Заголовок 2 Знак Знак Знак Знак Знак Знак,Заголовок 2 Знак Знак Знак Знак Знак Знак Знак Знак Знак Знак"/>
    <w:link w:val="2"/>
    <w:semiHidden/>
    <w:locked/>
    <w:rsid w:val="00805D5D"/>
    <w:rPr>
      <w:rFonts w:ascii="Arial" w:eastAsia="Times New Roman" w:hAnsi="Arial" w:cs="Arial"/>
      <w:b/>
      <w:bCs/>
      <w:i/>
      <w:iCs/>
      <w:sz w:val="28"/>
      <w:szCs w:val="28"/>
    </w:rPr>
  </w:style>
  <w:style w:type="paragraph" w:styleId="a7">
    <w:name w:val="Normal (Web)"/>
    <w:basedOn w:val="a"/>
    <w:semiHidden/>
    <w:unhideWhenUsed/>
    <w:rsid w:val="00805D5D"/>
    <w:pPr>
      <w:spacing w:after="0" w:line="360" w:lineRule="auto"/>
      <w:ind w:left="1080" w:firstLine="709"/>
      <w:jc w:val="both"/>
    </w:pPr>
    <w:rPr>
      <w:rFonts w:ascii="Times New Roman" w:eastAsia="Times New Roman" w:hAnsi="Times New Roman" w:cs="Times New Roman"/>
      <w:spacing w:val="-5"/>
      <w:sz w:val="28"/>
      <w:szCs w:val="28"/>
      <w:lang w:eastAsia="en-US"/>
    </w:rPr>
  </w:style>
  <w:style w:type="paragraph" w:styleId="22">
    <w:name w:val="toc 2"/>
    <w:basedOn w:val="a"/>
    <w:next w:val="a"/>
    <w:autoRedefine/>
    <w:semiHidden/>
    <w:unhideWhenUsed/>
    <w:rsid w:val="00805D5D"/>
    <w:pPr>
      <w:tabs>
        <w:tab w:val="right" w:leader="dot" w:pos="9890"/>
      </w:tabs>
      <w:spacing w:after="0" w:line="240" w:lineRule="auto"/>
      <w:jc w:val="center"/>
    </w:pPr>
    <w:rPr>
      <w:rFonts w:ascii="Times New Roman" w:eastAsia="Times New Roman" w:hAnsi="Times New Roman" w:cs="Times New Roman"/>
      <w:sz w:val="28"/>
      <w:szCs w:val="28"/>
    </w:rPr>
  </w:style>
  <w:style w:type="character" w:customStyle="1" w:styleId="a8">
    <w:name w:val="Верхний колонтитул Знак"/>
    <w:aliases w:val="ВерхКолонтитул Знак"/>
    <w:basedOn w:val="a0"/>
    <w:link w:val="a9"/>
    <w:semiHidden/>
    <w:locked/>
    <w:rsid w:val="00805D5D"/>
    <w:rPr>
      <w:sz w:val="24"/>
      <w:szCs w:val="24"/>
    </w:rPr>
  </w:style>
  <w:style w:type="paragraph" w:styleId="a9">
    <w:name w:val="header"/>
    <w:aliases w:val="ВерхКолонтитул"/>
    <w:basedOn w:val="a"/>
    <w:link w:val="a8"/>
    <w:semiHidden/>
    <w:unhideWhenUsed/>
    <w:rsid w:val="00805D5D"/>
    <w:pPr>
      <w:tabs>
        <w:tab w:val="center" w:pos="4677"/>
        <w:tab w:val="right" w:pos="9355"/>
      </w:tabs>
      <w:spacing w:after="0" w:line="240" w:lineRule="auto"/>
    </w:pPr>
    <w:rPr>
      <w:sz w:val="24"/>
      <w:szCs w:val="24"/>
    </w:rPr>
  </w:style>
  <w:style w:type="character" w:customStyle="1" w:styleId="11">
    <w:name w:val="Верхний колонтитул Знак1"/>
    <w:aliases w:val="ВерхКолонтитул Знак1"/>
    <w:basedOn w:val="a0"/>
    <w:semiHidden/>
    <w:rsid w:val="00805D5D"/>
  </w:style>
  <w:style w:type="paragraph" w:styleId="aa">
    <w:name w:val="footer"/>
    <w:basedOn w:val="a"/>
    <w:link w:val="12"/>
    <w:semiHidden/>
    <w:unhideWhenUsed/>
    <w:rsid w:val="00805D5D"/>
    <w:pPr>
      <w:widowControl w:val="0"/>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semiHidden/>
    <w:rsid w:val="00805D5D"/>
  </w:style>
  <w:style w:type="paragraph" w:styleId="ac">
    <w:name w:val="table of figures"/>
    <w:basedOn w:val="a"/>
    <w:next w:val="a"/>
    <w:semiHidden/>
    <w:unhideWhenUsed/>
    <w:rsid w:val="00805D5D"/>
    <w:pPr>
      <w:spacing w:after="0" w:line="240" w:lineRule="auto"/>
    </w:pPr>
    <w:rPr>
      <w:rFonts w:ascii="Times New Roman" w:eastAsia="Times New Roman" w:hAnsi="Times New Roman" w:cs="Times New Roman"/>
      <w:sz w:val="24"/>
      <w:szCs w:val="24"/>
    </w:rPr>
  </w:style>
  <w:style w:type="paragraph" w:styleId="23">
    <w:name w:val="List Number 2"/>
    <w:basedOn w:val="a"/>
    <w:semiHidden/>
    <w:unhideWhenUsed/>
    <w:rsid w:val="00805D5D"/>
    <w:pPr>
      <w:tabs>
        <w:tab w:val="num" w:pos="720"/>
      </w:tabs>
      <w:spacing w:after="0" w:line="240" w:lineRule="auto"/>
      <w:ind w:left="720" w:hanging="360"/>
    </w:pPr>
    <w:rPr>
      <w:rFonts w:ascii="Times New Roman" w:eastAsia="Times New Roman" w:hAnsi="Times New Roman" w:cs="Times New Roman"/>
      <w:sz w:val="24"/>
      <w:szCs w:val="24"/>
    </w:rPr>
  </w:style>
  <w:style w:type="character" w:customStyle="1" w:styleId="24">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Знак Знак Знак Знак Знак"/>
    <w:basedOn w:val="a0"/>
    <w:link w:val="25"/>
    <w:semiHidden/>
    <w:locked/>
    <w:rsid w:val="00805D5D"/>
    <w:rPr>
      <w:rFonts w:ascii="Calibri" w:eastAsia="Calibri" w:hAnsi="Calibri" w:cs="Calibri"/>
      <w:sz w:val="28"/>
      <w:szCs w:val="24"/>
    </w:rPr>
  </w:style>
  <w:style w:type="paragraph" w:styleId="25">
    <w:name w:val="Body Text Indent 2"/>
    <w:aliases w:val="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w:basedOn w:val="a"/>
    <w:link w:val="24"/>
    <w:semiHidden/>
    <w:unhideWhenUsed/>
    <w:rsid w:val="00805D5D"/>
    <w:pPr>
      <w:spacing w:after="120" w:line="480" w:lineRule="auto"/>
      <w:ind w:left="283"/>
      <w:jc w:val="both"/>
    </w:pPr>
    <w:rPr>
      <w:rFonts w:ascii="Calibri" w:eastAsia="Calibri" w:hAnsi="Calibri" w:cs="Calibri"/>
      <w:sz w:val="28"/>
      <w:szCs w:val="24"/>
    </w:rPr>
  </w:style>
  <w:style w:type="character" w:customStyle="1" w:styleId="210">
    <w:name w:val="Основной текст с отступом 2 Знак1"/>
    <w:aliases w:val="Знак Знак Знак Знак Знак Знак2,Знак Знак Знак Знак Знак Знак Знак2,Знак Знак Знак Знак Знак Знак Знак Знак1,Знак Знак Знак Знак Знак Знак Знак Знак Знак Знак Знак Знак Знак Знак Знак Знак Знак Знак1"/>
    <w:basedOn w:val="a0"/>
    <w:semiHidden/>
    <w:rsid w:val="00805D5D"/>
  </w:style>
  <w:style w:type="paragraph" w:styleId="3">
    <w:name w:val="Body Text Indent 3"/>
    <w:basedOn w:val="a"/>
    <w:link w:val="30"/>
    <w:semiHidden/>
    <w:unhideWhenUsed/>
    <w:rsid w:val="00805D5D"/>
    <w:pPr>
      <w:spacing w:after="0" w:line="360" w:lineRule="auto"/>
      <w:ind w:firstLine="540"/>
      <w:jc w:val="both"/>
    </w:pPr>
    <w:rPr>
      <w:rFonts w:ascii="Times New Roman" w:eastAsia="Times New Roman" w:hAnsi="Times New Roman" w:cs="Times New Roman"/>
      <w:color w:val="000000"/>
      <w:sz w:val="28"/>
      <w:szCs w:val="28"/>
    </w:rPr>
  </w:style>
  <w:style w:type="character" w:customStyle="1" w:styleId="30">
    <w:name w:val="Основной текст с отступом 3 Знак"/>
    <w:basedOn w:val="a0"/>
    <w:link w:val="3"/>
    <w:semiHidden/>
    <w:rsid w:val="00805D5D"/>
    <w:rPr>
      <w:rFonts w:ascii="Times New Roman" w:eastAsia="Times New Roman" w:hAnsi="Times New Roman" w:cs="Times New Roman"/>
      <w:color w:val="000000"/>
      <w:sz w:val="28"/>
      <w:szCs w:val="28"/>
    </w:rPr>
  </w:style>
  <w:style w:type="character" w:customStyle="1" w:styleId="14">
    <w:name w:val="Текст 14(основной) Знак"/>
    <w:link w:val="140"/>
    <w:semiHidden/>
    <w:locked/>
    <w:rsid w:val="00805D5D"/>
    <w:rPr>
      <w:sz w:val="28"/>
      <w:szCs w:val="24"/>
    </w:rPr>
  </w:style>
  <w:style w:type="paragraph" w:customStyle="1" w:styleId="140">
    <w:name w:val="Текст 14(основной)"/>
    <w:basedOn w:val="a"/>
    <w:link w:val="14"/>
    <w:semiHidden/>
    <w:rsid w:val="00805D5D"/>
    <w:pPr>
      <w:spacing w:after="0" w:line="360" w:lineRule="auto"/>
      <w:ind w:firstLine="708"/>
      <w:jc w:val="both"/>
    </w:pPr>
    <w:rPr>
      <w:sz w:val="28"/>
      <w:szCs w:val="24"/>
    </w:rPr>
  </w:style>
  <w:style w:type="paragraph" w:customStyle="1" w:styleId="13">
    <w:name w:val="Абзац списка1"/>
    <w:basedOn w:val="a"/>
    <w:semiHidden/>
    <w:rsid w:val="00805D5D"/>
    <w:pPr>
      <w:ind w:left="720"/>
      <w:contextualSpacing/>
    </w:pPr>
    <w:rPr>
      <w:rFonts w:ascii="Calibri" w:eastAsia="Times New Roman" w:hAnsi="Calibri" w:cs="Times New Roman"/>
    </w:rPr>
  </w:style>
  <w:style w:type="paragraph" w:customStyle="1" w:styleId="Default">
    <w:name w:val="Default"/>
    <w:semiHidden/>
    <w:rsid w:val="00805D5D"/>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15">
    <w:name w:val="обычный 1 Знак"/>
    <w:link w:val="16"/>
    <w:semiHidden/>
    <w:locked/>
    <w:rsid w:val="00805D5D"/>
    <w:rPr>
      <w:color w:val="000000"/>
      <w:sz w:val="28"/>
    </w:rPr>
  </w:style>
  <w:style w:type="paragraph" w:customStyle="1" w:styleId="16">
    <w:name w:val="обычный 1"/>
    <w:basedOn w:val="ac"/>
    <w:link w:val="15"/>
    <w:semiHidden/>
    <w:rsid w:val="00805D5D"/>
    <w:pPr>
      <w:spacing w:line="360" w:lineRule="auto"/>
      <w:ind w:firstLine="680"/>
      <w:jc w:val="both"/>
    </w:pPr>
    <w:rPr>
      <w:rFonts w:asciiTheme="minorHAnsi" w:eastAsiaTheme="minorEastAsia" w:hAnsiTheme="minorHAnsi" w:cstheme="minorBidi"/>
      <w:color w:val="000000"/>
      <w:sz w:val="28"/>
      <w:szCs w:val="22"/>
    </w:rPr>
  </w:style>
  <w:style w:type="paragraph" w:customStyle="1" w:styleId="OTCHET00">
    <w:name w:val="OTCHET_00"/>
    <w:basedOn w:val="23"/>
    <w:semiHidden/>
    <w:rsid w:val="00805D5D"/>
    <w:pPr>
      <w:tabs>
        <w:tab w:val="clear" w:pos="720"/>
        <w:tab w:val="left" w:pos="709"/>
        <w:tab w:val="left" w:pos="3402"/>
      </w:tabs>
      <w:spacing w:line="360" w:lineRule="auto"/>
      <w:ind w:left="0" w:firstLine="0"/>
      <w:jc w:val="both"/>
    </w:pPr>
    <w:rPr>
      <w:rFonts w:ascii="NTTimes/Cyrillic" w:hAnsi="NTTimes/Cyrillic"/>
      <w:szCs w:val="20"/>
    </w:rPr>
  </w:style>
  <w:style w:type="paragraph" w:customStyle="1" w:styleId="Style131">
    <w:name w:val="Style131"/>
    <w:basedOn w:val="a"/>
    <w:semiHidden/>
    <w:rsid w:val="00805D5D"/>
    <w:pPr>
      <w:widowControl w:val="0"/>
      <w:autoSpaceDE w:val="0"/>
      <w:autoSpaceDN w:val="0"/>
      <w:adjustRightInd w:val="0"/>
      <w:spacing w:after="0" w:line="297" w:lineRule="exact"/>
      <w:jc w:val="right"/>
    </w:pPr>
    <w:rPr>
      <w:rFonts w:ascii="Times New Roman" w:eastAsia="Times New Roman" w:hAnsi="Times New Roman" w:cs="Times New Roman"/>
      <w:sz w:val="24"/>
      <w:szCs w:val="24"/>
    </w:rPr>
  </w:style>
  <w:style w:type="paragraph" w:customStyle="1" w:styleId="Style135">
    <w:name w:val="Style135"/>
    <w:basedOn w:val="a"/>
    <w:semiHidden/>
    <w:rsid w:val="00805D5D"/>
    <w:pPr>
      <w:widowControl w:val="0"/>
      <w:autoSpaceDE w:val="0"/>
      <w:autoSpaceDN w:val="0"/>
      <w:adjustRightInd w:val="0"/>
      <w:spacing w:after="0" w:line="296" w:lineRule="exact"/>
    </w:pPr>
    <w:rPr>
      <w:rFonts w:ascii="Times New Roman" w:eastAsia="Times New Roman" w:hAnsi="Times New Roman" w:cs="Times New Roman"/>
      <w:sz w:val="24"/>
      <w:szCs w:val="24"/>
    </w:rPr>
  </w:style>
  <w:style w:type="paragraph" w:customStyle="1" w:styleId="Style119">
    <w:name w:val="Style119"/>
    <w:basedOn w:val="a"/>
    <w:semiHidden/>
    <w:rsid w:val="00805D5D"/>
    <w:pPr>
      <w:widowControl w:val="0"/>
      <w:autoSpaceDE w:val="0"/>
      <w:autoSpaceDN w:val="0"/>
      <w:adjustRightInd w:val="0"/>
      <w:spacing w:after="0" w:line="271" w:lineRule="exact"/>
      <w:jc w:val="center"/>
    </w:pPr>
    <w:rPr>
      <w:rFonts w:ascii="Times New Roman" w:eastAsia="Times New Roman" w:hAnsi="Times New Roman" w:cs="Times New Roman"/>
      <w:sz w:val="24"/>
      <w:szCs w:val="24"/>
    </w:rPr>
  </w:style>
  <w:style w:type="paragraph" w:customStyle="1" w:styleId="Style133">
    <w:name w:val="Style133"/>
    <w:basedOn w:val="a"/>
    <w:semiHidden/>
    <w:rsid w:val="00805D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6">
    <w:name w:val="Style136"/>
    <w:basedOn w:val="a"/>
    <w:semiHidden/>
    <w:rsid w:val="00805D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semiHidden/>
    <w:rsid w:val="00805D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9">
    <w:name w:val="Style99"/>
    <w:basedOn w:val="a"/>
    <w:semiHidden/>
    <w:rsid w:val="00805D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1">
    <w:name w:val="Style101"/>
    <w:basedOn w:val="a"/>
    <w:semiHidden/>
    <w:rsid w:val="00805D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2">
    <w:name w:val="Style102"/>
    <w:basedOn w:val="a"/>
    <w:semiHidden/>
    <w:rsid w:val="00805D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4">
    <w:name w:val="Style104"/>
    <w:basedOn w:val="a"/>
    <w:semiHidden/>
    <w:rsid w:val="00805D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semiHidden/>
    <w:rsid w:val="00805D5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13">
    <w:name w:val="Style113"/>
    <w:basedOn w:val="a"/>
    <w:semiHidden/>
    <w:rsid w:val="00805D5D"/>
    <w:pPr>
      <w:widowControl w:val="0"/>
      <w:autoSpaceDE w:val="0"/>
      <w:autoSpaceDN w:val="0"/>
      <w:adjustRightInd w:val="0"/>
      <w:spacing w:after="0" w:line="238" w:lineRule="exact"/>
      <w:jc w:val="right"/>
    </w:pPr>
    <w:rPr>
      <w:rFonts w:ascii="Times New Roman" w:eastAsia="Times New Roman" w:hAnsi="Times New Roman" w:cs="Times New Roman"/>
      <w:sz w:val="24"/>
      <w:szCs w:val="24"/>
    </w:rPr>
  </w:style>
  <w:style w:type="paragraph" w:customStyle="1" w:styleId="Style114">
    <w:name w:val="Style114"/>
    <w:basedOn w:val="a"/>
    <w:semiHidden/>
    <w:rsid w:val="00805D5D"/>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116">
    <w:name w:val="Style116"/>
    <w:basedOn w:val="a"/>
    <w:semiHidden/>
    <w:rsid w:val="00805D5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17">
    <w:name w:val="Style117"/>
    <w:basedOn w:val="a"/>
    <w:semiHidden/>
    <w:rsid w:val="00805D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6">
    <w:name w:val="Знак2 Знак Знак Знак"/>
    <w:locked/>
    <w:rsid w:val="00805D5D"/>
    <w:rPr>
      <w:rFonts w:ascii="Arial" w:hAnsi="Arial" w:cs="Arial" w:hint="default"/>
      <w:b/>
      <w:bCs w:val="0"/>
      <w:i/>
      <w:iCs w:val="0"/>
      <w:sz w:val="28"/>
      <w:lang w:val="ru-RU" w:eastAsia="ru-RU"/>
    </w:rPr>
  </w:style>
  <w:style w:type="character" w:customStyle="1" w:styleId="FontStyle387">
    <w:name w:val="Font Style387"/>
    <w:basedOn w:val="a0"/>
    <w:rsid w:val="00805D5D"/>
    <w:rPr>
      <w:rFonts w:ascii="Times New Roman" w:hAnsi="Times New Roman" w:cs="Times New Roman" w:hint="default"/>
      <w:sz w:val="22"/>
      <w:szCs w:val="22"/>
    </w:rPr>
  </w:style>
  <w:style w:type="character" w:customStyle="1" w:styleId="FontStyle492">
    <w:name w:val="Font Style492"/>
    <w:basedOn w:val="a0"/>
    <w:rsid w:val="00805D5D"/>
    <w:rPr>
      <w:rFonts w:ascii="Times New Roman" w:hAnsi="Times New Roman" w:cs="Times New Roman" w:hint="default"/>
      <w:smallCaps/>
      <w:sz w:val="20"/>
      <w:szCs w:val="20"/>
    </w:rPr>
  </w:style>
  <w:style w:type="character" w:customStyle="1" w:styleId="FontStyle352">
    <w:name w:val="Font Style352"/>
    <w:basedOn w:val="a0"/>
    <w:rsid w:val="00805D5D"/>
    <w:rPr>
      <w:rFonts w:ascii="Times New Roman" w:hAnsi="Times New Roman" w:cs="Times New Roman" w:hint="default"/>
      <w:smallCaps/>
      <w:sz w:val="16"/>
      <w:szCs w:val="16"/>
    </w:rPr>
  </w:style>
  <w:style w:type="character" w:customStyle="1" w:styleId="FontStyle359">
    <w:name w:val="Font Style359"/>
    <w:basedOn w:val="a0"/>
    <w:rsid w:val="00805D5D"/>
    <w:rPr>
      <w:rFonts w:ascii="Sylfaen" w:hAnsi="Sylfaen" w:cs="Sylfaen" w:hint="default"/>
      <w:b/>
      <w:bCs/>
      <w:sz w:val="24"/>
      <w:szCs w:val="24"/>
    </w:rPr>
  </w:style>
  <w:style w:type="character" w:customStyle="1" w:styleId="FontStyle319">
    <w:name w:val="Font Style319"/>
    <w:basedOn w:val="a0"/>
    <w:rsid w:val="00805D5D"/>
    <w:rPr>
      <w:rFonts w:ascii="Times New Roman" w:hAnsi="Times New Roman" w:cs="Times New Roman" w:hint="default"/>
      <w:b/>
      <w:bCs/>
      <w:sz w:val="8"/>
      <w:szCs w:val="8"/>
    </w:rPr>
  </w:style>
  <w:style w:type="character" w:customStyle="1" w:styleId="FontStyle354">
    <w:name w:val="Font Style354"/>
    <w:basedOn w:val="a0"/>
    <w:rsid w:val="00805D5D"/>
    <w:rPr>
      <w:rFonts w:ascii="Times New Roman" w:hAnsi="Times New Roman" w:cs="Times New Roman" w:hint="default"/>
      <w:b/>
      <w:bCs/>
      <w:sz w:val="20"/>
      <w:szCs w:val="20"/>
    </w:rPr>
  </w:style>
  <w:style w:type="character" w:customStyle="1" w:styleId="FontStyle355">
    <w:name w:val="Font Style355"/>
    <w:basedOn w:val="a0"/>
    <w:rsid w:val="00805D5D"/>
    <w:rPr>
      <w:rFonts w:ascii="Century Schoolbook" w:hAnsi="Century Schoolbook" w:cs="Century Schoolbook" w:hint="default"/>
      <w:i/>
      <w:iCs/>
      <w:sz w:val="34"/>
      <w:szCs w:val="34"/>
    </w:rPr>
  </w:style>
  <w:style w:type="character" w:customStyle="1" w:styleId="FontStyle379">
    <w:name w:val="Font Style379"/>
    <w:basedOn w:val="a0"/>
    <w:rsid w:val="00805D5D"/>
    <w:rPr>
      <w:rFonts w:ascii="Times New Roman" w:hAnsi="Times New Roman" w:cs="Times New Roman" w:hint="default"/>
      <w:b/>
      <w:bCs/>
      <w:sz w:val="18"/>
      <w:szCs w:val="18"/>
    </w:rPr>
  </w:style>
  <w:style w:type="character" w:customStyle="1" w:styleId="FontStyle444">
    <w:name w:val="Font Style444"/>
    <w:basedOn w:val="a0"/>
    <w:rsid w:val="00805D5D"/>
    <w:rPr>
      <w:rFonts w:ascii="Times New Roman" w:hAnsi="Times New Roman" w:cs="Times New Roman" w:hint="default"/>
      <w:b/>
      <w:bCs/>
      <w:sz w:val="30"/>
      <w:szCs w:val="30"/>
    </w:rPr>
  </w:style>
  <w:style w:type="character" w:customStyle="1" w:styleId="27">
    <w:name w:val="Основной текст 2 Знак"/>
    <w:basedOn w:val="a0"/>
    <w:rsid w:val="00805D5D"/>
    <w:rPr>
      <w:rFonts w:ascii="Arial" w:hAnsi="Arial" w:cs="Arial" w:hint="default"/>
    </w:rPr>
  </w:style>
  <w:style w:type="character" w:customStyle="1" w:styleId="FontStyle489">
    <w:name w:val="Font Style489"/>
    <w:basedOn w:val="a0"/>
    <w:rsid w:val="00805D5D"/>
    <w:rPr>
      <w:rFonts w:ascii="Times New Roman" w:hAnsi="Times New Roman" w:cs="Times New Roman" w:hint="default"/>
      <w:b/>
      <w:bCs/>
      <w:sz w:val="18"/>
      <w:szCs w:val="18"/>
    </w:rPr>
  </w:style>
  <w:style w:type="character" w:customStyle="1" w:styleId="FontStyle356">
    <w:name w:val="Font Style356"/>
    <w:basedOn w:val="a0"/>
    <w:rsid w:val="00805D5D"/>
    <w:rPr>
      <w:rFonts w:ascii="Century Schoolbook" w:hAnsi="Century Schoolbook" w:cs="Century Schoolbook" w:hint="default"/>
      <w:sz w:val="20"/>
      <w:szCs w:val="20"/>
    </w:rPr>
  </w:style>
  <w:style w:type="character" w:customStyle="1" w:styleId="apple-converted-space">
    <w:name w:val="apple-converted-space"/>
    <w:basedOn w:val="a0"/>
    <w:rsid w:val="00805D5D"/>
  </w:style>
  <w:style w:type="character" w:customStyle="1" w:styleId="12">
    <w:name w:val="Нижний колонтитул Знак1"/>
    <w:basedOn w:val="a0"/>
    <w:link w:val="aa"/>
    <w:semiHidden/>
    <w:locked/>
    <w:rsid w:val="00805D5D"/>
    <w:rPr>
      <w:rFonts w:ascii="Times New Roman" w:eastAsia="Times New Roman" w:hAnsi="Times New Roman" w:cs="Times New Roman"/>
      <w:sz w:val="20"/>
      <w:szCs w:val="20"/>
    </w:rPr>
  </w:style>
  <w:style w:type="character" w:customStyle="1" w:styleId="17">
    <w:name w:val="Знак Знак1"/>
    <w:locked/>
    <w:rsid w:val="00805D5D"/>
    <w:rPr>
      <w:color w:val="000000"/>
      <w:sz w:val="28"/>
      <w:szCs w:val="28"/>
      <w:lang w:val="ru-RU" w:eastAsia="ru-RU" w:bidi="ar-SA"/>
    </w:rPr>
  </w:style>
  <w:style w:type="table" w:styleId="ad">
    <w:name w:val="Table Grid"/>
    <w:basedOn w:val="a1"/>
    <w:rsid w:val="00805D5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542ADE"/>
    <w:pPr>
      <w:ind w:left="720"/>
      <w:contextualSpacing/>
    </w:pPr>
  </w:style>
  <w:style w:type="character" w:styleId="af">
    <w:name w:val="Strong"/>
    <w:qFormat/>
    <w:rsid w:val="001713E5"/>
    <w:rPr>
      <w:b/>
      <w:bCs/>
    </w:rPr>
  </w:style>
  <w:style w:type="character" w:styleId="af0">
    <w:name w:val="Emphasis"/>
    <w:qFormat/>
    <w:rsid w:val="001713E5"/>
    <w:rPr>
      <w:i/>
      <w:iCs/>
    </w:rPr>
  </w:style>
</w:styles>
</file>

<file path=word/webSettings.xml><?xml version="1.0" encoding="utf-8"?>
<w:webSettings xmlns:r="http://schemas.openxmlformats.org/officeDocument/2006/relationships" xmlns:w="http://schemas.openxmlformats.org/wordprocessingml/2006/main">
  <w:divs>
    <w:div w:id="892739802">
      <w:bodyDiv w:val="1"/>
      <w:marLeft w:val="0"/>
      <w:marRight w:val="0"/>
      <w:marTop w:val="0"/>
      <w:marBottom w:val="0"/>
      <w:divBdr>
        <w:top w:val="none" w:sz="0" w:space="0" w:color="auto"/>
        <w:left w:val="none" w:sz="0" w:space="0" w:color="auto"/>
        <w:bottom w:val="none" w:sz="0" w:space="0" w:color="auto"/>
        <w:right w:val="none" w:sz="0" w:space="0" w:color="auto"/>
      </w:divBdr>
    </w:div>
    <w:div w:id="1193494332">
      <w:bodyDiv w:val="1"/>
      <w:marLeft w:val="0"/>
      <w:marRight w:val="0"/>
      <w:marTop w:val="0"/>
      <w:marBottom w:val="0"/>
      <w:divBdr>
        <w:top w:val="none" w:sz="0" w:space="0" w:color="auto"/>
        <w:left w:val="none" w:sz="0" w:space="0" w:color="auto"/>
        <w:bottom w:val="none" w:sz="0" w:space="0" w:color="auto"/>
        <w:right w:val="none" w:sz="0" w:space="0" w:color="auto"/>
      </w:divBdr>
    </w:div>
    <w:div w:id="1379015914">
      <w:bodyDiv w:val="1"/>
      <w:marLeft w:val="0"/>
      <w:marRight w:val="0"/>
      <w:marTop w:val="0"/>
      <w:marBottom w:val="0"/>
      <w:divBdr>
        <w:top w:val="none" w:sz="0" w:space="0" w:color="auto"/>
        <w:left w:val="none" w:sz="0" w:space="0" w:color="auto"/>
        <w:bottom w:val="none" w:sz="0" w:space="0" w:color="auto"/>
        <w:right w:val="none" w:sz="0" w:space="0" w:color="auto"/>
      </w:divBdr>
    </w:div>
    <w:div w:id="14018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WINDOWS\Temp\Rar$DI30.424\&#1057;&#1093;&#1077;&#1084;&#1072;%20&#1074;&#1086;&#1076;&#1072;%20&#1041;&#1091;&#1083;&#1075;&#1072;&#1082;&#1086;&#1074;&#1089;&#1082;&#1086;&#1077;%20&#1057;.&#1055;.doc" TargetMode="External"/><Relationship Id="rId18" Type="http://schemas.openxmlformats.org/officeDocument/2006/relationships/hyperlink" Target="file:///C:\WINDOWS\Temp\Rar$DI30.424\&#1057;&#1093;&#1077;&#1084;&#1072;%20&#1074;&#1086;&#1076;&#1072;%20&#1041;&#1091;&#1083;&#1075;&#1072;&#1082;&#1086;&#1074;&#1089;&#1082;&#1086;&#1077;%20&#1057;.&#1055;.doc" TargetMode="External"/><Relationship Id="rId26" Type="http://schemas.openxmlformats.org/officeDocument/2006/relationships/image" Target="media/image1.wmf"/><Relationship Id="rId39" Type="http://schemas.openxmlformats.org/officeDocument/2006/relationships/hyperlink" Target="http://beresnevo.admin-smolensk.ru/npa/shema_voda/" TargetMode="External"/><Relationship Id="rId21" Type="http://schemas.openxmlformats.org/officeDocument/2006/relationships/hyperlink" Target="file:///C:\WINDOWS\Temp\Rar$DI30.424\&#1057;&#1093;&#1077;&#1084;&#1072;%20&#1074;&#1086;&#1076;&#1072;%20&#1041;&#1091;&#1083;&#1075;&#1072;&#1082;&#1086;&#1074;&#1089;&#1082;&#1086;&#1077;%20&#1057;.&#1055;.doc" TargetMode="External"/><Relationship Id="rId34" Type="http://schemas.openxmlformats.org/officeDocument/2006/relationships/image" Target="media/image2.jpeg"/><Relationship Id="rId42" Type="http://schemas.openxmlformats.org/officeDocument/2006/relationships/hyperlink" Target="http://beresnevo.admin-smolensk.ru/npa/shema_voda/" TargetMode="External"/><Relationship Id="rId47" Type="http://schemas.openxmlformats.org/officeDocument/2006/relationships/hyperlink" Target="http://beresnevo.admin-smolensk.ru/npa/shema_voda/" TargetMode="External"/><Relationship Id="rId50" Type="http://schemas.openxmlformats.org/officeDocument/2006/relationships/hyperlink" Target="http://beresnevo.admin-smolensk.ru/npa/shema_voda/" TargetMode="External"/><Relationship Id="rId55" Type="http://schemas.openxmlformats.org/officeDocument/2006/relationships/hyperlink" Target="http://beresnevo.admin-smolensk.ru/npa/shema_voda/" TargetMode="External"/><Relationship Id="rId7" Type="http://schemas.openxmlformats.org/officeDocument/2006/relationships/hyperlink" Target="file:///C:\WINDOWS\Temp\Rar$DI30.424\&#1057;&#1093;&#1077;&#1084;&#1072;%20&#1074;&#1086;&#1076;&#1072;%20&#1041;&#1091;&#1083;&#1075;&#1072;&#1082;&#1086;&#1074;&#1089;&#1082;&#1086;&#1077;%20&#1057;.&#1055;.doc" TargetMode="External"/><Relationship Id="rId12" Type="http://schemas.openxmlformats.org/officeDocument/2006/relationships/hyperlink" Target="file:///C:\WINDOWS\Temp\Rar$DI30.424\&#1057;&#1093;&#1077;&#1084;&#1072;%20&#1074;&#1086;&#1076;&#1072;%20&#1041;&#1091;&#1083;&#1075;&#1072;&#1082;&#1086;&#1074;&#1089;&#1082;&#1086;&#1077;%20&#1057;.&#1055;.doc" TargetMode="External"/><Relationship Id="rId17" Type="http://schemas.openxmlformats.org/officeDocument/2006/relationships/hyperlink" Target="file:///C:\WINDOWS\Temp\Rar$DI30.424\&#1057;&#1093;&#1077;&#1084;&#1072;%20&#1074;&#1086;&#1076;&#1072;%20&#1041;&#1091;&#1083;&#1075;&#1072;&#1082;&#1086;&#1074;&#1089;&#1082;&#1086;&#1077;%20&#1057;.&#1055;.doc" TargetMode="External"/><Relationship Id="rId25" Type="http://schemas.openxmlformats.org/officeDocument/2006/relationships/hyperlink" Target="file:///C:\WINDOWS\Temp\Rar$DI30.424\&#1057;&#1093;&#1077;&#1084;&#1072;%20&#1074;&#1086;&#1076;&#1072;%20&#1041;&#1091;&#1083;&#1075;&#1072;&#1082;&#1086;&#1074;&#1089;&#1082;&#1086;&#1077;%20&#1057;.&#1055;.doc" TargetMode="External"/><Relationship Id="rId33" Type="http://schemas.openxmlformats.org/officeDocument/2006/relationships/chart" Target="charts/chart6.xml"/><Relationship Id="rId38" Type="http://schemas.openxmlformats.org/officeDocument/2006/relationships/image" Target="media/image5.gif"/><Relationship Id="rId46" Type="http://schemas.openxmlformats.org/officeDocument/2006/relationships/hyperlink" Target="http://beresnevo.admin-smolensk.ru/npa/shema_voda/"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WINDOWS\Temp\Rar$DI30.424\&#1057;&#1093;&#1077;&#1084;&#1072;%20&#1074;&#1086;&#1076;&#1072;%20&#1041;&#1091;&#1083;&#1075;&#1072;&#1082;&#1086;&#1074;&#1089;&#1082;&#1086;&#1077;%20&#1057;.&#1055;.doc" TargetMode="External"/><Relationship Id="rId20" Type="http://schemas.openxmlformats.org/officeDocument/2006/relationships/hyperlink" Target="file:///C:\WINDOWS\Temp\Rar$DI30.424\&#1057;&#1093;&#1077;&#1084;&#1072;%20&#1074;&#1086;&#1076;&#1072;%20&#1041;&#1091;&#1083;&#1075;&#1072;&#1082;&#1086;&#1074;&#1089;&#1082;&#1086;&#1077;%20&#1057;.&#1055;.doc" TargetMode="External"/><Relationship Id="rId29" Type="http://schemas.openxmlformats.org/officeDocument/2006/relationships/chart" Target="charts/chart2.xml"/><Relationship Id="rId41" Type="http://schemas.openxmlformats.org/officeDocument/2006/relationships/hyperlink" Target="http://beresnevo.admin-smolensk.ru/npa/shema_voda/" TargetMode="External"/><Relationship Id="rId54" Type="http://schemas.openxmlformats.org/officeDocument/2006/relationships/hyperlink" Target="http://beresnevo.admin-smolensk.ru/npa/shema_vod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WINDOWS\Temp\Rar$DI30.424\&#1057;&#1093;&#1077;&#1084;&#1072;%20&#1074;&#1086;&#1076;&#1072;%20&#1041;&#1091;&#1083;&#1075;&#1072;&#1082;&#1086;&#1074;&#1089;&#1082;&#1086;&#1077;%20&#1057;.&#1055;.doc" TargetMode="External"/><Relationship Id="rId24" Type="http://schemas.openxmlformats.org/officeDocument/2006/relationships/hyperlink" Target="file:///C:\WINDOWS\Temp\Rar$DI30.424\&#1057;&#1093;&#1077;&#1084;&#1072;%20&#1074;&#1086;&#1076;&#1072;%20&#1041;&#1091;&#1083;&#1075;&#1072;&#1082;&#1086;&#1074;&#1089;&#1082;&#1086;&#1077;%20&#1057;.&#1055;.doc" TargetMode="External"/><Relationship Id="rId32" Type="http://schemas.openxmlformats.org/officeDocument/2006/relationships/chart" Target="charts/chart5.xml"/><Relationship Id="rId37" Type="http://schemas.openxmlformats.org/officeDocument/2006/relationships/image" Target="media/image4.gif"/><Relationship Id="rId40" Type="http://schemas.openxmlformats.org/officeDocument/2006/relationships/hyperlink" Target="http://beresnevo.admin-smolensk.ru/npa/shema_voda/" TargetMode="External"/><Relationship Id="rId45" Type="http://schemas.openxmlformats.org/officeDocument/2006/relationships/hyperlink" Target="http://beresnevo.admin-smolensk.ru/npa/shema_voda/" TargetMode="External"/><Relationship Id="rId53" Type="http://schemas.openxmlformats.org/officeDocument/2006/relationships/hyperlink" Target="http://beresnevo.admin-smolensk.ru/npa/shema_voda/"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WINDOWS\Temp\Rar$DI30.424\&#1057;&#1093;&#1077;&#1084;&#1072;%20&#1074;&#1086;&#1076;&#1072;%20&#1041;&#1091;&#1083;&#1075;&#1072;&#1082;&#1086;&#1074;&#1089;&#1082;&#1086;&#1077;%20&#1057;.&#1055;.doc" TargetMode="External"/><Relationship Id="rId23" Type="http://schemas.openxmlformats.org/officeDocument/2006/relationships/hyperlink" Target="file:///C:\WINDOWS\Temp\Rar$DI30.424\&#1057;&#1093;&#1077;&#1084;&#1072;%20&#1074;&#1086;&#1076;&#1072;%20&#1041;&#1091;&#1083;&#1075;&#1072;&#1082;&#1086;&#1074;&#1089;&#1082;&#1086;&#1077;%20&#1057;.&#1055;.doc" TargetMode="External"/><Relationship Id="rId28" Type="http://schemas.openxmlformats.org/officeDocument/2006/relationships/chart" Target="charts/chart1.xml"/><Relationship Id="rId36" Type="http://schemas.openxmlformats.org/officeDocument/2006/relationships/image" Target="media/image3.gif"/><Relationship Id="rId49" Type="http://schemas.openxmlformats.org/officeDocument/2006/relationships/hyperlink" Target="http://beresnevo.admin-smolensk.ru/npa/shema_voda/" TargetMode="External"/><Relationship Id="rId57" Type="http://schemas.openxmlformats.org/officeDocument/2006/relationships/hyperlink" Target="http://beresnevo.admin-smolensk.ru/npa/shema_voda/" TargetMode="External"/><Relationship Id="rId10" Type="http://schemas.openxmlformats.org/officeDocument/2006/relationships/hyperlink" Target="file:///C:\WINDOWS\Temp\Rar$DI30.424\&#1057;&#1093;&#1077;&#1084;&#1072;%20&#1074;&#1086;&#1076;&#1072;%20&#1041;&#1091;&#1083;&#1075;&#1072;&#1082;&#1086;&#1074;&#1089;&#1082;&#1086;&#1077;%20&#1057;.&#1055;.doc" TargetMode="External"/><Relationship Id="rId19" Type="http://schemas.openxmlformats.org/officeDocument/2006/relationships/hyperlink" Target="file:///C:\WINDOWS\Temp\Rar$DI30.424\&#1057;&#1093;&#1077;&#1084;&#1072;%20&#1074;&#1086;&#1076;&#1072;%20&#1041;&#1091;&#1083;&#1075;&#1072;&#1082;&#1086;&#1074;&#1089;&#1082;&#1086;&#1077;%20&#1057;.&#1055;.doc" TargetMode="External"/><Relationship Id="rId31" Type="http://schemas.openxmlformats.org/officeDocument/2006/relationships/chart" Target="charts/chart4.xml"/><Relationship Id="rId44" Type="http://schemas.openxmlformats.org/officeDocument/2006/relationships/hyperlink" Target="http://beresnevo.admin-smolensk.ru/npa/shema_voda/" TargetMode="External"/><Relationship Id="rId52" Type="http://schemas.openxmlformats.org/officeDocument/2006/relationships/hyperlink" Target="http://beresnevo.admin-smolensk.ru/npa/shema_voda/" TargetMode="External"/><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file:///C:\WINDOWS\Temp\Rar$DI30.424\&#1057;&#1093;&#1077;&#1084;&#1072;%20&#1074;&#1086;&#1076;&#1072;%20&#1041;&#1091;&#1083;&#1075;&#1072;&#1082;&#1086;&#1074;&#1089;&#1082;&#1086;&#1077;%20&#1057;.&#1055;.doc" TargetMode="External"/><Relationship Id="rId14" Type="http://schemas.openxmlformats.org/officeDocument/2006/relationships/hyperlink" Target="file:///C:\WINDOWS\Temp\Rar$DI30.424\&#1057;&#1093;&#1077;&#1084;&#1072;%20&#1074;&#1086;&#1076;&#1072;%20&#1041;&#1091;&#1083;&#1075;&#1072;&#1082;&#1086;&#1074;&#1089;&#1082;&#1086;&#1077;%20&#1057;.&#1055;.doc" TargetMode="External"/><Relationship Id="rId22" Type="http://schemas.openxmlformats.org/officeDocument/2006/relationships/hyperlink" Target="file:///C:\WINDOWS\Temp\Rar$DI30.424\&#1057;&#1093;&#1077;&#1084;&#1072;%20&#1074;&#1086;&#1076;&#1072;%20&#1041;&#1091;&#1083;&#1075;&#1072;&#1082;&#1086;&#1074;&#1089;&#1082;&#1086;&#1077;%20&#1057;.&#1055;.doc" TargetMode="External"/><Relationship Id="rId27" Type="http://schemas.openxmlformats.org/officeDocument/2006/relationships/oleObject" Target="embeddings/oleObject1.bin"/><Relationship Id="rId30" Type="http://schemas.openxmlformats.org/officeDocument/2006/relationships/chart" Target="charts/chart3.xml"/><Relationship Id="rId35" Type="http://schemas.openxmlformats.org/officeDocument/2006/relationships/image" Target="http://npo-modul.ru/uploads/files/images/shun_2.jpg" TargetMode="External"/><Relationship Id="rId43" Type="http://schemas.openxmlformats.org/officeDocument/2006/relationships/hyperlink" Target="http://beresnevo.admin-smolensk.ru/npa/shema_voda/" TargetMode="External"/><Relationship Id="rId48" Type="http://schemas.openxmlformats.org/officeDocument/2006/relationships/hyperlink" Target="http://beresnevo.admin-smolensk.ru/npa/shema_voda/" TargetMode="External"/><Relationship Id="rId56" Type="http://schemas.openxmlformats.org/officeDocument/2006/relationships/hyperlink" Target="http://beresnevo.admin-smolensk.ru/npa/shema_voda/" TargetMode="External"/><Relationship Id="rId8" Type="http://schemas.openxmlformats.org/officeDocument/2006/relationships/hyperlink" Target="file:///C:\WINDOWS\Temp\Rar$DI30.424\&#1057;&#1093;&#1077;&#1084;&#1072;%20&#1074;&#1086;&#1076;&#1072;%20&#1041;&#1091;&#1083;&#1075;&#1072;&#1082;&#1086;&#1074;&#1089;&#1082;&#1086;&#1077;%20&#1057;.&#1055;.doc" TargetMode="External"/><Relationship Id="rId51" Type="http://schemas.openxmlformats.org/officeDocument/2006/relationships/hyperlink" Target="http://beresnevo.admin-smolensk.ru/npa/shema_voda/" TargetMode="Externa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Y val="170"/>
      <c:perspective val="0"/>
    </c:view3D>
    <c:plotArea>
      <c:layout>
        <c:manualLayout>
          <c:layoutTarget val="inner"/>
          <c:xMode val="edge"/>
          <c:yMode val="edge"/>
          <c:x val="0.13294797687861271"/>
          <c:y val="0.32426303854875277"/>
          <c:w val="0.79190751445086704"/>
          <c:h val="0.36961451247165722"/>
        </c:manualLayout>
      </c:layout>
      <c:pie3DChart>
        <c:varyColors val="1"/>
        <c:ser>
          <c:idx val="0"/>
          <c:order val="0"/>
          <c:tx>
            <c:strRef>
              <c:f>Sheet1!$A$2</c:f>
              <c:strCache>
                <c:ptCount val="1"/>
              </c:strCache>
            </c:strRef>
          </c:tx>
          <c:spPr>
            <a:solidFill>
              <a:srgbClr val="33CCCC"/>
            </a:solidFill>
            <a:ln w="13441">
              <a:solidFill>
                <a:srgbClr val="000000"/>
              </a:solidFill>
              <a:prstDash val="solid"/>
            </a:ln>
          </c:spPr>
          <c:explosion val="31"/>
          <c:dPt>
            <c:idx val="0"/>
            <c:spPr>
              <a:solidFill>
                <a:srgbClr val="FF0000"/>
              </a:solidFill>
              <a:ln w="13441">
                <a:solidFill>
                  <a:srgbClr val="000000"/>
                </a:solidFill>
                <a:prstDash val="solid"/>
              </a:ln>
            </c:spPr>
          </c:dPt>
          <c:dLbls>
            <c:dLbl>
              <c:idx val="0"/>
              <c:layout>
                <c:manualLayout>
                  <c:x val="-0.12937436662872637"/>
                  <c:y val="6.8411089095332833E-2"/>
                </c:manualLayout>
              </c:layout>
              <c:dLblPos val="bestFit"/>
              <c:showCatName val="1"/>
              <c:showPercent val="1"/>
            </c:dLbl>
            <c:dLbl>
              <c:idx val="1"/>
              <c:layout>
                <c:manualLayout>
                  <c:x val="8.8712310438888206E-2"/>
                  <c:y val="-9.4845260275313981E-2"/>
                </c:manualLayout>
              </c:layout>
              <c:dLblPos val="bestFit"/>
              <c:showCatName val="1"/>
              <c:showPercent val="1"/>
            </c:dLbl>
            <c:dLbl>
              <c:idx val="2"/>
              <c:layout>
                <c:manualLayout>
                  <c:xMode val="edge"/>
                  <c:yMode val="edge"/>
                  <c:x val="0.76493256262042464"/>
                  <c:y val="0.49433106575963998"/>
                </c:manualLayout>
              </c:layout>
              <c:dLblPos val="bestFit"/>
              <c:showCatName val="1"/>
              <c:showPercent val="1"/>
            </c:dLbl>
            <c:dLbl>
              <c:idx val="3"/>
              <c:layout>
                <c:manualLayout>
                  <c:xMode val="edge"/>
                  <c:yMode val="edge"/>
                  <c:x val="9.2485549132948E-2"/>
                  <c:y val="0.23129251700680273"/>
                </c:manualLayout>
              </c:layout>
              <c:dLblPos val="bestFit"/>
              <c:showCatName val="1"/>
              <c:showPercent val="1"/>
            </c:dLbl>
            <c:numFmt formatCode="0%" sourceLinked="0"/>
            <c:spPr>
              <a:noFill/>
              <a:ln w="26882">
                <a:noFill/>
              </a:ln>
            </c:spPr>
            <c:txPr>
              <a:bodyPr/>
              <a:lstStyle/>
              <a:p>
                <a:pPr>
                  <a:defRPr sz="1085" b="1" i="0" u="none" strike="noStrike" baseline="0">
                    <a:solidFill>
                      <a:srgbClr val="000000"/>
                    </a:solidFill>
                    <a:latin typeface="Arial Cyr"/>
                    <a:ea typeface="Arial Cyr"/>
                    <a:cs typeface="Arial Cyr"/>
                  </a:defRPr>
                </a:pPr>
                <a:endParaRPr lang="ru-RU"/>
              </a:p>
            </c:txPr>
            <c:showCatName val="1"/>
            <c:showPercent val="1"/>
            <c:showLeaderLines val="1"/>
          </c:dLbls>
          <c:cat>
            <c:strRef>
              <c:f>Sheet1!$B$1:$C$1</c:f>
              <c:strCache>
                <c:ptCount val="2"/>
                <c:pt idx="0">
                  <c:v>Потери воды</c:v>
                </c:pt>
                <c:pt idx="1">
                  <c:v>Отпущено воды</c:v>
                </c:pt>
              </c:strCache>
            </c:strRef>
          </c:cat>
          <c:val>
            <c:numRef>
              <c:f>Sheet1!$B$2:$C$2</c:f>
              <c:numCache>
                <c:formatCode>General</c:formatCode>
                <c:ptCount val="2"/>
                <c:pt idx="0">
                  <c:v>2.7269999999999999</c:v>
                </c:pt>
                <c:pt idx="1">
                  <c:v>15.453000000000022</c:v>
                </c:pt>
              </c:numCache>
            </c:numRef>
          </c:val>
        </c:ser>
        <c:ser>
          <c:idx val="1"/>
          <c:order val="1"/>
          <c:tx>
            <c:strRef>
              <c:f>Sheet1!$A$3</c:f>
              <c:strCache>
                <c:ptCount val="1"/>
              </c:strCache>
            </c:strRef>
          </c:tx>
          <c:spPr>
            <a:solidFill>
              <a:srgbClr val="993366"/>
            </a:solidFill>
            <a:ln w="13441">
              <a:solidFill>
                <a:srgbClr val="000000"/>
              </a:solidFill>
              <a:prstDash val="solid"/>
            </a:ln>
          </c:spPr>
          <c:explosion val="31"/>
          <c:dPt>
            <c:idx val="0"/>
            <c:spPr>
              <a:solidFill>
                <a:srgbClr val="9999FF"/>
              </a:solidFill>
              <a:ln w="13441">
                <a:solidFill>
                  <a:srgbClr val="000000"/>
                </a:solidFill>
                <a:prstDash val="solid"/>
              </a:ln>
            </c:spPr>
          </c:dPt>
          <c:dLbls>
            <c:numFmt formatCode="0%" sourceLinked="0"/>
            <c:spPr>
              <a:noFill/>
              <a:ln w="26882">
                <a:noFill/>
              </a:ln>
            </c:spPr>
            <c:txPr>
              <a:bodyPr/>
              <a:lstStyle/>
              <a:p>
                <a:pPr>
                  <a:defRPr sz="1588" b="1" i="0" u="none" strike="noStrike" baseline="0">
                    <a:solidFill>
                      <a:srgbClr val="000000"/>
                    </a:solidFill>
                    <a:latin typeface="Arial Cyr"/>
                    <a:ea typeface="Arial Cyr"/>
                    <a:cs typeface="Arial Cyr"/>
                  </a:defRPr>
                </a:pPr>
                <a:endParaRPr lang="ru-RU"/>
              </a:p>
            </c:txPr>
            <c:showCatName val="1"/>
            <c:showPercent val="1"/>
            <c:showLeaderLines val="1"/>
          </c:dLbls>
          <c:cat>
            <c:strRef>
              <c:f>Sheet1!$B$1:$C$1</c:f>
              <c:strCache>
                <c:ptCount val="2"/>
                <c:pt idx="0">
                  <c:v>Потери воды</c:v>
                </c:pt>
                <c:pt idx="1">
                  <c:v>Отпущено воды</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3441">
              <a:solidFill>
                <a:srgbClr val="000000"/>
              </a:solidFill>
              <a:prstDash val="solid"/>
            </a:ln>
          </c:spPr>
          <c:explosion val="31"/>
          <c:dPt>
            <c:idx val="0"/>
            <c:spPr>
              <a:solidFill>
                <a:srgbClr val="9999FF"/>
              </a:solidFill>
              <a:ln w="13441">
                <a:solidFill>
                  <a:srgbClr val="000000"/>
                </a:solidFill>
                <a:prstDash val="solid"/>
              </a:ln>
            </c:spPr>
          </c:dPt>
          <c:dPt>
            <c:idx val="1"/>
            <c:spPr>
              <a:solidFill>
                <a:srgbClr val="993366"/>
              </a:solidFill>
              <a:ln w="13441">
                <a:solidFill>
                  <a:srgbClr val="000000"/>
                </a:solidFill>
                <a:prstDash val="solid"/>
              </a:ln>
            </c:spPr>
          </c:dPt>
          <c:dLbls>
            <c:numFmt formatCode="0%" sourceLinked="0"/>
            <c:spPr>
              <a:noFill/>
              <a:ln w="26882">
                <a:noFill/>
              </a:ln>
            </c:spPr>
            <c:txPr>
              <a:bodyPr/>
              <a:lstStyle/>
              <a:p>
                <a:pPr>
                  <a:defRPr sz="1588" b="1" i="0" u="none" strike="noStrike" baseline="0">
                    <a:solidFill>
                      <a:srgbClr val="000000"/>
                    </a:solidFill>
                    <a:latin typeface="Arial Cyr"/>
                    <a:ea typeface="Arial Cyr"/>
                    <a:cs typeface="Arial Cyr"/>
                  </a:defRPr>
                </a:pPr>
                <a:endParaRPr lang="ru-RU"/>
              </a:p>
            </c:txPr>
            <c:showCatName val="1"/>
            <c:showPercent val="1"/>
            <c:showLeaderLines val="1"/>
          </c:dLbls>
          <c:cat>
            <c:strRef>
              <c:f>Sheet1!$B$1:$C$1</c:f>
              <c:strCache>
                <c:ptCount val="2"/>
                <c:pt idx="0">
                  <c:v>Потери воды</c:v>
                </c:pt>
                <c:pt idx="1">
                  <c:v>Отпущено воды</c:v>
                </c:pt>
              </c:strCache>
            </c:strRef>
          </c:cat>
          <c:val>
            <c:numRef>
              <c:f>Sheet1!$B$4:$C$4</c:f>
              <c:numCache>
                <c:formatCode>General</c:formatCode>
                <c:ptCount val="2"/>
              </c:numCache>
            </c:numRef>
          </c:val>
        </c:ser>
        <c:ser>
          <c:idx val="3"/>
          <c:order val="3"/>
          <c:tx>
            <c:strRef>
              <c:f>Sheet1!$A$5</c:f>
              <c:strCache>
                <c:ptCount val="1"/>
              </c:strCache>
            </c:strRef>
          </c:tx>
          <c:spPr>
            <a:solidFill>
              <a:srgbClr val="CCFFFF"/>
            </a:solidFill>
            <a:ln w="13441">
              <a:solidFill>
                <a:srgbClr val="000000"/>
              </a:solidFill>
              <a:prstDash val="solid"/>
            </a:ln>
          </c:spPr>
          <c:explosion val="31"/>
          <c:dPt>
            <c:idx val="0"/>
            <c:spPr>
              <a:solidFill>
                <a:srgbClr val="9999FF"/>
              </a:solidFill>
              <a:ln w="13441">
                <a:solidFill>
                  <a:srgbClr val="000000"/>
                </a:solidFill>
                <a:prstDash val="solid"/>
              </a:ln>
            </c:spPr>
          </c:dPt>
          <c:dPt>
            <c:idx val="1"/>
            <c:spPr>
              <a:solidFill>
                <a:srgbClr val="993366"/>
              </a:solidFill>
              <a:ln w="13441">
                <a:solidFill>
                  <a:srgbClr val="000000"/>
                </a:solidFill>
                <a:prstDash val="solid"/>
              </a:ln>
            </c:spPr>
          </c:dPt>
          <c:dLbls>
            <c:numFmt formatCode="0%" sourceLinked="0"/>
            <c:spPr>
              <a:noFill/>
              <a:ln w="26882">
                <a:noFill/>
              </a:ln>
            </c:spPr>
            <c:txPr>
              <a:bodyPr/>
              <a:lstStyle/>
              <a:p>
                <a:pPr>
                  <a:defRPr sz="1588" b="1" i="0" u="none" strike="noStrike" baseline="0">
                    <a:solidFill>
                      <a:srgbClr val="000000"/>
                    </a:solidFill>
                    <a:latin typeface="Arial Cyr"/>
                    <a:ea typeface="Arial Cyr"/>
                    <a:cs typeface="Arial Cyr"/>
                  </a:defRPr>
                </a:pPr>
                <a:endParaRPr lang="ru-RU"/>
              </a:p>
            </c:txPr>
            <c:showCatName val="1"/>
            <c:showPercent val="1"/>
            <c:showLeaderLines val="1"/>
          </c:dLbls>
          <c:cat>
            <c:strRef>
              <c:f>Sheet1!$B$1:$C$1</c:f>
              <c:strCache>
                <c:ptCount val="2"/>
                <c:pt idx="0">
                  <c:v>Потери воды</c:v>
                </c:pt>
                <c:pt idx="1">
                  <c:v>Отпущено воды</c:v>
                </c:pt>
              </c:strCache>
            </c:strRef>
          </c:cat>
          <c:val>
            <c:numRef>
              <c:f>Sheet1!$B$5:$C$5</c:f>
              <c:numCache>
                <c:formatCode>General</c:formatCode>
                <c:ptCount val="2"/>
              </c:numCache>
            </c:numRef>
          </c:val>
        </c:ser>
        <c:dLbls>
          <c:showCatName val="1"/>
          <c:showPercent val="1"/>
        </c:dLbls>
      </c:pie3DChart>
      <c:spPr>
        <a:solidFill>
          <a:srgbClr val="FFFFFF"/>
        </a:solidFill>
        <a:ln w="26882">
          <a:noFill/>
        </a:ln>
      </c:spPr>
    </c:plotArea>
    <c:plotVisOnly val="1"/>
    <c:dispBlanksAs val="zero"/>
  </c:chart>
  <c:spPr>
    <a:noFill/>
    <a:ln w="3360">
      <a:solidFill>
        <a:srgbClr val="000000"/>
      </a:solidFill>
      <a:prstDash val="solid"/>
    </a:ln>
  </c:spPr>
  <c:txPr>
    <a:bodyPr/>
    <a:lstStyle/>
    <a:p>
      <a:pPr>
        <a:defRPr sz="1588"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Y val="170"/>
      <c:perspective val="0"/>
    </c:view3D>
    <c:plotArea>
      <c:layout>
        <c:manualLayout>
          <c:layoutTarget val="inner"/>
          <c:xMode val="edge"/>
          <c:yMode val="edge"/>
          <c:x val="0.12355212355212362"/>
          <c:y val="0.31972789115646605"/>
          <c:w val="0.80888030888030849"/>
          <c:h val="0.37641723356009082"/>
        </c:manualLayout>
      </c:layout>
      <c:pie3DChart>
        <c:varyColors val="1"/>
        <c:ser>
          <c:idx val="0"/>
          <c:order val="0"/>
          <c:tx>
            <c:strRef>
              <c:f>Sheet1!$A$2</c:f>
              <c:strCache>
                <c:ptCount val="1"/>
              </c:strCache>
            </c:strRef>
          </c:tx>
          <c:spPr>
            <a:solidFill>
              <a:srgbClr val="33CCCC"/>
            </a:solidFill>
            <a:ln w="13441">
              <a:solidFill>
                <a:srgbClr val="000000"/>
              </a:solidFill>
              <a:prstDash val="solid"/>
            </a:ln>
          </c:spPr>
          <c:explosion val="31"/>
          <c:dPt>
            <c:idx val="0"/>
            <c:spPr>
              <a:solidFill>
                <a:srgbClr val="FF00FF"/>
              </a:solidFill>
              <a:ln w="13441">
                <a:solidFill>
                  <a:srgbClr val="000000"/>
                </a:solidFill>
                <a:prstDash val="solid"/>
              </a:ln>
            </c:spPr>
          </c:dPt>
          <c:dPt>
            <c:idx val="1"/>
            <c:spPr>
              <a:solidFill>
                <a:srgbClr val="00FF00"/>
              </a:solidFill>
              <a:ln w="13441">
                <a:solidFill>
                  <a:srgbClr val="000000"/>
                </a:solidFill>
                <a:prstDash val="solid"/>
              </a:ln>
            </c:spPr>
          </c:dPt>
          <c:dLbls>
            <c:dLbl>
              <c:idx val="0"/>
              <c:layout>
                <c:manualLayout>
                  <c:x val="-0.10445178616710102"/>
                  <c:y val="8.4930541427016226E-2"/>
                </c:manualLayout>
              </c:layout>
              <c:dLblPos val="bestFit"/>
              <c:showCatName val="1"/>
              <c:showPercent val="1"/>
            </c:dLbl>
            <c:dLbl>
              <c:idx val="1"/>
              <c:layout>
                <c:manualLayout>
                  <c:x val="7.8105132888634896E-2"/>
                  <c:y val="-9.3615201805824347E-2"/>
                </c:manualLayout>
              </c:layout>
              <c:dLblPos val="bestFit"/>
              <c:showCatName val="1"/>
              <c:showPercent val="1"/>
            </c:dLbl>
            <c:dLbl>
              <c:idx val="2"/>
              <c:layout>
                <c:manualLayout>
                  <c:xMode val="edge"/>
                  <c:yMode val="edge"/>
                  <c:x val="0.76640926640926665"/>
                  <c:y val="0.49433106575963998"/>
                </c:manualLayout>
              </c:layout>
              <c:dLblPos val="bestFit"/>
              <c:showCatName val="1"/>
              <c:showPercent val="1"/>
            </c:dLbl>
            <c:dLbl>
              <c:idx val="3"/>
              <c:layout>
                <c:manualLayout>
                  <c:xMode val="edge"/>
                  <c:yMode val="edge"/>
                  <c:x val="9.2664092664094005E-2"/>
                  <c:y val="0.23129251700680273"/>
                </c:manualLayout>
              </c:layout>
              <c:dLblPos val="bestFit"/>
              <c:showCatName val="1"/>
              <c:showPercent val="1"/>
            </c:dLbl>
            <c:numFmt formatCode="0%" sourceLinked="0"/>
            <c:spPr>
              <a:noFill/>
              <a:ln w="26882">
                <a:noFill/>
              </a:ln>
            </c:spPr>
            <c:txPr>
              <a:bodyPr/>
              <a:lstStyle/>
              <a:p>
                <a:pPr>
                  <a:defRPr sz="1058" b="1" i="0" u="none" strike="noStrike" baseline="0">
                    <a:solidFill>
                      <a:srgbClr val="000000"/>
                    </a:solidFill>
                    <a:latin typeface="Arial Cyr"/>
                    <a:ea typeface="Arial Cyr"/>
                    <a:cs typeface="Arial Cyr"/>
                  </a:defRPr>
                </a:pPr>
                <a:endParaRPr lang="ru-RU"/>
              </a:p>
            </c:txPr>
            <c:showCatName val="1"/>
            <c:showPercent val="1"/>
            <c:showLeaderLines val="1"/>
          </c:dLbls>
          <c:cat>
            <c:strRef>
              <c:f>Sheet1!$B$1:$C$1</c:f>
              <c:strCache>
                <c:ptCount val="2"/>
                <c:pt idx="0">
                  <c:v>Потери воды</c:v>
                </c:pt>
                <c:pt idx="1">
                  <c:v>Отпущено воды</c:v>
                </c:pt>
              </c:strCache>
            </c:strRef>
          </c:cat>
          <c:val>
            <c:numRef>
              <c:f>Sheet1!$B$2:$C$2</c:f>
              <c:numCache>
                <c:formatCode>General</c:formatCode>
                <c:ptCount val="2"/>
                <c:pt idx="0">
                  <c:v>6.8000000000000019E-2</c:v>
                </c:pt>
                <c:pt idx="1">
                  <c:v>0.42000000000000032</c:v>
                </c:pt>
              </c:numCache>
            </c:numRef>
          </c:val>
        </c:ser>
        <c:ser>
          <c:idx val="1"/>
          <c:order val="1"/>
          <c:tx>
            <c:strRef>
              <c:f>Sheet1!$A$3</c:f>
              <c:strCache>
                <c:ptCount val="1"/>
              </c:strCache>
            </c:strRef>
          </c:tx>
          <c:spPr>
            <a:solidFill>
              <a:srgbClr val="993366"/>
            </a:solidFill>
            <a:ln w="13441">
              <a:solidFill>
                <a:srgbClr val="000000"/>
              </a:solidFill>
              <a:prstDash val="solid"/>
            </a:ln>
          </c:spPr>
          <c:explosion val="31"/>
          <c:dPt>
            <c:idx val="0"/>
            <c:spPr>
              <a:solidFill>
                <a:srgbClr val="9999FF"/>
              </a:solidFill>
              <a:ln w="13441">
                <a:solidFill>
                  <a:srgbClr val="000000"/>
                </a:solidFill>
                <a:prstDash val="solid"/>
              </a:ln>
            </c:spPr>
          </c:dPt>
          <c:dLbls>
            <c:numFmt formatCode="0%" sourceLinked="0"/>
            <c:spPr>
              <a:noFill/>
              <a:ln w="26882">
                <a:noFill/>
              </a:ln>
            </c:spPr>
            <c:txPr>
              <a:bodyPr/>
              <a:lstStyle/>
              <a:p>
                <a:pPr>
                  <a:defRPr sz="1588" b="1" i="0" u="none" strike="noStrike" baseline="0">
                    <a:solidFill>
                      <a:srgbClr val="000000"/>
                    </a:solidFill>
                    <a:latin typeface="Arial Cyr"/>
                    <a:ea typeface="Arial Cyr"/>
                    <a:cs typeface="Arial Cyr"/>
                  </a:defRPr>
                </a:pPr>
                <a:endParaRPr lang="ru-RU"/>
              </a:p>
            </c:txPr>
            <c:showCatName val="1"/>
            <c:showPercent val="1"/>
            <c:showLeaderLines val="1"/>
          </c:dLbls>
          <c:cat>
            <c:strRef>
              <c:f>Sheet1!$B$1:$C$1</c:f>
              <c:strCache>
                <c:ptCount val="2"/>
                <c:pt idx="0">
                  <c:v>Потери воды</c:v>
                </c:pt>
                <c:pt idx="1">
                  <c:v>Отпущено воды</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3441">
              <a:solidFill>
                <a:srgbClr val="000000"/>
              </a:solidFill>
              <a:prstDash val="solid"/>
            </a:ln>
          </c:spPr>
          <c:explosion val="31"/>
          <c:dPt>
            <c:idx val="0"/>
            <c:spPr>
              <a:solidFill>
                <a:srgbClr val="9999FF"/>
              </a:solidFill>
              <a:ln w="13441">
                <a:solidFill>
                  <a:srgbClr val="000000"/>
                </a:solidFill>
                <a:prstDash val="solid"/>
              </a:ln>
            </c:spPr>
          </c:dPt>
          <c:dPt>
            <c:idx val="1"/>
            <c:spPr>
              <a:solidFill>
                <a:srgbClr val="993366"/>
              </a:solidFill>
              <a:ln w="13441">
                <a:solidFill>
                  <a:srgbClr val="000000"/>
                </a:solidFill>
                <a:prstDash val="solid"/>
              </a:ln>
            </c:spPr>
          </c:dPt>
          <c:dLbls>
            <c:numFmt formatCode="0%" sourceLinked="0"/>
            <c:spPr>
              <a:noFill/>
              <a:ln w="26882">
                <a:noFill/>
              </a:ln>
            </c:spPr>
            <c:txPr>
              <a:bodyPr/>
              <a:lstStyle/>
              <a:p>
                <a:pPr>
                  <a:defRPr sz="1588" b="1" i="0" u="none" strike="noStrike" baseline="0">
                    <a:solidFill>
                      <a:srgbClr val="000000"/>
                    </a:solidFill>
                    <a:latin typeface="Arial Cyr"/>
                    <a:ea typeface="Arial Cyr"/>
                    <a:cs typeface="Arial Cyr"/>
                  </a:defRPr>
                </a:pPr>
                <a:endParaRPr lang="ru-RU"/>
              </a:p>
            </c:txPr>
            <c:showCatName val="1"/>
            <c:showPercent val="1"/>
            <c:showLeaderLines val="1"/>
          </c:dLbls>
          <c:cat>
            <c:strRef>
              <c:f>Sheet1!$B$1:$C$1</c:f>
              <c:strCache>
                <c:ptCount val="2"/>
                <c:pt idx="0">
                  <c:v>Потери воды</c:v>
                </c:pt>
                <c:pt idx="1">
                  <c:v>Отпущено воды</c:v>
                </c:pt>
              </c:strCache>
            </c:strRef>
          </c:cat>
          <c:val>
            <c:numRef>
              <c:f>Sheet1!$B$4:$C$4</c:f>
              <c:numCache>
                <c:formatCode>General</c:formatCode>
                <c:ptCount val="2"/>
              </c:numCache>
            </c:numRef>
          </c:val>
        </c:ser>
        <c:ser>
          <c:idx val="3"/>
          <c:order val="3"/>
          <c:tx>
            <c:strRef>
              <c:f>Sheet1!$A$5</c:f>
              <c:strCache>
                <c:ptCount val="1"/>
              </c:strCache>
            </c:strRef>
          </c:tx>
          <c:spPr>
            <a:solidFill>
              <a:srgbClr val="CCFFFF"/>
            </a:solidFill>
            <a:ln w="13441">
              <a:solidFill>
                <a:srgbClr val="000000"/>
              </a:solidFill>
              <a:prstDash val="solid"/>
            </a:ln>
          </c:spPr>
          <c:explosion val="31"/>
          <c:dPt>
            <c:idx val="0"/>
            <c:spPr>
              <a:solidFill>
                <a:srgbClr val="9999FF"/>
              </a:solidFill>
              <a:ln w="13441">
                <a:solidFill>
                  <a:srgbClr val="000000"/>
                </a:solidFill>
                <a:prstDash val="solid"/>
              </a:ln>
            </c:spPr>
          </c:dPt>
          <c:dPt>
            <c:idx val="1"/>
            <c:spPr>
              <a:solidFill>
                <a:srgbClr val="993366"/>
              </a:solidFill>
              <a:ln w="13441">
                <a:solidFill>
                  <a:srgbClr val="000000"/>
                </a:solidFill>
                <a:prstDash val="solid"/>
              </a:ln>
            </c:spPr>
          </c:dPt>
          <c:dLbls>
            <c:numFmt formatCode="0%" sourceLinked="0"/>
            <c:spPr>
              <a:noFill/>
              <a:ln w="26882">
                <a:noFill/>
              </a:ln>
            </c:spPr>
            <c:txPr>
              <a:bodyPr/>
              <a:lstStyle/>
              <a:p>
                <a:pPr>
                  <a:defRPr sz="1588" b="1" i="0" u="none" strike="noStrike" baseline="0">
                    <a:solidFill>
                      <a:srgbClr val="000000"/>
                    </a:solidFill>
                    <a:latin typeface="Arial Cyr"/>
                    <a:ea typeface="Arial Cyr"/>
                    <a:cs typeface="Arial Cyr"/>
                  </a:defRPr>
                </a:pPr>
                <a:endParaRPr lang="ru-RU"/>
              </a:p>
            </c:txPr>
            <c:showCatName val="1"/>
            <c:showPercent val="1"/>
            <c:showLeaderLines val="1"/>
          </c:dLbls>
          <c:cat>
            <c:strRef>
              <c:f>Sheet1!$B$1:$C$1</c:f>
              <c:strCache>
                <c:ptCount val="2"/>
                <c:pt idx="0">
                  <c:v>Потери воды</c:v>
                </c:pt>
                <c:pt idx="1">
                  <c:v>Отпущено воды</c:v>
                </c:pt>
              </c:strCache>
            </c:strRef>
          </c:cat>
          <c:val>
            <c:numRef>
              <c:f>Sheet1!$B$5:$C$5</c:f>
              <c:numCache>
                <c:formatCode>General</c:formatCode>
                <c:ptCount val="2"/>
              </c:numCache>
            </c:numRef>
          </c:val>
        </c:ser>
        <c:dLbls>
          <c:showCatName val="1"/>
          <c:showPercent val="1"/>
        </c:dLbls>
      </c:pie3DChart>
      <c:spPr>
        <a:solidFill>
          <a:srgbClr val="FFFFFF"/>
        </a:solidFill>
        <a:ln w="26882">
          <a:noFill/>
        </a:ln>
      </c:spPr>
    </c:plotArea>
    <c:plotVisOnly val="1"/>
    <c:dispBlanksAs val="zero"/>
  </c:chart>
  <c:spPr>
    <a:noFill/>
    <a:ln w="3360">
      <a:solidFill>
        <a:srgbClr val="000000"/>
      </a:solidFill>
      <a:prstDash val="solid"/>
    </a:ln>
  </c:spPr>
  <c:txPr>
    <a:bodyPr/>
    <a:lstStyle/>
    <a:p>
      <a:pPr>
        <a:defRPr sz="1588"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Y val="170"/>
      <c:perspective val="0"/>
    </c:view3D>
    <c:plotArea>
      <c:layout>
        <c:manualLayout>
          <c:layoutTarget val="inner"/>
          <c:xMode val="edge"/>
          <c:yMode val="edge"/>
          <c:x val="0.13294797687861271"/>
          <c:y val="0.32426303854875277"/>
          <c:w val="0.79190751445086704"/>
          <c:h val="0.36961451247165722"/>
        </c:manualLayout>
      </c:layout>
      <c:pie3DChart>
        <c:varyColors val="1"/>
        <c:ser>
          <c:idx val="0"/>
          <c:order val="0"/>
          <c:tx>
            <c:strRef>
              <c:f>Sheet1!$A$2</c:f>
              <c:strCache>
                <c:ptCount val="1"/>
              </c:strCache>
            </c:strRef>
          </c:tx>
          <c:spPr>
            <a:solidFill>
              <a:srgbClr val="33CCCC"/>
            </a:solidFill>
            <a:ln w="13441">
              <a:solidFill>
                <a:srgbClr val="000000"/>
              </a:solidFill>
              <a:prstDash val="solid"/>
            </a:ln>
          </c:spPr>
          <c:explosion val="31"/>
          <c:dPt>
            <c:idx val="0"/>
            <c:spPr>
              <a:solidFill>
                <a:srgbClr val="FF0000"/>
              </a:solidFill>
              <a:ln w="13441">
                <a:solidFill>
                  <a:srgbClr val="000000"/>
                </a:solidFill>
                <a:prstDash val="solid"/>
              </a:ln>
            </c:spPr>
          </c:dPt>
          <c:dLbls>
            <c:dLbl>
              <c:idx val="0"/>
              <c:layout>
                <c:manualLayout>
                  <c:x val="-0.12937436662872637"/>
                  <c:y val="6.8411089095332819E-2"/>
                </c:manualLayout>
              </c:layout>
              <c:dLblPos val="bestFit"/>
              <c:showCatName val="1"/>
              <c:showPercent val="1"/>
            </c:dLbl>
            <c:dLbl>
              <c:idx val="1"/>
              <c:layout>
                <c:manualLayout>
                  <c:x val="8.8712310438888095E-2"/>
                  <c:y val="-9.4845260275313564E-2"/>
                </c:manualLayout>
              </c:layout>
              <c:dLblPos val="bestFit"/>
              <c:showCatName val="1"/>
              <c:showPercent val="1"/>
            </c:dLbl>
            <c:dLbl>
              <c:idx val="2"/>
              <c:layout>
                <c:manualLayout>
                  <c:xMode val="edge"/>
                  <c:yMode val="edge"/>
                  <c:x val="0.76493256262042464"/>
                  <c:y val="0.49433106575963998"/>
                </c:manualLayout>
              </c:layout>
              <c:dLblPos val="bestFit"/>
              <c:showCatName val="1"/>
              <c:showPercent val="1"/>
            </c:dLbl>
            <c:dLbl>
              <c:idx val="3"/>
              <c:layout>
                <c:manualLayout>
                  <c:xMode val="edge"/>
                  <c:yMode val="edge"/>
                  <c:x val="9.2485549132947972E-2"/>
                  <c:y val="0.23129251700680273"/>
                </c:manualLayout>
              </c:layout>
              <c:dLblPos val="bestFit"/>
              <c:showCatName val="1"/>
              <c:showPercent val="1"/>
            </c:dLbl>
            <c:numFmt formatCode="0%" sourceLinked="0"/>
            <c:spPr>
              <a:noFill/>
              <a:ln w="26882">
                <a:noFill/>
              </a:ln>
            </c:spPr>
            <c:txPr>
              <a:bodyPr/>
              <a:lstStyle/>
              <a:p>
                <a:pPr>
                  <a:defRPr sz="1085" b="1" i="0" u="none" strike="noStrike" baseline="0">
                    <a:solidFill>
                      <a:srgbClr val="000000"/>
                    </a:solidFill>
                    <a:latin typeface="Arial Cyr"/>
                    <a:ea typeface="Arial Cyr"/>
                    <a:cs typeface="Arial Cyr"/>
                  </a:defRPr>
                </a:pPr>
                <a:endParaRPr lang="ru-RU"/>
              </a:p>
            </c:txPr>
            <c:showCatName val="1"/>
            <c:showPercent val="1"/>
            <c:showLeaderLines val="1"/>
          </c:dLbls>
          <c:cat>
            <c:strRef>
              <c:f>Sheet1!$B$1:$C$1</c:f>
              <c:strCache>
                <c:ptCount val="2"/>
                <c:pt idx="0">
                  <c:v>Потери воды</c:v>
                </c:pt>
                <c:pt idx="1">
                  <c:v>Отпущено воды</c:v>
                </c:pt>
              </c:strCache>
            </c:strRef>
          </c:cat>
          <c:val>
            <c:numRef>
              <c:f>Sheet1!$B$2:$C$2</c:f>
              <c:numCache>
                <c:formatCode>General</c:formatCode>
                <c:ptCount val="2"/>
                <c:pt idx="0">
                  <c:v>2.7269999999999999</c:v>
                </c:pt>
                <c:pt idx="1">
                  <c:v>15.453000000000022</c:v>
                </c:pt>
              </c:numCache>
            </c:numRef>
          </c:val>
        </c:ser>
        <c:ser>
          <c:idx val="1"/>
          <c:order val="1"/>
          <c:tx>
            <c:strRef>
              <c:f>Sheet1!$A$3</c:f>
              <c:strCache>
                <c:ptCount val="1"/>
              </c:strCache>
            </c:strRef>
          </c:tx>
          <c:spPr>
            <a:solidFill>
              <a:srgbClr val="993366"/>
            </a:solidFill>
            <a:ln w="13441">
              <a:solidFill>
                <a:srgbClr val="000000"/>
              </a:solidFill>
              <a:prstDash val="solid"/>
            </a:ln>
          </c:spPr>
          <c:explosion val="31"/>
          <c:dPt>
            <c:idx val="0"/>
            <c:spPr>
              <a:solidFill>
                <a:srgbClr val="9999FF"/>
              </a:solidFill>
              <a:ln w="13441">
                <a:solidFill>
                  <a:srgbClr val="000000"/>
                </a:solidFill>
                <a:prstDash val="solid"/>
              </a:ln>
            </c:spPr>
          </c:dPt>
          <c:dLbls>
            <c:numFmt formatCode="0%" sourceLinked="0"/>
            <c:spPr>
              <a:noFill/>
              <a:ln w="26882">
                <a:noFill/>
              </a:ln>
            </c:spPr>
            <c:txPr>
              <a:bodyPr/>
              <a:lstStyle/>
              <a:p>
                <a:pPr>
                  <a:defRPr sz="1588" b="1" i="0" u="none" strike="noStrike" baseline="0">
                    <a:solidFill>
                      <a:srgbClr val="000000"/>
                    </a:solidFill>
                    <a:latin typeface="Arial Cyr"/>
                    <a:ea typeface="Arial Cyr"/>
                    <a:cs typeface="Arial Cyr"/>
                  </a:defRPr>
                </a:pPr>
                <a:endParaRPr lang="ru-RU"/>
              </a:p>
            </c:txPr>
            <c:showCatName val="1"/>
            <c:showPercent val="1"/>
            <c:showLeaderLines val="1"/>
          </c:dLbls>
          <c:cat>
            <c:strRef>
              <c:f>Sheet1!$B$1:$C$1</c:f>
              <c:strCache>
                <c:ptCount val="2"/>
                <c:pt idx="0">
                  <c:v>Потери воды</c:v>
                </c:pt>
                <c:pt idx="1">
                  <c:v>Отпущено воды</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3441">
              <a:solidFill>
                <a:srgbClr val="000000"/>
              </a:solidFill>
              <a:prstDash val="solid"/>
            </a:ln>
          </c:spPr>
          <c:explosion val="31"/>
          <c:dPt>
            <c:idx val="0"/>
            <c:spPr>
              <a:solidFill>
                <a:srgbClr val="9999FF"/>
              </a:solidFill>
              <a:ln w="13441">
                <a:solidFill>
                  <a:srgbClr val="000000"/>
                </a:solidFill>
                <a:prstDash val="solid"/>
              </a:ln>
            </c:spPr>
          </c:dPt>
          <c:dPt>
            <c:idx val="1"/>
            <c:spPr>
              <a:solidFill>
                <a:srgbClr val="993366"/>
              </a:solidFill>
              <a:ln w="13441">
                <a:solidFill>
                  <a:srgbClr val="000000"/>
                </a:solidFill>
                <a:prstDash val="solid"/>
              </a:ln>
            </c:spPr>
          </c:dPt>
          <c:dLbls>
            <c:numFmt formatCode="0%" sourceLinked="0"/>
            <c:spPr>
              <a:noFill/>
              <a:ln w="26882">
                <a:noFill/>
              </a:ln>
            </c:spPr>
            <c:txPr>
              <a:bodyPr/>
              <a:lstStyle/>
              <a:p>
                <a:pPr>
                  <a:defRPr sz="1588" b="1" i="0" u="none" strike="noStrike" baseline="0">
                    <a:solidFill>
                      <a:srgbClr val="000000"/>
                    </a:solidFill>
                    <a:latin typeface="Arial Cyr"/>
                    <a:ea typeface="Arial Cyr"/>
                    <a:cs typeface="Arial Cyr"/>
                  </a:defRPr>
                </a:pPr>
                <a:endParaRPr lang="ru-RU"/>
              </a:p>
            </c:txPr>
            <c:showCatName val="1"/>
            <c:showPercent val="1"/>
            <c:showLeaderLines val="1"/>
          </c:dLbls>
          <c:cat>
            <c:strRef>
              <c:f>Sheet1!$B$1:$C$1</c:f>
              <c:strCache>
                <c:ptCount val="2"/>
                <c:pt idx="0">
                  <c:v>Потери воды</c:v>
                </c:pt>
                <c:pt idx="1">
                  <c:v>Отпущено воды</c:v>
                </c:pt>
              </c:strCache>
            </c:strRef>
          </c:cat>
          <c:val>
            <c:numRef>
              <c:f>Sheet1!$B$4:$C$4</c:f>
              <c:numCache>
                <c:formatCode>General</c:formatCode>
                <c:ptCount val="2"/>
              </c:numCache>
            </c:numRef>
          </c:val>
        </c:ser>
        <c:ser>
          <c:idx val="3"/>
          <c:order val="3"/>
          <c:tx>
            <c:strRef>
              <c:f>Sheet1!$A$5</c:f>
              <c:strCache>
                <c:ptCount val="1"/>
              </c:strCache>
            </c:strRef>
          </c:tx>
          <c:spPr>
            <a:solidFill>
              <a:srgbClr val="CCFFFF"/>
            </a:solidFill>
            <a:ln w="13441">
              <a:solidFill>
                <a:srgbClr val="000000"/>
              </a:solidFill>
              <a:prstDash val="solid"/>
            </a:ln>
          </c:spPr>
          <c:explosion val="31"/>
          <c:dPt>
            <c:idx val="0"/>
            <c:spPr>
              <a:solidFill>
                <a:srgbClr val="9999FF"/>
              </a:solidFill>
              <a:ln w="13441">
                <a:solidFill>
                  <a:srgbClr val="000000"/>
                </a:solidFill>
                <a:prstDash val="solid"/>
              </a:ln>
            </c:spPr>
          </c:dPt>
          <c:dPt>
            <c:idx val="1"/>
            <c:spPr>
              <a:solidFill>
                <a:srgbClr val="993366"/>
              </a:solidFill>
              <a:ln w="13441">
                <a:solidFill>
                  <a:srgbClr val="000000"/>
                </a:solidFill>
                <a:prstDash val="solid"/>
              </a:ln>
            </c:spPr>
          </c:dPt>
          <c:dLbls>
            <c:numFmt formatCode="0%" sourceLinked="0"/>
            <c:spPr>
              <a:noFill/>
              <a:ln w="26882">
                <a:noFill/>
              </a:ln>
            </c:spPr>
            <c:txPr>
              <a:bodyPr/>
              <a:lstStyle/>
              <a:p>
                <a:pPr>
                  <a:defRPr sz="1588" b="1" i="0" u="none" strike="noStrike" baseline="0">
                    <a:solidFill>
                      <a:srgbClr val="000000"/>
                    </a:solidFill>
                    <a:latin typeface="Arial Cyr"/>
                    <a:ea typeface="Arial Cyr"/>
                    <a:cs typeface="Arial Cyr"/>
                  </a:defRPr>
                </a:pPr>
                <a:endParaRPr lang="ru-RU"/>
              </a:p>
            </c:txPr>
            <c:showCatName val="1"/>
            <c:showPercent val="1"/>
            <c:showLeaderLines val="1"/>
          </c:dLbls>
          <c:cat>
            <c:strRef>
              <c:f>Sheet1!$B$1:$C$1</c:f>
              <c:strCache>
                <c:ptCount val="2"/>
                <c:pt idx="0">
                  <c:v>Потери воды</c:v>
                </c:pt>
                <c:pt idx="1">
                  <c:v>Отпущено воды</c:v>
                </c:pt>
              </c:strCache>
            </c:strRef>
          </c:cat>
          <c:val>
            <c:numRef>
              <c:f>Sheet1!$B$5:$C$5</c:f>
              <c:numCache>
                <c:formatCode>General</c:formatCode>
                <c:ptCount val="2"/>
              </c:numCache>
            </c:numRef>
          </c:val>
        </c:ser>
        <c:dLbls>
          <c:showCatName val="1"/>
          <c:showPercent val="1"/>
        </c:dLbls>
      </c:pie3DChart>
      <c:spPr>
        <a:solidFill>
          <a:srgbClr val="FFFFFF"/>
        </a:solidFill>
        <a:ln w="26882">
          <a:noFill/>
        </a:ln>
      </c:spPr>
    </c:plotArea>
    <c:plotVisOnly val="1"/>
    <c:dispBlanksAs val="zero"/>
  </c:chart>
  <c:spPr>
    <a:noFill/>
    <a:ln w="3360">
      <a:solidFill>
        <a:srgbClr val="000000"/>
      </a:solidFill>
      <a:prstDash val="solid"/>
    </a:ln>
  </c:spPr>
  <c:txPr>
    <a:bodyPr/>
    <a:lstStyle/>
    <a:p>
      <a:pPr>
        <a:defRPr sz="1588" b="1" i="0" u="none" strike="noStrike" baseline="0">
          <a:solidFill>
            <a:srgbClr val="000000"/>
          </a:solidFill>
          <a:latin typeface="Arial Cyr"/>
          <a:ea typeface="Arial Cyr"/>
          <a:cs typeface="Arial Cy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Y val="170"/>
      <c:perspective val="0"/>
    </c:view3D>
    <c:plotArea>
      <c:layout>
        <c:manualLayout>
          <c:layoutTarget val="inner"/>
          <c:xMode val="edge"/>
          <c:yMode val="edge"/>
          <c:x val="0.12355212355212362"/>
          <c:y val="0.31972789115646605"/>
          <c:w val="0.80888030888030849"/>
          <c:h val="0.37641723356009082"/>
        </c:manualLayout>
      </c:layout>
      <c:pie3DChart>
        <c:varyColors val="1"/>
        <c:ser>
          <c:idx val="0"/>
          <c:order val="0"/>
          <c:tx>
            <c:strRef>
              <c:f>Sheet1!$A$2</c:f>
              <c:strCache>
                <c:ptCount val="1"/>
              </c:strCache>
            </c:strRef>
          </c:tx>
          <c:spPr>
            <a:solidFill>
              <a:srgbClr val="33CCCC"/>
            </a:solidFill>
            <a:ln w="13441">
              <a:solidFill>
                <a:srgbClr val="000000"/>
              </a:solidFill>
              <a:prstDash val="solid"/>
            </a:ln>
          </c:spPr>
          <c:explosion val="31"/>
          <c:dPt>
            <c:idx val="0"/>
            <c:spPr>
              <a:solidFill>
                <a:srgbClr val="FF00FF"/>
              </a:solidFill>
              <a:ln w="13441">
                <a:solidFill>
                  <a:srgbClr val="000000"/>
                </a:solidFill>
                <a:prstDash val="solid"/>
              </a:ln>
            </c:spPr>
          </c:dPt>
          <c:dPt>
            <c:idx val="1"/>
            <c:spPr>
              <a:solidFill>
                <a:srgbClr val="00FF00"/>
              </a:solidFill>
              <a:ln w="13441">
                <a:solidFill>
                  <a:srgbClr val="000000"/>
                </a:solidFill>
                <a:prstDash val="solid"/>
              </a:ln>
            </c:spPr>
          </c:dPt>
          <c:dLbls>
            <c:dLbl>
              <c:idx val="0"/>
              <c:layout>
                <c:manualLayout>
                  <c:x val="-0.1332655942658473"/>
                  <c:y val="6.5071075808270304E-2"/>
                </c:manualLayout>
              </c:layout>
              <c:dLblPos val="bestFit"/>
              <c:showCatName val="1"/>
              <c:showPercent val="1"/>
            </c:dLbl>
            <c:dLbl>
              <c:idx val="1"/>
              <c:layout>
                <c:manualLayout>
                  <c:x val="0.10125147451137702"/>
                  <c:y val="-9.0085020652114323E-2"/>
                </c:manualLayout>
              </c:layout>
              <c:dLblPos val="bestFit"/>
              <c:showCatName val="1"/>
              <c:showPercent val="1"/>
            </c:dLbl>
            <c:dLbl>
              <c:idx val="2"/>
              <c:layout>
                <c:manualLayout>
                  <c:xMode val="edge"/>
                  <c:yMode val="edge"/>
                  <c:x val="0.76640926640926665"/>
                  <c:y val="0.49433106575963998"/>
                </c:manualLayout>
              </c:layout>
              <c:dLblPos val="bestFit"/>
              <c:showCatName val="1"/>
              <c:showPercent val="1"/>
            </c:dLbl>
            <c:dLbl>
              <c:idx val="3"/>
              <c:layout>
                <c:manualLayout>
                  <c:xMode val="edge"/>
                  <c:yMode val="edge"/>
                  <c:x val="9.2664092664094005E-2"/>
                  <c:y val="0.23129251700680273"/>
                </c:manualLayout>
              </c:layout>
              <c:dLblPos val="bestFit"/>
              <c:showCatName val="1"/>
              <c:showPercent val="1"/>
            </c:dLbl>
            <c:numFmt formatCode="0%" sourceLinked="0"/>
            <c:spPr>
              <a:noFill/>
              <a:ln w="26882">
                <a:noFill/>
              </a:ln>
            </c:spPr>
            <c:txPr>
              <a:bodyPr/>
              <a:lstStyle/>
              <a:p>
                <a:pPr>
                  <a:defRPr sz="1058" b="1" i="0" u="none" strike="noStrike" baseline="0">
                    <a:solidFill>
                      <a:srgbClr val="000000"/>
                    </a:solidFill>
                    <a:latin typeface="Arial Cyr"/>
                    <a:ea typeface="Arial Cyr"/>
                    <a:cs typeface="Arial Cyr"/>
                  </a:defRPr>
                </a:pPr>
                <a:endParaRPr lang="ru-RU"/>
              </a:p>
            </c:txPr>
            <c:showCatName val="1"/>
            <c:showPercent val="1"/>
            <c:showLeaderLines val="1"/>
          </c:dLbls>
          <c:cat>
            <c:strRef>
              <c:f>Sheet1!$B$1:$C$1</c:f>
              <c:strCache>
                <c:ptCount val="2"/>
                <c:pt idx="0">
                  <c:v>Потери воды</c:v>
                </c:pt>
                <c:pt idx="1">
                  <c:v>Отпущено воды</c:v>
                </c:pt>
              </c:strCache>
            </c:strRef>
          </c:cat>
          <c:val>
            <c:numRef>
              <c:f>Sheet1!$B$2:$C$2</c:f>
              <c:numCache>
                <c:formatCode>General</c:formatCode>
                <c:ptCount val="2"/>
                <c:pt idx="0">
                  <c:v>0.19500000000000001</c:v>
                </c:pt>
                <c:pt idx="1">
                  <c:v>0.95000000000000062</c:v>
                </c:pt>
              </c:numCache>
            </c:numRef>
          </c:val>
        </c:ser>
        <c:ser>
          <c:idx val="1"/>
          <c:order val="1"/>
          <c:tx>
            <c:strRef>
              <c:f>Sheet1!$A$3</c:f>
              <c:strCache>
                <c:ptCount val="1"/>
              </c:strCache>
            </c:strRef>
          </c:tx>
          <c:spPr>
            <a:solidFill>
              <a:srgbClr val="993366"/>
            </a:solidFill>
            <a:ln w="13441">
              <a:solidFill>
                <a:srgbClr val="000000"/>
              </a:solidFill>
              <a:prstDash val="solid"/>
            </a:ln>
          </c:spPr>
          <c:explosion val="31"/>
          <c:dPt>
            <c:idx val="0"/>
            <c:spPr>
              <a:solidFill>
                <a:srgbClr val="9999FF"/>
              </a:solidFill>
              <a:ln w="13441">
                <a:solidFill>
                  <a:srgbClr val="000000"/>
                </a:solidFill>
                <a:prstDash val="solid"/>
              </a:ln>
            </c:spPr>
          </c:dPt>
          <c:dLbls>
            <c:numFmt formatCode="0%" sourceLinked="0"/>
            <c:spPr>
              <a:noFill/>
              <a:ln w="26882">
                <a:noFill/>
              </a:ln>
            </c:spPr>
            <c:txPr>
              <a:bodyPr/>
              <a:lstStyle/>
              <a:p>
                <a:pPr>
                  <a:defRPr sz="1588" b="1" i="0" u="none" strike="noStrike" baseline="0">
                    <a:solidFill>
                      <a:srgbClr val="000000"/>
                    </a:solidFill>
                    <a:latin typeface="Arial Cyr"/>
                    <a:ea typeface="Arial Cyr"/>
                    <a:cs typeface="Arial Cyr"/>
                  </a:defRPr>
                </a:pPr>
                <a:endParaRPr lang="ru-RU"/>
              </a:p>
            </c:txPr>
            <c:showCatName val="1"/>
            <c:showPercent val="1"/>
            <c:showLeaderLines val="1"/>
          </c:dLbls>
          <c:cat>
            <c:strRef>
              <c:f>Sheet1!$B$1:$C$1</c:f>
              <c:strCache>
                <c:ptCount val="2"/>
                <c:pt idx="0">
                  <c:v>Потери воды</c:v>
                </c:pt>
                <c:pt idx="1">
                  <c:v>Отпущено воды</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3441">
              <a:solidFill>
                <a:srgbClr val="000000"/>
              </a:solidFill>
              <a:prstDash val="solid"/>
            </a:ln>
          </c:spPr>
          <c:explosion val="31"/>
          <c:dPt>
            <c:idx val="0"/>
            <c:spPr>
              <a:solidFill>
                <a:srgbClr val="9999FF"/>
              </a:solidFill>
              <a:ln w="13441">
                <a:solidFill>
                  <a:srgbClr val="000000"/>
                </a:solidFill>
                <a:prstDash val="solid"/>
              </a:ln>
            </c:spPr>
          </c:dPt>
          <c:dPt>
            <c:idx val="1"/>
            <c:spPr>
              <a:solidFill>
                <a:srgbClr val="993366"/>
              </a:solidFill>
              <a:ln w="13441">
                <a:solidFill>
                  <a:srgbClr val="000000"/>
                </a:solidFill>
                <a:prstDash val="solid"/>
              </a:ln>
            </c:spPr>
          </c:dPt>
          <c:dLbls>
            <c:numFmt formatCode="0%" sourceLinked="0"/>
            <c:spPr>
              <a:noFill/>
              <a:ln w="26882">
                <a:noFill/>
              </a:ln>
            </c:spPr>
            <c:txPr>
              <a:bodyPr/>
              <a:lstStyle/>
              <a:p>
                <a:pPr>
                  <a:defRPr sz="1588" b="1" i="0" u="none" strike="noStrike" baseline="0">
                    <a:solidFill>
                      <a:srgbClr val="000000"/>
                    </a:solidFill>
                    <a:latin typeface="Arial Cyr"/>
                    <a:ea typeface="Arial Cyr"/>
                    <a:cs typeface="Arial Cyr"/>
                  </a:defRPr>
                </a:pPr>
                <a:endParaRPr lang="ru-RU"/>
              </a:p>
            </c:txPr>
            <c:showCatName val="1"/>
            <c:showPercent val="1"/>
            <c:showLeaderLines val="1"/>
          </c:dLbls>
          <c:cat>
            <c:strRef>
              <c:f>Sheet1!$B$1:$C$1</c:f>
              <c:strCache>
                <c:ptCount val="2"/>
                <c:pt idx="0">
                  <c:v>Потери воды</c:v>
                </c:pt>
                <c:pt idx="1">
                  <c:v>Отпущено воды</c:v>
                </c:pt>
              </c:strCache>
            </c:strRef>
          </c:cat>
          <c:val>
            <c:numRef>
              <c:f>Sheet1!$B$4:$C$4</c:f>
              <c:numCache>
                <c:formatCode>General</c:formatCode>
                <c:ptCount val="2"/>
              </c:numCache>
            </c:numRef>
          </c:val>
        </c:ser>
        <c:ser>
          <c:idx val="3"/>
          <c:order val="3"/>
          <c:tx>
            <c:strRef>
              <c:f>Sheet1!$A$5</c:f>
              <c:strCache>
                <c:ptCount val="1"/>
              </c:strCache>
            </c:strRef>
          </c:tx>
          <c:spPr>
            <a:solidFill>
              <a:srgbClr val="CCFFFF"/>
            </a:solidFill>
            <a:ln w="13441">
              <a:solidFill>
                <a:srgbClr val="000000"/>
              </a:solidFill>
              <a:prstDash val="solid"/>
            </a:ln>
          </c:spPr>
          <c:explosion val="31"/>
          <c:dPt>
            <c:idx val="0"/>
            <c:spPr>
              <a:solidFill>
                <a:srgbClr val="9999FF"/>
              </a:solidFill>
              <a:ln w="13441">
                <a:solidFill>
                  <a:srgbClr val="000000"/>
                </a:solidFill>
                <a:prstDash val="solid"/>
              </a:ln>
            </c:spPr>
          </c:dPt>
          <c:dPt>
            <c:idx val="1"/>
            <c:spPr>
              <a:solidFill>
                <a:srgbClr val="993366"/>
              </a:solidFill>
              <a:ln w="13441">
                <a:solidFill>
                  <a:srgbClr val="000000"/>
                </a:solidFill>
                <a:prstDash val="solid"/>
              </a:ln>
            </c:spPr>
          </c:dPt>
          <c:dLbls>
            <c:numFmt formatCode="0%" sourceLinked="0"/>
            <c:spPr>
              <a:noFill/>
              <a:ln w="26882">
                <a:noFill/>
              </a:ln>
            </c:spPr>
            <c:txPr>
              <a:bodyPr/>
              <a:lstStyle/>
              <a:p>
                <a:pPr>
                  <a:defRPr sz="1588" b="1" i="0" u="none" strike="noStrike" baseline="0">
                    <a:solidFill>
                      <a:srgbClr val="000000"/>
                    </a:solidFill>
                    <a:latin typeface="Arial Cyr"/>
                    <a:ea typeface="Arial Cyr"/>
                    <a:cs typeface="Arial Cyr"/>
                  </a:defRPr>
                </a:pPr>
                <a:endParaRPr lang="ru-RU"/>
              </a:p>
            </c:txPr>
            <c:showCatName val="1"/>
            <c:showPercent val="1"/>
            <c:showLeaderLines val="1"/>
          </c:dLbls>
          <c:cat>
            <c:strRef>
              <c:f>Sheet1!$B$1:$C$1</c:f>
              <c:strCache>
                <c:ptCount val="2"/>
                <c:pt idx="0">
                  <c:v>Потери воды</c:v>
                </c:pt>
                <c:pt idx="1">
                  <c:v>Отпущено воды</c:v>
                </c:pt>
              </c:strCache>
            </c:strRef>
          </c:cat>
          <c:val>
            <c:numRef>
              <c:f>Sheet1!$B$5:$C$5</c:f>
              <c:numCache>
                <c:formatCode>General</c:formatCode>
                <c:ptCount val="2"/>
              </c:numCache>
            </c:numRef>
          </c:val>
        </c:ser>
        <c:dLbls>
          <c:showCatName val="1"/>
          <c:showPercent val="1"/>
        </c:dLbls>
      </c:pie3DChart>
      <c:spPr>
        <a:solidFill>
          <a:srgbClr val="FFFFFF"/>
        </a:solidFill>
        <a:ln w="26882">
          <a:noFill/>
        </a:ln>
      </c:spPr>
    </c:plotArea>
    <c:plotVisOnly val="1"/>
    <c:dispBlanksAs val="zero"/>
  </c:chart>
  <c:spPr>
    <a:noFill/>
    <a:ln w="3360">
      <a:solidFill>
        <a:srgbClr val="000000"/>
      </a:solidFill>
      <a:prstDash val="solid"/>
    </a:ln>
  </c:spPr>
  <c:txPr>
    <a:bodyPr/>
    <a:lstStyle/>
    <a:p>
      <a:pPr>
        <a:defRPr sz="1588" b="1" i="0" u="none" strike="noStrike" baseline="0">
          <a:solidFill>
            <a:srgbClr val="000000"/>
          </a:solidFill>
          <a:latin typeface="Arial Cyr"/>
          <a:ea typeface="Arial Cyr"/>
          <a:cs typeface="Arial Cy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Y val="170"/>
      <c:perspective val="0"/>
    </c:view3D>
    <c:plotArea>
      <c:layout>
        <c:manualLayout>
          <c:layoutTarget val="inner"/>
          <c:xMode val="edge"/>
          <c:yMode val="edge"/>
          <c:x val="0.13294797687861271"/>
          <c:y val="0.32426303854875277"/>
          <c:w val="0.79190751445086704"/>
          <c:h val="0.36961451247165722"/>
        </c:manualLayout>
      </c:layout>
      <c:pie3DChart>
        <c:varyColors val="1"/>
        <c:ser>
          <c:idx val="0"/>
          <c:order val="0"/>
          <c:tx>
            <c:strRef>
              <c:f>Sheet1!$A$2</c:f>
              <c:strCache>
                <c:ptCount val="1"/>
              </c:strCache>
            </c:strRef>
          </c:tx>
          <c:spPr>
            <a:solidFill>
              <a:srgbClr val="33CCCC"/>
            </a:solidFill>
            <a:ln w="13441">
              <a:solidFill>
                <a:srgbClr val="000000"/>
              </a:solidFill>
              <a:prstDash val="solid"/>
            </a:ln>
          </c:spPr>
          <c:explosion val="31"/>
          <c:dPt>
            <c:idx val="0"/>
            <c:spPr>
              <a:solidFill>
                <a:srgbClr val="FF0000"/>
              </a:solidFill>
              <a:ln w="13441">
                <a:solidFill>
                  <a:srgbClr val="000000"/>
                </a:solidFill>
                <a:prstDash val="solid"/>
              </a:ln>
            </c:spPr>
          </c:dPt>
          <c:dLbls>
            <c:dLbl>
              <c:idx val="0"/>
              <c:layout>
                <c:manualLayout>
                  <c:x val="-0.12937436662872637"/>
                  <c:y val="6.8411089095332819E-2"/>
                </c:manualLayout>
              </c:layout>
              <c:dLblPos val="bestFit"/>
              <c:showCatName val="1"/>
              <c:showPercent val="1"/>
            </c:dLbl>
            <c:dLbl>
              <c:idx val="1"/>
              <c:layout>
                <c:manualLayout>
                  <c:x val="8.8712310438888095E-2"/>
                  <c:y val="-9.4845260275313564E-2"/>
                </c:manualLayout>
              </c:layout>
              <c:dLblPos val="bestFit"/>
              <c:showCatName val="1"/>
              <c:showPercent val="1"/>
            </c:dLbl>
            <c:dLbl>
              <c:idx val="2"/>
              <c:layout>
                <c:manualLayout>
                  <c:xMode val="edge"/>
                  <c:yMode val="edge"/>
                  <c:x val="0.76493256262042464"/>
                  <c:y val="0.49433106575963998"/>
                </c:manualLayout>
              </c:layout>
              <c:dLblPos val="bestFit"/>
              <c:showCatName val="1"/>
              <c:showPercent val="1"/>
            </c:dLbl>
            <c:dLbl>
              <c:idx val="3"/>
              <c:layout>
                <c:manualLayout>
                  <c:xMode val="edge"/>
                  <c:yMode val="edge"/>
                  <c:x val="9.2485549132947972E-2"/>
                  <c:y val="0.23129251700680273"/>
                </c:manualLayout>
              </c:layout>
              <c:dLblPos val="bestFit"/>
              <c:showCatName val="1"/>
              <c:showPercent val="1"/>
            </c:dLbl>
            <c:numFmt formatCode="0%" sourceLinked="0"/>
            <c:spPr>
              <a:noFill/>
              <a:ln w="26882">
                <a:noFill/>
              </a:ln>
            </c:spPr>
            <c:txPr>
              <a:bodyPr/>
              <a:lstStyle/>
              <a:p>
                <a:pPr>
                  <a:defRPr sz="1085" b="1" i="0" u="none" strike="noStrike" baseline="0">
                    <a:solidFill>
                      <a:srgbClr val="000000"/>
                    </a:solidFill>
                    <a:latin typeface="Arial Cyr"/>
                    <a:ea typeface="Arial Cyr"/>
                    <a:cs typeface="Arial Cyr"/>
                  </a:defRPr>
                </a:pPr>
                <a:endParaRPr lang="ru-RU"/>
              </a:p>
            </c:txPr>
            <c:showCatName val="1"/>
            <c:showPercent val="1"/>
            <c:showLeaderLines val="1"/>
          </c:dLbls>
          <c:cat>
            <c:strRef>
              <c:f>Sheet1!$B$1:$C$1</c:f>
              <c:strCache>
                <c:ptCount val="2"/>
                <c:pt idx="0">
                  <c:v>Потери воды</c:v>
                </c:pt>
                <c:pt idx="1">
                  <c:v>Отпущено воды</c:v>
                </c:pt>
              </c:strCache>
            </c:strRef>
          </c:cat>
          <c:val>
            <c:numRef>
              <c:f>Sheet1!$B$2:$C$2</c:f>
              <c:numCache>
                <c:formatCode>General</c:formatCode>
                <c:ptCount val="2"/>
                <c:pt idx="0">
                  <c:v>2.7269999999999999</c:v>
                </c:pt>
                <c:pt idx="1">
                  <c:v>15.453000000000022</c:v>
                </c:pt>
              </c:numCache>
            </c:numRef>
          </c:val>
        </c:ser>
        <c:ser>
          <c:idx val="1"/>
          <c:order val="1"/>
          <c:tx>
            <c:strRef>
              <c:f>Sheet1!$A$3</c:f>
              <c:strCache>
                <c:ptCount val="1"/>
              </c:strCache>
            </c:strRef>
          </c:tx>
          <c:spPr>
            <a:solidFill>
              <a:srgbClr val="993366"/>
            </a:solidFill>
            <a:ln w="13441">
              <a:solidFill>
                <a:srgbClr val="000000"/>
              </a:solidFill>
              <a:prstDash val="solid"/>
            </a:ln>
          </c:spPr>
          <c:explosion val="31"/>
          <c:dPt>
            <c:idx val="0"/>
            <c:spPr>
              <a:solidFill>
                <a:srgbClr val="9999FF"/>
              </a:solidFill>
              <a:ln w="13441">
                <a:solidFill>
                  <a:srgbClr val="000000"/>
                </a:solidFill>
                <a:prstDash val="solid"/>
              </a:ln>
            </c:spPr>
          </c:dPt>
          <c:dLbls>
            <c:numFmt formatCode="0%" sourceLinked="0"/>
            <c:spPr>
              <a:noFill/>
              <a:ln w="26882">
                <a:noFill/>
              </a:ln>
            </c:spPr>
            <c:txPr>
              <a:bodyPr/>
              <a:lstStyle/>
              <a:p>
                <a:pPr>
                  <a:defRPr sz="1588" b="1" i="0" u="none" strike="noStrike" baseline="0">
                    <a:solidFill>
                      <a:srgbClr val="000000"/>
                    </a:solidFill>
                    <a:latin typeface="Arial Cyr"/>
                    <a:ea typeface="Arial Cyr"/>
                    <a:cs typeface="Arial Cyr"/>
                  </a:defRPr>
                </a:pPr>
                <a:endParaRPr lang="ru-RU"/>
              </a:p>
            </c:txPr>
            <c:showCatName val="1"/>
            <c:showPercent val="1"/>
            <c:showLeaderLines val="1"/>
          </c:dLbls>
          <c:cat>
            <c:strRef>
              <c:f>Sheet1!$B$1:$C$1</c:f>
              <c:strCache>
                <c:ptCount val="2"/>
                <c:pt idx="0">
                  <c:v>Потери воды</c:v>
                </c:pt>
                <c:pt idx="1">
                  <c:v>Отпущено воды</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3441">
              <a:solidFill>
                <a:srgbClr val="000000"/>
              </a:solidFill>
              <a:prstDash val="solid"/>
            </a:ln>
          </c:spPr>
          <c:explosion val="31"/>
          <c:dPt>
            <c:idx val="0"/>
            <c:spPr>
              <a:solidFill>
                <a:srgbClr val="9999FF"/>
              </a:solidFill>
              <a:ln w="13441">
                <a:solidFill>
                  <a:srgbClr val="000000"/>
                </a:solidFill>
                <a:prstDash val="solid"/>
              </a:ln>
            </c:spPr>
          </c:dPt>
          <c:dPt>
            <c:idx val="1"/>
            <c:spPr>
              <a:solidFill>
                <a:srgbClr val="993366"/>
              </a:solidFill>
              <a:ln w="13441">
                <a:solidFill>
                  <a:srgbClr val="000000"/>
                </a:solidFill>
                <a:prstDash val="solid"/>
              </a:ln>
            </c:spPr>
          </c:dPt>
          <c:dLbls>
            <c:numFmt formatCode="0%" sourceLinked="0"/>
            <c:spPr>
              <a:noFill/>
              <a:ln w="26882">
                <a:noFill/>
              </a:ln>
            </c:spPr>
            <c:txPr>
              <a:bodyPr/>
              <a:lstStyle/>
              <a:p>
                <a:pPr>
                  <a:defRPr sz="1588" b="1" i="0" u="none" strike="noStrike" baseline="0">
                    <a:solidFill>
                      <a:srgbClr val="000000"/>
                    </a:solidFill>
                    <a:latin typeface="Arial Cyr"/>
                    <a:ea typeface="Arial Cyr"/>
                    <a:cs typeface="Arial Cyr"/>
                  </a:defRPr>
                </a:pPr>
                <a:endParaRPr lang="ru-RU"/>
              </a:p>
            </c:txPr>
            <c:showCatName val="1"/>
            <c:showPercent val="1"/>
            <c:showLeaderLines val="1"/>
          </c:dLbls>
          <c:cat>
            <c:strRef>
              <c:f>Sheet1!$B$1:$C$1</c:f>
              <c:strCache>
                <c:ptCount val="2"/>
                <c:pt idx="0">
                  <c:v>Потери воды</c:v>
                </c:pt>
                <c:pt idx="1">
                  <c:v>Отпущено воды</c:v>
                </c:pt>
              </c:strCache>
            </c:strRef>
          </c:cat>
          <c:val>
            <c:numRef>
              <c:f>Sheet1!$B$4:$C$4</c:f>
              <c:numCache>
                <c:formatCode>General</c:formatCode>
                <c:ptCount val="2"/>
              </c:numCache>
            </c:numRef>
          </c:val>
        </c:ser>
        <c:ser>
          <c:idx val="3"/>
          <c:order val="3"/>
          <c:tx>
            <c:strRef>
              <c:f>Sheet1!$A$5</c:f>
              <c:strCache>
                <c:ptCount val="1"/>
              </c:strCache>
            </c:strRef>
          </c:tx>
          <c:spPr>
            <a:solidFill>
              <a:srgbClr val="CCFFFF"/>
            </a:solidFill>
            <a:ln w="13441">
              <a:solidFill>
                <a:srgbClr val="000000"/>
              </a:solidFill>
              <a:prstDash val="solid"/>
            </a:ln>
          </c:spPr>
          <c:explosion val="31"/>
          <c:dPt>
            <c:idx val="0"/>
            <c:spPr>
              <a:solidFill>
                <a:srgbClr val="9999FF"/>
              </a:solidFill>
              <a:ln w="13441">
                <a:solidFill>
                  <a:srgbClr val="000000"/>
                </a:solidFill>
                <a:prstDash val="solid"/>
              </a:ln>
            </c:spPr>
          </c:dPt>
          <c:dPt>
            <c:idx val="1"/>
            <c:spPr>
              <a:solidFill>
                <a:srgbClr val="993366"/>
              </a:solidFill>
              <a:ln w="13441">
                <a:solidFill>
                  <a:srgbClr val="000000"/>
                </a:solidFill>
                <a:prstDash val="solid"/>
              </a:ln>
            </c:spPr>
          </c:dPt>
          <c:dLbls>
            <c:numFmt formatCode="0%" sourceLinked="0"/>
            <c:spPr>
              <a:noFill/>
              <a:ln w="26882">
                <a:noFill/>
              </a:ln>
            </c:spPr>
            <c:txPr>
              <a:bodyPr/>
              <a:lstStyle/>
              <a:p>
                <a:pPr>
                  <a:defRPr sz="1588" b="1" i="0" u="none" strike="noStrike" baseline="0">
                    <a:solidFill>
                      <a:srgbClr val="000000"/>
                    </a:solidFill>
                    <a:latin typeface="Arial Cyr"/>
                    <a:ea typeface="Arial Cyr"/>
                    <a:cs typeface="Arial Cyr"/>
                  </a:defRPr>
                </a:pPr>
                <a:endParaRPr lang="ru-RU"/>
              </a:p>
            </c:txPr>
            <c:showCatName val="1"/>
            <c:showPercent val="1"/>
            <c:showLeaderLines val="1"/>
          </c:dLbls>
          <c:cat>
            <c:strRef>
              <c:f>Sheet1!$B$1:$C$1</c:f>
              <c:strCache>
                <c:ptCount val="2"/>
                <c:pt idx="0">
                  <c:v>Потери воды</c:v>
                </c:pt>
                <c:pt idx="1">
                  <c:v>Отпущено воды</c:v>
                </c:pt>
              </c:strCache>
            </c:strRef>
          </c:cat>
          <c:val>
            <c:numRef>
              <c:f>Sheet1!$B$5:$C$5</c:f>
              <c:numCache>
                <c:formatCode>General</c:formatCode>
                <c:ptCount val="2"/>
              </c:numCache>
            </c:numRef>
          </c:val>
        </c:ser>
        <c:dLbls>
          <c:showCatName val="1"/>
          <c:showPercent val="1"/>
        </c:dLbls>
      </c:pie3DChart>
      <c:spPr>
        <a:solidFill>
          <a:srgbClr val="FFFFFF"/>
        </a:solidFill>
        <a:ln w="26882">
          <a:noFill/>
        </a:ln>
      </c:spPr>
    </c:plotArea>
    <c:plotVisOnly val="1"/>
    <c:dispBlanksAs val="zero"/>
  </c:chart>
  <c:spPr>
    <a:noFill/>
    <a:ln w="3360">
      <a:solidFill>
        <a:srgbClr val="000000"/>
      </a:solidFill>
      <a:prstDash val="solid"/>
    </a:ln>
  </c:spPr>
  <c:txPr>
    <a:bodyPr/>
    <a:lstStyle/>
    <a:p>
      <a:pPr>
        <a:defRPr sz="1588" b="1" i="0" u="none" strike="noStrike" baseline="0">
          <a:solidFill>
            <a:srgbClr val="000000"/>
          </a:solidFill>
          <a:latin typeface="Arial Cyr"/>
          <a:ea typeface="Arial Cyr"/>
          <a:cs typeface="Arial Cy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Y val="170"/>
      <c:perspective val="0"/>
    </c:view3D>
    <c:plotArea>
      <c:layout>
        <c:manualLayout>
          <c:layoutTarget val="inner"/>
          <c:xMode val="edge"/>
          <c:yMode val="edge"/>
          <c:x val="0.12355212355212362"/>
          <c:y val="0.31972789115646605"/>
          <c:w val="0.80888030888030849"/>
          <c:h val="0.37641723356009082"/>
        </c:manualLayout>
      </c:layout>
      <c:pie3DChart>
        <c:varyColors val="1"/>
        <c:ser>
          <c:idx val="0"/>
          <c:order val="0"/>
          <c:tx>
            <c:strRef>
              <c:f>Sheet1!$A$2</c:f>
              <c:strCache>
                <c:ptCount val="1"/>
              </c:strCache>
            </c:strRef>
          </c:tx>
          <c:spPr>
            <a:solidFill>
              <a:srgbClr val="33CCCC"/>
            </a:solidFill>
            <a:ln w="13441">
              <a:solidFill>
                <a:srgbClr val="000000"/>
              </a:solidFill>
              <a:prstDash val="solid"/>
            </a:ln>
          </c:spPr>
          <c:explosion val="31"/>
          <c:dPt>
            <c:idx val="0"/>
            <c:spPr>
              <a:solidFill>
                <a:srgbClr val="FF00FF"/>
              </a:solidFill>
              <a:ln w="13441">
                <a:solidFill>
                  <a:srgbClr val="000000"/>
                </a:solidFill>
                <a:prstDash val="solid"/>
              </a:ln>
            </c:spPr>
          </c:dPt>
          <c:dPt>
            <c:idx val="1"/>
            <c:spPr>
              <a:solidFill>
                <a:srgbClr val="00FF00"/>
              </a:solidFill>
              <a:ln w="13441">
                <a:solidFill>
                  <a:srgbClr val="000000"/>
                </a:solidFill>
                <a:prstDash val="solid"/>
              </a:ln>
            </c:spPr>
          </c:dPt>
          <c:dLbls>
            <c:dLbl>
              <c:idx val="0"/>
              <c:layout>
                <c:manualLayout>
                  <c:x val="-0.10445178616710102"/>
                  <c:y val="8.493054142701624E-2"/>
                </c:manualLayout>
              </c:layout>
              <c:dLblPos val="bestFit"/>
              <c:showCatName val="1"/>
              <c:showPercent val="1"/>
            </c:dLbl>
            <c:dLbl>
              <c:idx val="1"/>
              <c:layout>
                <c:manualLayout>
                  <c:x val="7.8105132888634909E-2"/>
                  <c:y val="-9.3615201805824347E-2"/>
                </c:manualLayout>
              </c:layout>
              <c:dLblPos val="bestFit"/>
              <c:showCatName val="1"/>
              <c:showPercent val="1"/>
            </c:dLbl>
            <c:dLbl>
              <c:idx val="2"/>
              <c:layout>
                <c:manualLayout>
                  <c:xMode val="edge"/>
                  <c:yMode val="edge"/>
                  <c:x val="0.76640926640926665"/>
                  <c:y val="0.49433106575963998"/>
                </c:manualLayout>
              </c:layout>
              <c:dLblPos val="bestFit"/>
              <c:showCatName val="1"/>
              <c:showPercent val="1"/>
            </c:dLbl>
            <c:dLbl>
              <c:idx val="3"/>
              <c:layout>
                <c:manualLayout>
                  <c:xMode val="edge"/>
                  <c:yMode val="edge"/>
                  <c:x val="9.2664092664094005E-2"/>
                  <c:y val="0.23129251700680273"/>
                </c:manualLayout>
              </c:layout>
              <c:dLblPos val="bestFit"/>
              <c:showCatName val="1"/>
              <c:showPercent val="1"/>
            </c:dLbl>
            <c:numFmt formatCode="0%" sourceLinked="0"/>
            <c:spPr>
              <a:noFill/>
              <a:ln w="26882">
                <a:noFill/>
              </a:ln>
            </c:spPr>
            <c:txPr>
              <a:bodyPr/>
              <a:lstStyle/>
              <a:p>
                <a:pPr>
                  <a:defRPr sz="1058" b="1" i="0" u="none" strike="noStrike" baseline="0">
                    <a:solidFill>
                      <a:srgbClr val="000000"/>
                    </a:solidFill>
                    <a:latin typeface="Arial Cyr"/>
                    <a:ea typeface="Arial Cyr"/>
                    <a:cs typeface="Arial Cyr"/>
                  </a:defRPr>
                </a:pPr>
                <a:endParaRPr lang="ru-RU"/>
              </a:p>
            </c:txPr>
            <c:showCatName val="1"/>
            <c:showPercent val="1"/>
            <c:showLeaderLines val="1"/>
          </c:dLbls>
          <c:cat>
            <c:strRef>
              <c:f>Sheet1!$B$1:$C$1</c:f>
              <c:strCache>
                <c:ptCount val="2"/>
                <c:pt idx="0">
                  <c:v>Потери воды</c:v>
                </c:pt>
                <c:pt idx="1">
                  <c:v>Отпущено воды</c:v>
                </c:pt>
              </c:strCache>
            </c:strRef>
          </c:cat>
          <c:val>
            <c:numRef>
              <c:f>Sheet1!$B$2:$C$2</c:f>
              <c:numCache>
                <c:formatCode>General</c:formatCode>
                <c:ptCount val="2"/>
                <c:pt idx="0">
                  <c:v>6.8000000000000033E-2</c:v>
                </c:pt>
                <c:pt idx="1">
                  <c:v>0.42000000000000032</c:v>
                </c:pt>
              </c:numCache>
            </c:numRef>
          </c:val>
        </c:ser>
        <c:ser>
          <c:idx val="1"/>
          <c:order val="1"/>
          <c:tx>
            <c:strRef>
              <c:f>Sheet1!$A$3</c:f>
              <c:strCache>
                <c:ptCount val="1"/>
              </c:strCache>
            </c:strRef>
          </c:tx>
          <c:spPr>
            <a:solidFill>
              <a:srgbClr val="993366"/>
            </a:solidFill>
            <a:ln w="13441">
              <a:solidFill>
                <a:srgbClr val="000000"/>
              </a:solidFill>
              <a:prstDash val="solid"/>
            </a:ln>
          </c:spPr>
          <c:explosion val="31"/>
          <c:dPt>
            <c:idx val="0"/>
            <c:spPr>
              <a:solidFill>
                <a:srgbClr val="9999FF"/>
              </a:solidFill>
              <a:ln w="13441">
                <a:solidFill>
                  <a:srgbClr val="000000"/>
                </a:solidFill>
                <a:prstDash val="solid"/>
              </a:ln>
            </c:spPr>
          </c:dPt>
          <c:dLbls>
            <c:numFmt formatCode="0%" sourceLinked="0"/>
            <c:spPr>
              <a:noFill/>
              <a:ln w="26882">
                <a:noFill/>
              </a:ln>
            </c:spPr>
            <c:txPr>
              <a:bodyPr/>
              <a:lstStyle/>
              <a:p>
                <a:pPr>
                  <a:defRPr sz="1588" b="1" i="0" u="none" strike="noStrike" baseline="0">
                    <a:solidFill>
                      <a:srgbClr val="000000"/>
                    </a:solidFill>
                    <a:latin typeface="Arial Cyr"/>
                    <a:ea typeface="Arial Cyr"/>
                    <a:cs typeface="Arial Cyr"/>
                  </a:defRPr>
                </a:pPr>
                <a:endParaRPr lang="ru-RU"/>
              </a:p>
            </c:txPr>
            <c:showCatName val="1"/>
            <c:showPercent val="1"/>
            <c:showLeaderLines val="1"/>
          </c:dLbls>
          <c:cat>
            <c:strRef>
              <c:f>Sheet1!$B$1:$C$1</c:f>
              <c:strCache>
                <c:ptCount val="2"/>
                <c:pt idx="0">
                  <c:v>Потери воды</c:v>
                </c:pt>
                <c:pt idx="1">
                  <c:v>Отпущено воды</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3441">
              <a:solidFill>
                <a:srgbClr val="000000"/>
              </a:solidFill>
              <a:prstDash val="solid"/>
            </a:ln>
          </c:spPr>
          <c:explosion val="31"/>
          <c:dPt>
            <c:idx val="0"/>
            <c:spPr>
              <a:solidFill>
                <a:srgbClr val="9999FF"/>
              </a:solidFill>
              <a:ln w="13441">
                <a:solidFill>
                  <a:srgbClr val="000000"/>
                </a:solidFill>
                <a:prstDash val="solid"/>
              </a:ln>
            </c:spPr>
          </c:dPt>
          <c:dPt>
            <c:idx val="1"/>
            <c:spPr>
              <a:solidFill>
                <a:srgbClr val="993366"/>
              </a:solidFill>
              <a:ln w="13441">
                <a:solidFill>
                  <a:srgbClr val="000000"/>
                </a:solidFill>
                <a:prstDash val="solid"/>
              </a:ln>
            </c:spPr>
          </c:dPt>
          <c:dLbls>
            <c:numFmt formatCode="0%" sourceLinked="0"/>
            <c:spPr>
              <a:noFill/>
              <a:ln w="26882">
                <a:noFill/>
              </a:ln>
            </c:spPr>
            <c:txPr>
              <a:bodyPr/>
              <a:lstStyle/>
              <a:p>
                <a:pPr>
                  <a:defRPr sz="1588" b="1" i="0" u="none" strike="noStrike" baseline="0">
                    <a:solidFill>
                      <a:srgbClr val="000000"/>
                    </a:solidFill>
                    <a:latin typeface="Arial Cyr"/>
                    <a:ea typeface="Arial Cyr"/>
                    <a:cs typeface="Arial Cyr"/>
                  </a:defRPr>
                </a:pPr>
                <a:endParaRPr lang="ru-RU"/>
              </a:p>
            </c:txPr>
            <c:showCatName val="1"/>
            <c:showPercent val="1"/>
            <c:showLeaderLines val="1"/>
          </c:dLbls>
          <c:cat>
            <c:strRef>
              <c:f>Sheet1!$B$1:$C$1</c:f>
              <c:strCache>
                <c:ptCount val="2"/>
                <c:pt idx="0">
                  <c:v>Потери воды</c:v>
                </c:pt>
                <c:pt idx="1">
                  <c:v>Отпущено воды</c:v>
                </c:pt>
              </c:strCache>
            </c:strRef>
          </c:cat>
          <c:val>
            <c:numRef>
              <c:f>Sheet1!$B$4:$C$4</c:f>
              <c:numCache>
                <c:formatCode>General</c:formatCode>
                <c:ptCount val="2"/>
              </c:numCache>
            </c:numRef>
          </c:val>
        </c:ser>
        <c:ser>
          <c:idx val="3"/>
          <c:order val="3"/>
          <c:tx>
            <c:strRef>
              <c:f>Sheet1!$A$5</c:f>
              <c:strCache>
                <c:ptCount val="1"/>
              </c:strCache>
            </c:strRef>
          </c:tx>
          <c:spPr>
            <a:solidFill>
              <a:srgbClr val="CCFFFF"/>
            </a:solidFill>
            <a:ln w="13441">
              <a:solidFill>
                <a:srgbClr val="000000"/>
              </a:solidFill>
              <a:prstDash val="solid"/>
            </a:ln>
          </c:spPr>
          <c:explosion val="31"/>
          <c:dPt>
            <c:idx val="0"/>
            <c:spPr>
              <a:solidFill>
                <a:srgbClr val="9999FF"/>
              </a:solidFill>
              <a:ln w="13441">
                <a:solidFill>
                  <a:srgbClr val="000000"/>
                </a:solidFill>
                <a:prstDash val="solid"/>
              </a:ln>
            </c:spPr>
          </c:dPt>
          <c:dPt>
            <c:idx val="1"/>
            <c:spPr>
              <a:solidFill>
                <a:srgbClr val="993366"/>
              </a:solidFill>
              <a:ln w="13441">
                <a:solidFill>
                  <a:srgbClr val="000000"/>
                </a:solidFill>
                <a:prstDash val="solid"/>
              </a:ln>
            </c:spPr>
          </c:dPt>
          <c:dLbls>
            <c:numFmt formatCode="0%" sourceLinked="0"/>
            <c:spPr>
              <a:noFill/>
              <a:ln w="26882">
                <a:noFill/>
              </a:ln>
            </c:spPr>
            <c:txPr>
              <a:bodyPr/>
              <a:lstStyle/>
              <a:p>
                <a:pPr>
                  <a:defRPr sz="1588" b="1" i="0" u="none" strike="noStrike" baseline="0">
                    <a:solidFill>
                      <a:srgbClr val="000000"/>
                    </a:solidFill>
                    <a:latin typeface="Arial Cyr"/>
                    <a:ea typeface="Arial Cyr"/>
                    <a:cs typeface="Arial Cyr"/>
                  </a:defRPr>
                </a:pPr>
                <a:endParaRPr lang="ru-RU"/>
              </a:p>
            </c:txPr>
            <c:showCatName val="1"/>
            <c:showPercent val="1"/>
            <c:showLeaderLines val="1"/>
          </c:dLbls>
          <c:cat>
            <c:strRef>
              <c:f>Sheet1!$B$1:$C$1</c:f>
              <c:strCache>
                <c:ptCount val="2"/>
                <c:pt idx="0">
                  <c:v>Потери воды</c:v>
                </c:pt>
                <c:pt idx="1">
                  <c:v>Отпущено воды</c:v>
                </c:pt>
              </c:strCache>
            </c:strRef>
          </c:cat>
          <c:val>
            <c:numRef>
              <c:f>Sheet1!$B$5:$C$5</c:f>
              <c:numCache>
                <c:formatCode>General</c:formatCode>
                <c:ptCount val="2"/>
              </c:numCache>
            </c:numRef>
          </c:val>
        </c:ser>
        <c:dLbls>
          <c:showCatName val="1"/>
          <c:showPercent val="1"/>
        </c:dLbls>
      </c:pie3DChart>
      <c:spPr>
        <a:solidFill>
          <a:srgbClr val="FFFFFF"/>
        </a:solidFill>
        <a:ln w="26882">
          <a:noFill/>
        </a:ln>
      </c:spPr>
    </c:plotArea>
    <c:plotVisOnly val="1"/>
    <c:dispBlanksAs val="zero"/>
  </c:chart>
  <c:spPr>
    <a:noFill/>
    <a:ln w="3360">
      <a:solidFill>
        <a:srgbClr val="000000"/>
      </a:solidFill>
      <a:prstDash val="solid"/>
    </a:ln>
  </c:spPr>
  <c:txPr>
    <a:bodyPr/>
    <a:lstStyle/>
    <a:p>
      <a:pPr>
        <a:defRPr sz="1588"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74</TotalTime>
  <Pages>1</Pages>
  <Words>18600</Words>
  <Characters>106022</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Администрация</cp:lastModifiedBy>
  <cp:revision>7</cp:revision>
  <cp:lastPrinted>2020-04-02T12:57:00Z</cp:lastPrinted>
  <dcterms:created xsi:type="dcterms:W3CDTF">2020-04-02T12:49:00Z</dcterms:created>
  <dcterms:modified xsi:type="dcterms:W3CDTF">2020-04-06T07:22:00Z</dcterms:modified>
</cp:coreProperties>
</file>