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41" w:rsidRDefault="00DE6A41" w:rsidP="00F9721A">
      <w:pPr>
        <w:jc w:val="center"/>
      </w:pPr>
    </w:p>
    <w:p w:rsidR="00C679EE" w:rsidRDefault="00C679EE" w:rsidP="00F9721A">
      <w:pPr>
        <w:jc w:val="center"/>
      </w:pPr>
      <w:bookmarkStart w:id="0" w:name="_GoBack"/>
      <w:bookmarkEnd w:id="0"/>
      <w:r>
        <w:t>ОТЧЕТ</w:t>
      </w:r>
    </w:p>
    <w:p w:rsidR="00C679EE" w:rsidRDefault="00C679EE" w:rsidP="00F9721A">
      <w:pPr>
        <w:jc w:val="center"/>
      </w:pPr>
      <w:r>
        <w:t>ПО   ИСПОЛНЕНИЮ   БЮДЖЕТА   БУЛГАКОВСКОГО</w:t>
      </w:r>
    </w:p>
    <w:p w:rsidR="00C679EE" w:rsidRDefault="00C679EE" w:rsidP="00F9721A">
      <w:pPr>
        <w:jc w:val="center"/>
      </w:pPr>
      <w:r>
        <w:t>СЕЛЬСКОГО ПОСЕЛЕНИЯ</w:t>
      </w:r>
    </w:p>
    <w:p w:rsidR="00C679EE" w:rsidRDefault="00C679EE" w:rsidP="00F9721A">
      <w:pPr>
        <w:jc w:val="center"/>
      </w:pPr>
      <w:r>
        <w:t>ПО  СОСТОЯНИЮ  НА  1 АПРЕЛЯ  2023 года</w:t>
      </w:r>
    </w:p>
    <w:p w:rsidR="00C679EE" w:rsidRDefault="00C679EE" w:rsidP="00F9721A">
      <w:pPr>
        <w:jc w:val="center"/>
      </w:pPr>
    </w:p>
    <w:p w:rsidR="00C679EE" w:rsidRDefault="00C679EE" w:rsidP="00F9721A">
      <w:r>
        <w:t>ДОХОДЫ</w:t>
      </w:r>
      <w:proofErr w:type="gramStart"/>
      <w:r>
        <w:t xml:space="preserve"> :</w:t>
      </w:r>
      <w:proofErr w:type="gramEnd"/>
      <w:r>
        <w:t xml:space="preserve"> рублей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2"/>
        <w:gridCol w:w="1842"/>
        <w:gridCol w:w="1985"/>
        <w:gridCol w:w="2126"/>
      </w:tblGrid>
      <w:tr w:rsidR="00C679EE" w:rsidTr="00F9721A">
        <w:tc>
          <w:tcPr>
            <w:tcW w:w="4112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Наименование доходов</w:t>
            </w:r>
          </w:p>
        </w:tc>
        <w:tc>
          <w:tcPr>
            <w:tcW w:w="1842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1985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2126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% исполнения</w:t>
            </w:r>
          </w:p>
        </w:tc>
      </w:tr>
      <w:tr w:rsidR="00C679EE" w:rsidTr="00F9721A">
        <w:tc>
          <w:tcPr>
            <w:tcW w:w="4112" w:type="dxa"/>
          </w:tcPr>
          <w:p w:rsidR="00C679EE" w:rsidRDefault="00C679EE">
            <w:pPr>
              <w:spacing w:line="276" w:lineRule="auto"/>
            </w:pPr>
            <w:r>
              <w:t>Налог на доходы физических лиц</w:t>
            </w:r>
          </w:p>
        </w:tc>
        <w:tc>
          <w:tcPr>
            <w:tcW w:w="1842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205 600,00</w:t>
            </w:r>
          </w:p>
        </w:tc>
        <w:tc>
          <w:tcPr>
            <w:tcW w:w="1985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35 812,78</w:t>
            </w:r>
          </w:p>
        </w:tc>
        <w:tc>
          <w:tcPr>
            <w:tcW w:w="2126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17,4</w:t>
            </w:r>
          </w:p>
        </w:tc>
      </w:tr>
      <w:tr w:rsidR="00C679EE" w:rsidTr="00F9721A">
        <w:tc>
          <w:tcPr>
            <w:tcW w:w="4112" w:type="dxa"/>
          </w:tcPr>
          <w:p w:rsidR="00C679EE" w:rsidRDefault="00C679EE">
            <w:pPr>
              <w:spacing w:line="276" w:lineRule="auto"/>
            </w:pPr>
            <w:r>
              <w:t>Налог на имущество физических лиц</w:t>
            </w:r>
          </w:p>
        </w:tc>
        <w:tc>
          <w:tcPr>
            <w:tcW w:w="1842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90 700,00</w:t>
            </w:r>
          </w:p>
        </w:tc>
        <w:tc>
          <w:tcPr>
            <w:tcW w:w="1985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3 986,69</w:t>
            </w:r>
          </w:p>
        </w:tc>
        <w:tc>
          <w:tcPr>
            <w:tcW w:w="2126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4,4</w:t>
            </w:r>
          </w:p>
        </w:tc>
      </w:tr>
      <w:tr w:rsidR="00C679EE" w:rsidTr="00F9721A">
        <w:tc>
          <w:tcPr>
            <w:tcW w:w="4112" w:type="dxa"/>
          </w:tcPr>
          <w:p w:rsidR="00C679EE" w:rsidRDefault="00C679EE">
            <w:pPr>
              <w:spacing w:line="276" w:lineRule="auto"/>
            </w:pPr>
            <w:r>
              <w:t>Акцизы по подакцизным товарам, производимым на территории РФ</w:t>
            </w:r>
          </w:p>
        </w:tc>
        <w:tc>
          <w:tcPr>
            <w:tcW w:w="1842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3 184 465,00</w:t>
            </w:r>
          </w:p>
        </w:tc>
        <w:tc>
          <w:tcPr>
            <w:tcW w:w="1985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856 167,30</w:t>
            </w:r>
          </w:p>
        </w:tc>
        <w:tc>
          <w:tcPr>
            <w:tcW w:w="2126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26,9</w:t>
            </w:r>
          </w:p>
        </w:tc>
      </w:tr>
      <w:tr w:rsidR="00C679EE" w:rsidTr="00F9721A">
        <w:trPr>
          <w:trHeight w:val="332"/>
        </w:trPr>
        <w:tc>
          <w:tcPr>
            <w:tcW w:w="4112" w:type="dxa"/>
          </w:tcPr>
          <w:p w:rsidR="00C679EE" w:rsidRDefault="00C679EE">
            <w:pPr>
              <w:spacing w:line="276" w:lineRule="auto"/>
            </w:pPr>
            <w:r>
              <w:t>Земельный налог</w:t>
            </w:r>
          </w:p>
        </w:tc>
        <w:tc>
          <w:tcPr>
            <w:tcW w:w="1842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505 900,00</w:t>
            </w:r>
          </w:p>
        </w:tc>
        <w:tc>
          <w:tcPr>
            <w:tcW w:w="1985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61 763,31</w:t>
            </w:r>
          </w:p>
        </w:tc>
        <w:tc>
          <w:tcPr>
            <w:tcW w:w="2126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12,2</w:t>
            </w:r>
          </w:p>
        </w:tc>
      </w:tr>
      <w:tr w:rsidR="00C679EE" w:rsidTr="00F9721A">
        <w:trPr>
          <w:trHeight w:val="431"/>
        </w:trPr>
        <w:tc>
          <w:tcPr>
            <w:tcW w:w="4112" w:type="dxa"/>
          </w:tcPr>
          <w:p w:rsidR="00C679EE" w:rsidRDefault="00C679EE">
            <w:pPr>
              <w:spacing w:line="276" w:lineRule="auto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107 100,00</w:t>
            </w:r>
          </w:p>
        </w:tc>
        <w:tc>
          <w:tcPr>
            <w:tcW w:w="1985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25 016,39</w:t>
            </w:r>
          </w:p>
        </w:tc>
        <w:tc>
          <w:tcPr>
            <w:tcW w:w="2126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23,4</w:t>
            </w:r>
          </w:p>
        </w:tc>
      </w:tr>
      <w:tr w:rsidR="00C679EE" w:rsidTr="00F9721A">
        <w:trPr>
          <w:trHeight w:val="431"/>
        </w:trPr>
        <w:tc>
          <w:tcPr>
            <w:tcW w:w="4112" w:type="dxa"/>
          </w:tcPr>
          <w:p w:rsidR="00C679EE" w:rsidRDefault="00C679EE">
            <w:pPr>
              <w:spacing w:line="276" w:lineRule="auto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842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85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696,76</w:t>
            </w:r>
          </w:p>
        </w:tc>
        <w:tc>
          <w:tcPr>
            <w:tcW w:w="2126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0,0</w:t>
            </w:r>
          </w:p>
        </w:tc>
      </w:tr>
      <w:tr w:rsidR="00C679EE" w:rsidTr="00F9721A">
        <w:trPr>
          <w:trHeight w:val="465"/>
        </w:trPr>
        <w:tc>
          <w:tcPr>
            <w:tcW w:w="4112" w:type="dxa"/>
          </w:tcPr>
          <w:p w:rsidR="00C679EE" w:rsidRDefault="00C679EE">
            <w:pPr>
              <w:spacing w:line="276" w:lineRule="auto"/>
            </w:pPr>
            <w:r>
              <w:t xml:space="preserve">Дотации бюджетам бюджетной системы Российской Федерации </w:t>
            </w:r>
          </w:p>
        </w:tc>
        <w:tc>
          <w:tcPr>
            <w:tcW w:w="1842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5 217 300,00</w:t>
            </w:r>
          </w:p>
        </w:tc>
        <w:tc>
          <w:tcPr>
            <w:tcW w:w="1985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1 304 325,00</w:t>
            </w:r>
          </w:p>
        </w:tc>
        <w:tc>
          <w:tcPr>
            <w:tcW w:w="2126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25,0</w:t>
            </w:r>
          </w:p>
        </w:tc>
      </w:tr>
      <w:tr w:rsidR="00C679EE" w:rsidTr="00F9721A">
        <w:tc>
          <w:tcPr>
            <w:tcW w:w="4112" w:type="dxa"/>
          </w:tcPr>
          <w:p w:rsidR="00C679EE" w:rsidRDefault="00C679EE">
            <w:pPr>
              <w:spacing w:line="276" w:lineRule="auto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90 400,00</w:t>
            </w:r>
          </w:p>
        </w:tc>
        <w:tc>
          <w:tcPr>
            <w:tcW w:w="1985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13 989,70</w:t>
            </w:r>
          </w:p>
        </w:tc>
        <w:tc>
          <w:tcPr>
            <w:tcW w:w="2126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15,5</w:t>
            </w:r>
          </w:p>
        </w:tc>
      </w:tr>
      <w:tr w:rsidR="00C679EE" w:rsidTr="00F9721A">
        <w:tc>
          <w:tcPr>
            <w:tcW w:w="4112" w:type="dxa"/>
          </w:tcPr>
          <w:p w:rsidR="00C679EE" w:rsidRDefault="00C679EE">
            <w:pPr>
              <w:spacing w:line="276" w:lineRule="auto"/>
            </w:pPr>
            <w:r>
              <w:t xml:space="preserve">ВСЕГО ДОХОДОВ </w:t>
            </w:r>
          </w:p>
        </w:tc>
        <w:tc>
          <w:tcPr>
            <w:tcW w:w="1842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9 401 465,00</w:t>
            </w:r>
          </w:p>
        </w:tc>
        <w:tc>
          <w:tcPr>
            <w:tcW w:w="1985" w:type="dxa"/>
            <w:vAlign w:val="center"/>
          </w:tcPr>
          <w:p w:rsidR="00C679EE" w:rsidRDefault="00C679EE">
            <w:pPr>
              <w:spacing w:line="276" w:lineRule="auto"/>
              <w:jc w:val="right"/>
            </w:pPr>
            <w:r>
              <w:t>2 301 757,93</w:t>
            </w:r>
          </w:p>
        </w:tc>
        <w:tc>
          <w:tcPr>
            <w:tcW w:w="2126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24,5</w:t>
            </w:r>
          </w:p>
        </w:tc>
      </w:tr>
    </w:tbl>
    <w:p w:rsidR="00C679EE" w:rsidRDefault="00C679EE" w:rsidP="00F9721A"/>
    <w:p w:rsidR="00C679EE" w:rsidRDefault="00C679EE" w:rsidP="00F9721A"/>
    <w:p w:rsidR="00C679EE" w:rsidRDefault="00C679EE" w:rsidP="00F9721A">
      <w:r>
        <w:t>РАСХОДЫ</w:t>
      </w:r>
      <w:proofErr w:type="gramStart"/>
      <w:r>
        <w:t xml:space="preserve"> :</w:t>
      </w:r>
      <w:proofErr w:type="gramEnd"/>
      <w:r>
        <w:t xml:space="preserve"> рублей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0"/>
        <w:gridCol w:w="1980"/>
        <w:gridCol w:w="2049"/>
        <w:gridCol w:w="2126"/>
      </w:tblGrid>
      <w:tr w:rsidR="00C679EE" w:rsidTr="00F9721A">
        <w:tc>
          <w:tcPr>
            <w:tcW w:w="3910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Наименование расходов</w:t>
            </w:r>
          </w:p>
        </w:tc>
        <w:tc>
          <w:tcPr>
            <w:tcW w:w="1980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2049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2126" w:type="dxa"/>
            <w:vAlign w:val="center"/>
          </w:tcPr>
          <w:p w:rsidR="00C679EE" w:rsidRDefault="00C679EE">
            <w:pPr>
              <w:spacing w:line="276" w:lineRule="auto"/>
              <w:jc w:val="center"/>
            </w:pPr>
            <w:r>
              <w:t>% исполнения</w:t>
            </w:r>
          </w:p>
        </w:tc>
      </w:tr>
      <w:tr w:rsidR="00C679EE" w:rsidTr="00F9721A">
        <w:tc>
          <w:tcPr>
            <w:tcW w:w="3910" w:type="dxa"/>
          </w:tcPr>
          <w:p w:rsidR="00C679EE" w:rsidRDefault="00C679EE">
            <w:pPr>
              <w:spacing w:line="276" w:lineRule="auto"/>
            </w:pPr>
            <w:r>
              <w:t>Фонд оплаты труда</w:t>
            </w:r>
          </w:p>
        </w:tc>
        <w:tc>
          <w:tcPr>
            <w:tcW w:w="1980" w:type="dxa"/>
          </w:tcPr>
          <w:p w:rsidR="00C679EE" w:rsidRDefault="00C679EE">
            <w:pPr>
              <w:spacing w:line="276" w:lineRule="auto"/>
              <w:jc w:val="center"/>
            </w:pPr>
            <w:r>
              <w:t>4 171 200,00</w:t>
            </w:r>
          </w:p>
        </w:tc>
        <w:tc>
          <w:tcPr>
            <w:tcW w:w="2049" w:type="dxa"/>
          </w:tcPr>
          <w:p w:rsidR="00C679EE" w:rsidRDefault="00C679EE">
            <w:pPr>
              <w:spacing w:line="276" w:lineRule="auto"/>
              <w:jc w:val="center"/>
            </w:pPr>
            <w:r>
              <w:t>958 127,47</w:t>
            </w:r>
          </w:p>
        </w:tc>
        <w:tc>
          <w:tcPr>
            <w:tcW w:w="2126" w:type="dxa"/>
          </w:tcPr>
          <w:p w:rsidR="00C679EE" w:rsidRDefault="00C679EE">
            <w:pPr>
              <w:spacing w:line="276" w:lineRule="auto"/>
              <w:jc w:val="center"/>
            </w:pPr>
            <w:r>
              <w:t>23,0</w:t>
            </w:r>
          </w:p>
        </w:tc>
      </w:tr>
      <w:tr w:rsidR="00C679EE" w:rsidTr="00F9721A">
        <w:tc>
          <w:tcPr>
            <w:tcW w:w="3910" w:type="dxa"/>
          </w:tcPr>
          <w:p w:rsidR="00C679EE" w:rsidRDefault="00C679EE">
            <w:pPr>
              <w:spacing w:line="276" w:lineRule="auto"/>
            </w:pPr>
            <w:r>
              <w:t>Компенсационные выплаты депутатам</w:t>
            </w:r>
          </w:p>
        </w:tc>
        <w:tc>
          <w:tcPr>
            <w:tcW w:w="1980" w:type="dxa"/>
          </w:tcPr>
          <w:p w:rsidR="00C679EE" w:rsidRDefault="00C679EE">
            <w:pPr>
              <w:spacing w:line="276" w:lineRule="auto"/>
              <w:jc w:val="center"/>
            </w:pPr>
            <w:r>
              <w:t>54 000,00</w:t>
            </w:r>
          </w:p>
        </w:tc>
        <w:tc>
          <w:tcPr>
            <w:tcW w:w="2049" w:type="dxa"/>
          </w:tcPr>
          <w:p w:rsidR="00C679EE" w:rsidRDefault="00C679EE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2126" w:type="dxa"/>
          </w:tcPr>
          <w:p w:rsidR="00C679EE" w:rsidRDefault="00C679EE">
            <w:pPr>
              <w:spacing w:line="276" w:lineRule="auto"/>
              <w:jc w:val="center"/>
            </w:pPr>
            <w:r>
              <w:t>0,0</w:t>
            </w:r>
          </w:p>
        </w:tc>
      </w:tr>
      <w:tr w:rsidR="00C679EE" w:rsidTr="00F9721A">
        <w:tc>
          <w:tcPr>
            <w:tcW w:w="3910" w:type="dxa"/>
          </w:tcPr>
          <w:p w:rsidR="00C679EE" w:rsidRDefault="00C679EE">
            <w:pPr>
              <w:spacing w:line="276" w:lineRule="auto"/>
            </w:pPr>
            <w:r>
              <w:t>Услуги телефонной связи</w:t>
            </w:r>
          </w:p>
        </w:tc>
        <w:tc>
          <w:tcPr>
            <w:tcW w:w="1980" w:type="dxa"/>
          </w:tcPr>
          <w:p w:rsidR="00C679EE" w:rsidRDefault="00C679EE">
            <w:pPr>
              <w:spacing w:line="276" w:lineRule="auto"/>
              <w:jc w:val="center"/>
            </w:pPr>
            <w:r>
              <w:t>71 000,00</w:t>
            </w:r>
          </w:p>
        </w:tc>
        <w:tc>
          <w:tcPr>
            <w:tcW w:w="2049" w:type="dxa"/>
          </w:tcPr>
          <w:p w:rsidR="00C679EE" w:rsidRDefault="00C679EE">
            <w:pPr>
              <w:spacing w:line="276" w:lineRule="auto"/>
              <w:jc w:val="center"/>
            </w:pPr>
            <w:r>
              <w:t>14 560,04</w:t>
            </w:r>
          </w:p>
        </w:tc>
        <w:tc>
          <w:tcPr>
            <w:tcW w:w="2126" w:type="dxa"/>
          </w:tcPr>
          <w:p w:rsidR="00C679EE" w:rsidRDefault="00C679EE">
            <w:pPr>
              <w:spacing w:line="276" w:lineRule="auto"/>
              <w:jc w:val="center"/>
            </w:pPr>
            <w:r>
              <w:t>20,5</w:t>
            </w:r>
          </w:p>
        </w:tc>
      </w:tr>
      <w:tr w:rsidR="00C679EE" w:rsidTr="00F9721A">
        <w:tc>
          <w:tcPr>
            <w:tcW w:w="3910" w:type="dxa"/>
          </w:tcPr>
          <w:p w:rsidR="00C679EE" w:rsidRDefault="00C679EE">
            <w:pPr>
              <w:spacing w:line="276" w:lineRule="auto"/>
            </w:pPr>
            <w:r>
              <w:t>Коммунальные услуги</w:t>
            </w:r>
          </w:p>
          <w:p w:rsidR="00C679EE" w:rsidRDefault="00C679EE">
            <w:pPr>
              <w:spacing w:line="276" w:lineRule="auto"/>
            </w:pPr>
            <w:r>
              <w:t>(электроэнергия, природный газ)</w:t>
            </w:r>
          </w:p>
        </w:tc>
        <w:tc>
          <w:tcPr>
            <w:tcW w:w="1980" w:type="dxa"/>
          </w:tcPr>
          <w:p w:rsidR="00C679EE" w:rsidRDefault="00C679EE">
            <w:pPr>
              <w:spacing w:line="276" w:lineRule="auto"/>
              <w:jc w:val="center"/>
            </w:pPr>
            <w:r>
              <w:t>65 900,00</w:t>
            </w:r>
          </w:p>
        </w:tc>
        <w:tc>
          <w:tcPr>
            <w:tcW w:w="2049" w:type="dxa"/>
          </w:tcPr>
          <w:p w:rsidR="00C679EE" w:rsidRDefault="00C679EE">
            <w:pPr>
              <w:spacing w:line="276" w:lineRule="auto"/>
              <w:jc w:val="center"/>
            </w:pPr>
            <w:r>
              <w:t>18 815,18</w:t>
            </w:r>
          </w:p>
        </w:tc>
        <w:tc>
          <w:tcPr>
            <w:tcW w:w="2126" w:type="dxa"/>
          </w:tcPr>
          <w:p w:rsidR="00C679EE" w:rsidRDefault="00C679EE">
            <w:pPr>
              <w:spacing w:line="276" w:lineRule="auto"/>
              <w:jc w:val="center"/>
            </w:pPr>
            <w:r>
              <w:t>28,6</w:t>
            </w:r>
          </w:p>
        </w:tc>
      </w:tr>
      <w:tr w:rsidR="00C679EE" w:rsidTr="00F9721A">
        <w:tc>
          <w:tcPr>
            <w:tcW w:w="3910" w:type="dxa"/>
          </w:tcPr>
          <w:p w:rsidR="00C679EE" w:rsidRDefault="00C679EE">
            <w:pPr>
              <w:spacing w:line="276" w:lineRule="auto"/>
            </w:pPr>
            <w:r>
              <w:t>Коммунальные услуги</w:t>
            </w:r>
          </w:p>
          <w:p w:rsidR="00C679EE" w:rsidRDefault="00C679EE">
            <w:pPr>
              <w:spacing w:line="276" w:lineRule="auto"/>
            </w:pPr>
            <w:r>
              <w:t>(котельно-печное топливо)</w:t>
            </w:r>
          </w:p>
        </w:tc>
        <w:tc>
          <w:tcPr>
            <w:tcW w:w="1980" w:type="dxa"/>
          </w:tcPr>
          <w:p w:rsidR="00C679EE" w:rsidRDefault="00C679EE">
            <w:pPr>
              <w:spacing w:line="276" w:lineRule="auto"/>
              <w:jc w:val="center"/>
            </w:pPr>
            <w:r>
              <w:t>20 000,00</w:t>
            </w:r>
          </w:p>
        </w:tc>
        <w:tc>
          <w:tcPr>
            <w:tcW w:w="2049" w:type="dxa"/>
          </w:tcPr>
          <w:p w:rsidR="00C679EE" w:rsidRDefault="00C679EE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2126" w:type="dxa"/>
          </w:tcPr>
          <w:p w:rsidR="00C679EE" w:rsidRDefault="00C679EE">
            <w:pPr>
              <w:spacing w:line="276" w:lineRule="auto"/>
              <w:jc w:val="center"/>
            </w:pPr>
            <w:r>
              <w:t>0,0</w:t>
            </w:r>
          </w:p>
        </w:tc>
      </w:tr>
      <w:tr w:rsidR="00C679EE" w:rsidTr="00F9721A">
        <w:tc>
          <w:tcPr>
            <w:tcW w:w="3910" w:type="dxa"/>
          </w:tcPr>
          <w:p w:rsidR="00C679EE" w:rsidRDefault="00C679EE">
            <w:pPr>
              <w:spacing w:line="276" w:lineRule="auto"/>
            </w:pPr>
            <w:r>
              <w:t>Коммунальные услуги</w:t>
            </w:r>
          </w:p>
          <w:p w:rsidR="00C679EE" w:rsidRDefault="00C679EE">
            <w:pPr>
              <w:spacing w:line="276" w:lineRule="auto"/>
            </w:pPr>
            <w:r>
              <w:t>(обращение с твердыми бытовыми отходами)</w:t>
            </w:r>
          </w:p>
        </w:tc>
        <w:tc>
          <w:tcPr>
            <w:tcW w:w="1980" w:type="dxa"/>
          </w:tcPr>
          <w:p w:rsidR="00C679EE" w:rsidRDefault="00C679EE">
            <w:pPr>
              <w:spacing w:line="276" w:lineRule="auto"/>
              <w:jc w:val="center"/>
            </w:pPr>
            <w:r>
              <w:t>3 000,00</w:t>
            </w:r>
          </w:p>
        </w:tc>
        <w:tc>
          <w:tcPr>
            <w:tcW w:w="2049" w:type="dxa"/>
          </w:tcPr>
          <w:p w:rsidR="00C679EE" w:rsidRDefault="00C679EE">
            <w:pPr>
              <w:spacing w:line="276" w:lineRule="auto"/>
              <w:jc w:val="center"/>
            </w:pPr>
            <w:r>
              <w:t>526,04</w:t>
            </w:r>
          </w:p>
        </w:tc>
        <w:tc>
          <w:tcPr>
            <w:tcW w:w="2126" w:type="dxa"/>
          </w:tcPr>
          <w:p w:rsidR="00C679EE" w:rsidRDefault="00C679EE">
            <w:pPr>
              <w:spacing w:line="276" w:lineRule="auto"/>
              <w:jc w:val="center"/>
            </w:pPr>
            <w:r>
              <w:t>17,5</w:t>
            </w:r>
          </w:p>
        </w:tc>
      </w:tr>
      <w:tr w:rsidR="00C679EE" w:rsidTr="00F9721A">
        <w:trPr>
          <w:trHeight w:val="351"/>
        </w:trPr>
        <w:tc>
          <w:tcPr>
            <w:tcW w:w="3910" w:type="dxa"/>
          </w:tcPr>
          <w:p w:rsidR="00C679EE" w:rsidRDefault="00C679EE">
            <w:pPr>
              <w:spacing w:line="276" w:lineRule="auto"/>
            </w:pPr>
            <w:r>
              <w:t>Прочие услуги</w:t>
            </w:r>
          </w:p>
        </w:tc>
        <w:tc>
          <w:tcPr>
            <w:tcW w:w="1980" w:type="dxa"/>
          </w:tcPr>
          <w:p w:rsidR="00C679EE" w:rsidRDefault="00C679EE">
            <w:pPr>
              <w:spacing w:line="276" w:lineRule="auto"/>
              <w:jc w:val="center"/>
            </w:pPr>
            <w:r>
              <w:t>14 000,00</w:t>
            </w:r>
          </w:p>
        </w:tc>
        <w:tc>
          <w:tcPr>
            <w:tcW w:w="2049" w:type="dxa"/>
          </w:tcPr>
          <w:p w:rsidR="00C679EE" w:rsidRDefault="00C679EE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2126" w:type="dxa"/>
          </w:tcPr>
          <w:p w:rsidR="00C679EE" w:rsidRDefault="00C679EE">
            <w:pPr>
              <w:spacing w:line="276" w:lineRule="auto"/>
              <w:jc w:val="center"/>
            </w:pPr>
            <w:r>
              <w:t>0,0</w:t>
            </w:r>
          </w:p>
        </w:tc>
      </w:tr>
      <w:tr w:rsidR="00C679EE" w:rsidTr="00F9721A">
        <w:trPr>
          <w:trHeight w:val="671"/>
        </w:trPr>
        <w:tc>
          <w:tcPr>
            <w:tcW w:w="3910" w:type="dxa"/>
          </w:tcPr>
          <w:p w:rsidR="00C679EE" w:rsidRDefault="00C679EE">
            <w:pPr>
              <w:spacing w:line="276" w:lineRule="auto"/>
            </w:pPr>
            <w:r>
              <w:t>Услуги по содержанию имущества</w:t>
            </w:r>
          </w:p>
        </w:tc>
        <w:tc>
          <w:tcPr>
            <w:tcW w:w="1980" w:type="dxa"/>
          </w:tcPr>
          <w:p w:rsidR="00C679EE" w:rsidRDefault="00C679EE">
            <w:pPr>
              <w:spacing w:line="276" w:lineRule="auto"/>
              <w:jc w:val="center"/>
            </w:pPr>
            <w:r>
              <w:t>13 700,00</w:t>
            </w:r>
          </w:p>
        </w:tc>
        <w:tc>
          <w:tcPr>
            <w:tcW w:w="2049" w:type="dxa"/>
          </w:tcPr>
          <w:p w:rsidR="00C679EE" w:rsidRDefault="00C679EE">
            <w:pPr>
              <w:spacing w:line="276" w:lineRule="auto"/>
              <w:jc w:val="center"/>
            </w:pPr>
            <w:r>
              <w:t>0,00</w:t>
            </w:r>
          </w:p>
          <w:p w:rsidR="00C679EE" w:rsidRDefault="00C679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679EE" w:rsidRDefault="00C679EE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C679EE" w:rsidRDefault="00C679EE">
            <w:pPr>
              <w:spacing w:line="276" w:lineRule="auto"/>
              <w:jc w:val="center"/>
            </w:pPr>
            <w:r>
              <w:t>0,0</w:t>
            </w:r>
          </w:p>
        </w:tc>
      </w:tr>
      <w:tr w:rsidR="00C679EE" w:rsidTr="00F9721A">
        <w:tc>
          <w:tcPr>
            <w:tcW w:w="3910" w:type="dxa"/>
          </w:tcPr>
          <w:p w:rsidR="00C679EE" w:rsidRDefault="00C679EE">
            <w:pPr>
              <w:spacing w:line="276" w:lineRule="auto"/>
            </w:pPr>
            <w:r>
              <w:t>Взносы муниципальных образований</w:t>
            </w:r>
          </w:p>
        </w:tc>
        <w:tc>
          <w:tcPr>
            <w:tcW w:w="1980" w:type="dxa"/>
          </w:tcPr>
          <w:p w:rsidR="00C679EE" w:rsidRDefault="00C679EE">
            <w:pPr>
              <w:spacing w:line="276" w:lineRule="auto"/>
              <w:jc w:val="center"/>
            </w:pPr>
            <w:r>
              <w:t>9 000,00</w:t>
            </w:r>
          </w:p>
        </w:tc>
        <w:tc>
          <w:tcPr>
            <w:tcW w:w="2049" w:type="dxa"/>
          </w:tcPr>
          <w:p w:rsidR="00C679EE" w:rsidRDefault="00C679EE">
            <w:pPr>
              <w:spacing w:line="276" w:lineRule="auto"/>
              <w:jc w:val="center"/>
            </w:pPr>
            <w:r>
              <w:t>9 000,00</w:t>
            </w:r>
          </w:p>
        </w:tc>
        <w:tc>
          <w:tcPr>
            <w:tcW w:w="2126" w:type="dxa"/>
          </w:tcPr>
          <w:p w:rsidR="00C679EE" w:rsidRDefault="00C679EE">
            <w:pPr>
              <w:spacing w:line="276" w:lineRule="auto"/>
              <w:jc w:val="center"/>
            </w:pPr>
            <w:r>
              <w:t>100,0</w:t>
            </w:r>
          </w:p>
        </w:tc>
      </w:tr>
      <w:tr w:rsidR="00C679EE" w:rsidTr="00F9721A">
        <w:tc>
          <w:tcPr>
            <w:tcW w:w="3910" w:type="dxa"/>
          </w:tcPr>
          <w:p w:rsidR="00C679EE" w:rsidRDefault="00C679EE">
            <w:pPr>
              <w:spacing w:line="276" w:lineRule="auto"/>
            </w:pPr>
            <w:r>
              <w:lastRenderedPageBreak/>
              <w:t>ГСМ (бензин)</w:t>
            </w:r>
          </w:p>
        </w:tc>
        <w:tc>
          <w:tcPr>
            <w:tcW w:w="1980" w:type="dxa"/>
          </w:tcPr>
          <w:p w:rsidR="00C679EE" w:rsidRDefault="00C679EE">
            <w:pPr>
              <w:spacing w:line="276" w:lineRule="auto"/>
              <w:jc w:val="center"/>
            </w:pPr>
            <w:r>
              <w:t>150 000,00</w:t>
            </w:r>
          </w:p>
        </w:tc>
        <w:tc>
          <w:tcPr>
            <w:tcW w:w="2049" w:type="dxa"/>
          </w:tcPr>
          <w:p w:rsidR="00C679EE" w:rsidRDefault="00C679EE">
            <w:pPr>
              <w:spacing w:line="276" w:lineRule="auto"/>
              <w:jc w:val="center"/>
            </w:pPr>
            <w:r>
              <w:t>17 888,80</w:t>
            </w:r>
          </w:p>
        </w:tc>
        <w:tc>
          <w:tcPr>
            <w:tcW w:w="2126" w:type="dxa"/>
          </w:tcPr>
          <w:p w:rsidR="00C679EE" w:rsidRDefault="00C679EE">
            <w:pPr>
              <w:spacing w:line="276" w:lineRule="auto"/>
              <w:jc w:val="center"/>
            </w:pPr>
            <w:r>
              <w:t>11,9</w:t>
            </w:r>
          </w:p>
        </w:tc>
      </w:tr>
      <w:tr w:rsidR="00C679EE" w:rsidTr="00F9721A">
        <w:trPr>
          <w:trHeight w:val="898"/>
        </w:trPr>
        <w:tc>
          <w:tcPr>
            <w:tcW w:w="3910" w:type="dxa"/>
          </w:tcPr>
          <w:p w:rsidR="00C679EE" w:rsidRDefault="00C679EE">
            <w:pPr>
              <w:spacing w:line="276" w:lineRule="auto"/>
            </w:pPr>
            <w:r>
              <w:t>Расходные материалы;</w:t>
            </w:r>
          </w:p>
          <w:p w:rsidR="00C679EE" w:rsidRDefault="00C679EE">
            <w:pPr>
              <w:spacing w:line="276" w:lineRule="auto"/>
            </w:pPr>
            <w:r>
              <w:t>Запасные части,</w:t>
            </w:r>
          </w:p>
          <w:p w:rsidR="00C679EE" w:rsidRDefault="00C679EE">
            <w:pPr>
              <w:spacing w:line="276" w:lineRule="auto"/>
            </w:pPr>
            <w:r>
              <w:t>Канцелярские товары</w:t>
            </w:r>
          </w:p>
        </w:tc>
        <w:tc>
          <w:tcPr>
            <w:tcW w:w="1980" w:type="dxa"/>
          </w:tcPr>
          <w:p w:rsidR="00C679EE" w:rsidRDefault="00C679EE">
            <w:pPr>
              <w:spacing w:line="276" w:lineRule="auto"/>
              <w:jc w:val="center"/>
            </w:pPr>
            <w:r>
              <w:t>35 000,00</w:t>
            </w:r>
          </w:p>
        </w:tc>
        <w:tc>
          <w:tcPr>
            <w:tcW w:w="2049" w:type="dxa"/>
          </w:tcPr>
          <w:p w:rsidR="00C679EE" w:rsidRDefault="00C679EE">
            <w:pPr>
              <w:spacing w:line="276" w:lineRule="auto"/>
              <w:jc w:val="center"/>
            </w:pPr>
            <w:r>
              <w:t>4 202,60</w:t>
            </w:r>
          </w:p>
          <w:p w:rsidR="00C679EE" w:rsidRDefault="00C679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3 402,60 (запасные части для служебного автомобиля)</w:t>
            </w:r>
          </w:p>
          <w:p w:rsidR="00C679EE" w:rsidRDefault="00C679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 (картридж)</w:t>
            </w:r>
          </w:p>
          <w:p w:rsidR="00C679EE" w:rsidRDefault="00C679EE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C679EE" w:rsidRDefault="00C679EE">
            <w:pPr>
              <w:spacing w:line="276" w:lineRule="auto"/>
              <w:jc w:val="center"/>
            </w:pPr>
            <w:r>
              <w:t>12,0</w:t>
            </w:r>
          </w:p>
        </w:tc>
      </w:tr>
      <w:tr w:rsidR="00C679EE" w:rsidTr="00F9721A">
        <w:trPr>
          <w:trHeight w:val="501"/>
        </w:trPr>
        <w:tc>
          <w:tcPr>
            <w:tcW w:w="3910" w:type="dxa"/>
          </w:tcPr>
          <w:p w:rsidR="00C679EE" w:rsidRDefault="00C679EE">
            <w:pPr>
              <w:spacing w:line="276" w:lineRule="auto"/>
            </w:pPr>
            <w:r>
              <w:t>Расходы по уплате налоговых платежей</w:t>
            </w:r>
          </w:p>
        </w:tc>
        <w:tc>
          <w:tcPr>
            <w:tcW w:w="1980" w:type="dxa"/>
          </w:tcPr>
          <w:p w:rsidR="00C679EE" w:rsidRDefault="00C679EE">
            <w:pPr>
              <w:spacing w:line="276" w:lineRule="auto"/>
              <w:jc w:val="center"/>
            </w:pPr>
            <w:r>
              <w:t>2 500,00</w:t>
            </w:r>
          </w:p>
        </w:tc>
        <w:tc>
          <w:tcPr>
            <w:tcW w:w="2049" w:type="dxa"/>
          </w:tcPr>
          <w:p w:rsidR="00C679EE" w:rsidRDefault="00C679EE">
            <w:pPr>
              <w:spacing w:line="276" w:lineRule="auto"/>
              <w:jc w:val="center"/>
            </w:pPr>
            <w:r>
              <w:t>0,00</w:t>
            </w:r>
          </w:p>
          <w:p w:rsidR="00C679EE" w:rsidRDefault="00C679E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679EE" w:rsidRDefault="00C679EE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C679EE" w:rsidRDefault="00C679EE">
            <w:pPr>
              <w:spacing w:line="276" w:lineRule="auto"/>
              <w:jc w:val="center"/>
            </w:pPr>
            <w:r>
              <w:t>0,0</w:t>
            </w:r>
          </w:p>
        </w:tc>
      </w:tr>
      <w:tr w:rsidR="00C679EE" w:rsidTr="00F9721A">
        <w:trPr>
          <w:trHeight w:val="755"/>
        </w:trPr>
        <w:tc>
          <w:tcPr>
            <w:tcW w:w="3910" w:type="dxa"/>
          </w:tcPr>
          <w:p w:rsidR="00C679EE" w:rsidRDefault="00C679EE">
            <w:pPr>
              <w:spacing w:line="276" w:lineRule="auto"/>
            </w:pPr>
            <w:r>
              <w:t>Использование резервного фонда</w:t>
            </w:r>
          </w:p>
        </w:tc>
        <w:tc>
          <w:tcPr>
            <w:tcW w:w="1980" w:type="dxa"/>
          </w:tcPr>
          <w:p w:rsidR="00C679EE" w:rsidRDefault="00C679EE">
            <w:pPr>
              <w:spacing w:line="276" w:lineRule="auto"/>
              <w:jc w:val="center"/>
            </w:pPr>
            <w:r>
              <w:t>15 000,00</w:t>
            </w:r>
          </w:p>
        </w:tc>
        <w:tc>
          <w:tcPr>
            <w:tcW w:w="2049" w:type="dxa"/>
          </w:tcPr>
          <w:p w:rsidR="00C679EE" w:rsidRDefault="00C679EE">
            <w:pPr>
              <w:spacing w:line="276" w:lineRule="auto"/>
              <w:jc w:val="center"/>
            </w:pPr>
            <w:r>
              <w:t>5 000,00</w:t>
            </w:r>
          </w:p>
          <w:p w:rsidR="00C679EE" w:rsidRDefault="00C679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5 000,00(мат помощь, пострадавшим при  пожаре)</w:t>
            </w:r>
          </w:p>
          <w:p w:rsidR="00C679EE" w:rsidRDefault="00C679EE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126" w:type="dxa"/>
          </w:tcPr>
          <w:p w:rsidR="00C679EE" w:rsidRDefault="00C679EE">
            <w:pPr>
              <w:spacing w:line="276" w:lineRule="auto"/>
              <w:jc w:val="center"/>
            </w:pPr>
            <w:r>
              <w:t>33,3</w:t>
            </w:r>
          </w:p>
        </w:tc>
      </w:tr>
      <w:tr w:rsidR="00C679EE" w:rsidTr="00F9721A">
        <w:tc>
          <w:tcPr>
            <w:tcW w:w="3910" w:type="dxa"/>
          </w:tcPr>
          <w:p w:rsidR="00C679EE" w:rsidRDefault="00C679EE">
            <w:pPr>
              <w:spacing w:line="276" w:lineRule="auto"/>
            </w:pPr>
            <w:r>
              <w:t>Доплата к пенсиям муниципальных служащих</w:t>
            </w:r>
          </w:p>
        </w:tc>
        <w:tc>
          <w:tcPr>
            <w:tcW w:w="1980" w:type="dxa"/>
          </w:tcPr>
          <w:p w:rsidR="00C679EE" w:rsidRDefault="00C679EE">
            <w:pPr>
              <w:spacing w:line="276" w:lineRule="auto"/>
              <w:jc w:val="center"/>
            </w:pPr>
            <w:r>
              <w:t>380 000,00</w:t>
            </w:r>
          </w:p>
        </w:tc>
        <w:tc>
          <w:tcPr>
            <w:tcW w:w="2049" w:type="dxa"/>
          </w:tcPr>
          <w:p w:rsidR="00C679EE" w:rsidRDefault="00C679EE">
            <w:pPr>
              <w:spacing w:line="276" w:lineRule="auto"/>
              <w:jc w:val="center"/>
            </w:pPr>
            <w:r>
              <w:t>83 097,72</w:t>
            </w:r>
          </w:p>
        </w:tc>
        <w:tc>
          <w:tcPr>
            <w:tcW w:w="2126" w:type="dxa"/>
          </w:tcPr>
          <w:p w:rsidR="00C679EE" w:rsidRDefault="00C679EE">
            <w:pPr>
              <w:spacing w:line="276" w:lineRule="auto"/>
              <w:jc w:val="center"/>
            </w:pPr>
            <w:r>
              <w:t>21,9</w:t>
            </w:r>
          </w:p>
        </w:tc>
      </w:tr>
      <w:tr w:rsidR="00C679EE" w:rsidTr="00F9721A">
        <w:tc>
          <w:tcPr>
            <w:tcW w:w="3910" w:type="dxa"/>
          </w:tcPr>
          <w:p w:rsidR="00C679EE" w:rsidRDefault="00C679EE">
            <w:pPr>
              <w:spacing w:line="276" w:lineRule="auto"/>
            </w:pPr>
            <w:r>
              <w:t>Жилищное хозяйство</w:t>
            </w:r>
          </w:p>
        </w:tc>
        <w:tc>
          <w:tcPr>
            <w:tcW w:w="1980" w:type="dxa"/>
          </w:tcPr>
          <w:p w:rsidR="00C679EE" w:rsidRDefault="00C679EE">
            <w:pPr>
              <w:spacing w:line="276" w:lineRule="auto"/>
              <w:jc w:val="center"/>
            </w:pPr>
            <w:r>
              <w:t>185 000,00</w:t>
            </w:r>
          </w:p>
        </w:tc>
        <w:tc>
          <w:tcPr>
            <w:tcW w:w="2049" w:type="dxa"/>
          </w:tcPr>
          <w:p w:rsidR="00C679EE" w:rsidRDefault="00C679EE">
            <w:pPr>
              <w:spacing w:line="276" w:lineRule="auto"/>
              <w:jc w:val="center"/>
            </w:pPr>
            <w:r>
              <w:t>32 690,98</w:t>
            </w:r>
          </w:p>
          <w:p w:rsidR="00C679EE" w:rsidRDefault="00C679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32 690,98 (взносы </w:t>
            </w:r>
            <w:proofErr w:type="gramStart"/>
            <w:r>
              <w:rPr>
                <w:sz w:val="20"/>
                <w:szCs w:val="20"/>
              </w:rPr>
              <w:t>кап ремонт</w:t>
            </w:r>
            <w:proofErr w:type="gramEnd"/>
            <w:r>
              <w:rPr>
                <w:sz w:val="20"/>
                <w:szCs w:val="20"/>
              </w:rPr>
              <w:t xml:space="preserve"> многоквартирных домов)</w:t>
            </w:r>
          </w:p>
        </w:tc>
        <w:tc>
          <w:tcPr>
            <w:tcW w:w="2126" w:type="dxa"/>
          </w:tcPr>
          <w:p w:rsidR="00C679EE" w:rsidRDefault="00C679EE">
            <w:pPr>
              <w:spacing w:line="276" w:lineRule="auto"/>
              <w:jc w:val="center"/>
            </w:pPr>
            <w:r>
              <w:t>17,7</w:t>
            </w:r>
          </w:p>
        </w:tc>
      </w:tr>
      <w:tr w:rsidR="00C679EE" w:rsidTr="00F9721A">
        <w:trPr>
          <w:trHeight w:val="890"/>
        </w:trPr>
        <w:tc>
          <w:tcPr>
            <w:tcW w:w="3910" w:type="dxa"/>
          </w:tcPr>
          <w:p w:rsidR="00C679EE" w:rsidRDefault="00C679EE">
            <w:pPr>
              <w:spacing w:line="276" w:lineRule="auto"/>
            </w:pPr>
            <w:r>
              <w:t>Коммунальное хозяйство</w:t>
            </w:r>
          </w:p>
        </w:tc>
        <w:tc>
          <w:tcPr>
            <w:tcW w:w="1980" w:type="dxa"/>
          </w:tcPr>
          <w:p w:rsidR="00C679EE" w:rsidRDefault="00C679EE">
            <w:pPr>
              <w:spacing w:line="276" w:lineRule="auto"/>
              <w:jc w:val="center"/>
            </w:pPr>
            <w:r>
              <w:t>4 024 233,00</w:t>
            </w:r>
          </w:p>
          <w:p w:rsidR="00C679EE" w:rsidRDefault="00C679EE">
            <w:pPr>
              <w:spacing w:line="276" w:lineRule="auto"/>
              <w:jc w:val="center"/>
            </w:pPr>
          </w:p>
        </w:tc>
        <w:tc>
          <w:tcPr>
            <w:tcW w:w="2049" w:type="dxa"/>
          </w:tcPr>
          <w:p w:rsidR="00C679EE" w:rsidRDefault="00C679EE">
            <w:pPr>
              <w:spacing w:line="276" w:lineRule="auto"/>
              <w:jc w:val="center"/>
            </w:pPr>
            <w:r>
              <w:t>93 594,09</w:t>
            </w:r>
          </w:p>
          <w:p w:rsidR="00C679EE" w:rsidRDefault="00C679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93 594,09 (электроэнергия для водоснабжения)</w:t>
            </w:r>
          </w:p>
          <w:p w:rsidR="00C679EE" w:rsidRDefault="00C679EE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C679EE" w:rsidRDefault="00C679EE">
            <w:pPr>
              <w:spacing w:line="276" w:lineRule="auto"/>
              <w:jc w:val="center"/>
            </w:pPr>
            <w:r>
              <w:t>2,3</w:t>
            </w:r>
          </w:p>
        </w:tc>
      </w:tr>
      <w:tr w:rsidR="00C679EE" w:rsidTr="00F9721A">
        <w:trPr>
          <w:trHeight w:val="599"/>
        </w:trPr>
        <w:tc>
          <w:tcPr>
            <w:tcW w:w="3910" w:type="dxa"/>
          </w:tcPr>
          <w:p w:rsidR="00C679EE" w:rsidRDefault="00C679EE">
            <w:pPr>
              <w:spacing w:line="276" w:lineRule="auto"/>
            </w:pPr>
            <w:r>
              <w:t xml:space="preserve">Другие общегосударственные </w:t>
            </w:r>
          </w:p>
          <w:p w:rsidR="00C679EE" w:rsidRDefault="00C679EE">
            <w:pPr>
              <w:spacing w:line="276" w:lineRule="auto"/>
            </w:pPr>
            <w:r>
              <w:t>вопросы</w:t>
            </w:r>
          </w:p>
        </w:tc>
        <w:tc>
          <w:tcPr>
            <w:tcW w:w="1980" w:type="dxa"/>
          </w:tcPr>
          <w:p w:rsidR="00C679EE" w:rsidRDefault="00C679EE">
            <w:pPr>
              <w:spacing w:line="276" w:lineRule="auto"/>
              <w:jc w:val="center"/>
            </w:pPr>
            <w:r>
              <w:t>49 500,00</w:t>
            </w:r>
          </w:p>
        </w:tc>
        <w:tc>
          <w:tcPr>
            <w:tcW w:w="2049" w:type="dxa"/>
          </w:tcPr>
          <w:p w:rsidR="00C679EE" w:rsidRDefault="00C679EE">
            <w:pPr>
              <w:spacing w:line="276" w:lineRule="auto"/>
              <w:jc w:val="center"/>
            </w:pPr>
            <w:r>
              <w:t>13 200,00</w:t>
            </w:r>
          </w:p>
          <w:p w:rsidR="00C679EE" w:rsidRDefault="00C679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700,00(публикация информации в газете)</w:t>
            </w:r>
          </w:p>
          <w:p w:rsidR="00C679EE" w:rsidRDefault="00C679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4100,00(изготовление табличек с использованием шрифта Брайля)</w:t>
            </w:r>
          </w:p>
          <w:p w:rsidR="00C679EE" w:rsidRDefault="00C679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7400,00(приобретение ранцевого огнетушителя)</w:t>
            </w:r>
          </w:p>
          <w:p w:rsidR="00C679EE" w:rsidRDefault="00C679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1000,00(знак пожарной безопасности)</w:t>
            </w:r>
          </w:p>
          <w:p w:rsidR="00C679EE" w:rsidRDefault="00C679EE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C679EE" w:rsidRDefault="00C679EE">
            <w:pPr>
              <w:spacing w:line="276" w:lineRule="auto"/>
              <w:jc w:val="center"/>
            </w:pPr>
            <w:r>
              <w:t>26,7</w:t>
            </w:r>
          </w:p>
        </w:tc>
      </w:tr>
      <w:tr w:rsidR="00C679EE" w:rsidTr="00F9721A">
        <w:trPr>
          <w:trHeight w:val="276"/>
        </w:trPr>
        <w:tc>
          <w:tcPr>
            <w:tcW w:w="3910" w:type="dxa"/>
          </w:tcPr>
          <w:p w:rsidR="00C679EE" w:rsidRDefault="00C679EE">
            <w:pPr>
              <w:spacing w:line="276" w:lineRule="auto"/>
            </w:pPr>
            <w:r>
              <w:t>Дорожный фонд</w:t>
            </w:r>
          </w:p>
        </w:tc>
        <w:tc>
          <w:tcPr>
            <w:tcW w:w="1980" w:type="dxa"/>
          </w:tcPr>
          <w:p w:rsidR="00C679EE" w:rsidRDefault="00C679EE">
            <w:pPr>
              <w:spacing w:line="276" w:lineRule="auto"/>
              <w:jc w:val="center"/>
            </w:pPr>
            <w:r>
              <w:t>7 900 935,00</w:t>
            </w:r>
          </w:p>
        </w:tc>
        <w:tc>
          <w:tcPr>
            <w:tcW w:w="2049" w:type="dxa"/>
          </w:tcPr>
          <w:p w:rsidR="00C679EE" w:rsidRDefault="00C679EE">
            <w:pPr>
              <w:spacing w:line="276" w:lineRule="auto"/>
              <w:jc w:val="center"/>
            </w:pPr>
            <w:r>
              <w:t>879 443,34</w:t>
            </w:r>
          </w:p>
          <w:p w:rsidR="00C679EE" w:rsidRDefault="00C679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480 047,40 (услуги по очистке дорог от снега)</w:t>
            </w:r>
          </w:p>
          <w:p w:rsidR="00C679EE" w:rsidRDefault="00C679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200 825,84 (оплата за электроэнергию по освещению улиц)</w:t>
            </w:r>
          </w:p>
          <w:p w:rsidR="00C679EE" w:rsidRDefault="00C679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198 570,10 (восстановление </w:t>
            </w:r>
            <w:r>
              <w:rPr>
                <w:sz w:val="20"/>
                <w:szCs w:val="20"/>
              </w:rPr>
              <w:lastRenderedPageBreak/>
              <w:t>уличного освещения)</w:t>
            </w:r>
          </w:p>
          <w:p w:rsidR="00C679EE" w:rsidRDefault="00C679E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79EE" w:rsidRDefault="00C679EE">
            <w:pPr>
              <w:spacing w:line="276" w:lineRule="auto"/>
              <w:jc w:val="center"/>
            </w:pPr>
            <w:r>
              <w:lastRenderedPageBreak/>
              <w:t>11,1</w:t>
            </w:r>
          </w:p>
        </w:tc>
      </w:tr>
      <w:tr w:rsidR="00C679EE" w:rsidTr="00F9721A">
        <w:trPr>
          <w:trHeight w:val="1022"/>
        </w:trPr>
        <w:tc>
          <w:tcPr>
            <w:tcW w:w="3910" w:type="dxa"/>
          </w:tcPr>
          <w:p w:rsidR="00C679EE" w:rsidRDefault="00C679EE">
            <w:pPr>
              <w:spacing w:line="276" w:lineRule="auto"/>
            </w:pPr>
            <w:r>
              <w:lastRenderedPageBreak/>
              <w:t>Уличное освещение</w:t>
            </w:r>
          </w:p>
        </w:tc>
        <w:tc>
          <w:tcPr>
            <w:tcW w:w="1980" w:type="dxa"/>
          </w:tcPr>
          <w:p w:rsidR="00C679EE" w:rsidRDefault="00C679EE">
            <w:pPr>
              <w:spacing w:line="276" w:lineRule="auto"/>
              <w:jc w:val="center"/>
            </w:pPr>
            <w:r>
              <w:t>149 880,47</w:t>
            </w:r>
          </w:p>
        </w:tc>
        <w:tc>
          <w:tcPr>
            <w:tcW w:w="2049" w:type="dxa"/>
            <w:vAlign w:val="center"/>
          </w:tcPr>
          <w:p w:rsidR="00C679EE" w:rsidRDefault="00C679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42 660,00</w:t>
            </w:r>
          </w:p>
          <w:p w:rsidR="00C679EE" w:rsidRDefault="00C679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19 995,00 (расходные материалы)</w:t>
            </w:r>
          </w:p>
          <w:p w:rsidR="00C679EE" w:rsidRDefault="00C679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22 665,00 (тех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бслуживание систем наружного освещения0</w:t>
            </w:r>
          </w:p>
          <w:p w:rsidR="00C679EE" w:rsidRDefault="00C679EE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C679EE" w:rsidRDefault="00C679EE">
            <w:pPr>
              <w:spacing w:line="276" w:lineRule="auto"/>
              <w:jc w:val="center"/>
            </w:pPr>
            <w:r>
              <w:t>28,5</w:t>
            </w:r>
          </w:p>
        </w:tc>
      </w:tr>
      <w:tr w:rsidR="00C679EE" w:rsidTr="00F9721A">
        <w:trPr>
          <w:trHeight w:val="1022"/>
        </w:trPr>
        <w:tc>
          <w:tcPr>
            <w:tcW w:w="3910" w:type="dxa"/>
          </w:tcPr>
          <w:p w:rsidR="00C679EE" w:rsidRDefault="00C679EE">
            <w:pPr>
              <w:spacing w:line="276" w:lineRule="auto"/>
            </w:pPr>
            <w:r>
              <w:t>Содержание мест захоронений</w:t>
            </w:r>
          </w:p>
        </w:tc>
        <w:tc>
          <w:tcPr>
            <w:tcW w:w="1980" w:type="dxa"/>
          </w:tcPr>
          <w:p w:rsidR="00C679EE" w:rsidRDefault="00C679EE">
            <w:pPr>
              <w:spacing w:line="276" w:lineRule="auto"/>
              <w:jc w:val="center"/>
            </w:pPr>
            <w:r>
              <w:t>924 119,53</w:t>
            </w:r>
          </w:p>
        </w:tc>
        <w:tc>
          <w:tcPr>
            <w:tcW w:w="2049" w:type="dxa"/>
          </w:tcPr>
          <w:p w:rsidR="00C679EE" w:rsidRDefault="00C679EE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2126" w:type="dxa"/>
          </w:tcPr>
          <w:p w:rsidR="00C679EE" w:rsidRDefault="00C679EE">
            <w:pPr>
              <w:spacing w:line="276" w:lineRule="auto"/>
              <w:jc w:val="center"/>
            </w:pPr>
            <w:r>
              <w:t>0,0</w:t>
            </w:r>
          </w:p>
        </w:tc>
      </w:tr>
      <w:tr w:rsidR="00C679EE" w:rsidTr="00F9721A">
        <w:tc>
          <w:tcPr>
            <w:tcW w:w="3910" w:type="dxa"/>
          </w:tcPr>
          <w:p w:rsidR="00C679EE" w:rsidRDefault="00C679EE">
            <w:pPr>
              <w:spacing w:line="276" w:lineRule="auto"/>
            </w:pPr>
            <w:r>
              <w:t>Перечисление муниципальному району согласно соглашениям</w:t>
            </w:r>
          </w:p>
        </w:tc>
        <w:tc>
          <w:tcPr>
            <w:tcW w:w="1980" w:type="dxa"/>
          </w:tcPr>
          <w:p w:rsidR="00C679EE" w:rsidRDefault="00C679EE">
            <w:pPr>
              <w:spacing w:line="276" w:lineRule="auto"/>
              <w:jc w:val="center"/>
            </w:pPr>
            <w:r>
              <w:t>24 300,00</w:t>
            </w:r>
          </w:p>
        </w:tc>
        <w:tc>
          <w:tcPr>
            <w:tcW w:w="2049" w:type="dxa"/>
          </w:tcPr>
          <w:p w:rsidR="00C679EE" w:rsidRDefault="00C679EE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2126" w:type="dxa"/>
          </w:tcPr>
          <w:p w:rsidR="00C679EE" w:rsidRDefault="00C679EE">
            <w:pPr>
              <w:spacing w:line="276" w:lineRule="auto"/>
              <w:jc w:val="center"/>
            </w:pPr>
            <w:r>
              <w:t>0,0</w:t>
            </w:r>
          </w:p>
        </w:tc>
      </w:tr>
      <w:tr w:rsidR="00C679EE" w:rsidTr="00F9721A">
        <w:trPr>
          <w:trHeight w:val="588"/>
        </w:trPr>
        <w:tc>
          <w:tcPr>
            <w:tcW w:w="3910" w:type="dxa"/>
          </w:tcPr>
          <w:p w:rsidR="00C679EE" w:rsidRDefault="00C679EE">
            <w:pPr>
              <w:spacing w:line="276" w:lineRule="auto"/>
            </w:pPr>
            <w:r>
              <w:t>Расходы по воинскому учету</w:t>
            </w:r>
          </w:p>
        </w:tc>
        <w:tc>
          <w:tcPr>
            <w:tcW w:w="1980" w:type="dxa"/>
          </w:tcPr>
          <w:p w:rsidR="00C679EE" w:rsidRDefault="00C679EE">
            <w:pPr>
              <w:spacing w:line="276" w:lineRule="auto"/>
              <w:jc w:val="center"/>
            </w:pPr>
            <w:r>
              <w:t>90 400,00</w:t>
            </w:r>
          </w:p>
        </w:tc>
        <w:tc>
          <w:tcPr>
            <w:tcW w:w="2049" w:type="dxa"/>
          </w:tcPr>
          <w:p w:rsidR="00C679EE" w:rsidRDefault="00C679EE">
            <w:pPr>
              <w:spacing w:line="276" w:lineRule="auto"/>
              <w:jc w:val="center"/>
            </w:pPr>
            <w:r>
              <w:t>13 989,70</w:t>
            </w:r>
          </w:p>
          <w:p w:rsidR="00C679EE" w:rsidRDefault="00C679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13 989,70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фонд оплаты труда)</w:t>
            </w:r>
          </w:p>
          <w:p w:rsidR="00C679EE" w:rsidRDefault="00C679EE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C679EE" w:rsidRDefault="00C679EE">
            <w:pPr>
              <w:spacing w:line="276" w:lineRule="auto"/>
              <w:jc w:val="center"/>
            </w:pPr>
            <w:r>
              <w:t>15,5</w:t>
            </w:r>
          </w:p>
        </w:tc>
      </w:tr>
      <w:tr w:rsidR="00C679EE" w:rsidTr="00F9721A">
        <w:trPr>
          <w:trHeight w:val="309"/>
        </w:trPr>
        <w:tc>
          <w:tcPr>
            <w:tcW w:w="3910" w:type="dxa"/>
          </w:tcPr>
          <w:p w:rsidR="00C679EE" w:rsidRDefault="00C679EE">
            <w:pPr>
              <w:spacing w:line="276" w:lineRule="auto"/>
            </w:pPr>
            <w:r>
              <w:t>ВСЕГО   РАСХОДОВ</w:t>
            </w:r>
          </w:p>
        </w:tc>
        <w:tc>
          <w:tcPr>
            <w:tcW w:w="1980" w:type="dxa"/>
          </w:tcPr>
          <w:p w:rsidR="00C679EE" w:rsidRDefault="00C679EE">
            <w:pPr>
              <w:spacing w:line="276" w:lineRule="auto"/>
              <w:jc w:val="center"/>
            </w:pPr>
            <w:r>
              <w:t>18 352 668,00</w:t>
            </w:r>
          </w:p>
        </w:tc>
        <w:tc>
          <w:tcPr>
            <w:tcW w:w="2049" w:type="dxa"/>
          </w:tcPr>
          <w:p w:rsidR="00C679EE" w:rsidRDefault="00C679EE">
            <w:pPr>
              <w:spacing w:line="276" w:lineRule="auto"/>
              <w:jc w:val="center"/>
            </w:pPr>
            <w:r>
              <w:t>2 186 795,96</w:t>
            </w:r>
          </w:p>
        </w:tc>
        <w:tc>
          <w:tcPr>
            <w:tcW w:w="2126" w:type="dxa"/>
          </w:tcPr>
          <w:p w:rsidR="00C679EE" w:rsidRDefault="00C679EE">
            <w:pPr>
              <w:spacing w:line="276" w:lineRule="auto"/>
              <w:jc w:val="center"/>
            </w:pPr>
            <w:r>
              <w:t>11,9</w:t>
            </w:r>
          </w:p>
        </w:tc>
      </w:tr>
    </w:tbl>
    <w:p w:rsidR="00C679EE" w:rsidRDefault="00C679EE" w:rsidP="00F9721A"/>
    <w:p w:rsidR="00C679EE" w:rsidRDefault="00C679EE" w:rsidP="00F9721A">
      <w:r>
        <w:t>Расходы бюджета за  1 квартал  2023 года исполнены на  11,9 % по учреждению.</w:t>
      </w:r>
    </w:p>
    <w:p w:rsidR="00C679EE" w:rsidRDefault="00C679EE" w:rsidP="00F9721A"/>
    <w:p w:rsidR="00C679EE" w:rsidRDefault="00C679EE" w:rsidP="00F9721A">
      <w:r>
        <w:t>Составил : ст</w:t>
      </w:r>
      <w:proofErr w:type="gramStart"/>
      <w:r>
        <w:t>.м</w:t>
      </w:r>
      <w:proofErr w:type="gramEnd"/>
      <w:r>
        <w:t xml:space="preserve">енеджер                                              С.С. Арещенко    </w:t>
      </w:r>
    </w:p>
    <w:p w:rsidR="00C679EE" w:rsidRDefault="00C679EE" w:rsidP="00E80DD7">
      <w:pPr>
        <w:jc w:val="center"/>
      </w:pPr>
    </w:p>
    <w:p w:rsidR="00C679EE" w:rsidRDefault="00C679EE" w:rsidP="00E80DD7">
      <w:pPr>
        <w:jc w:val="center"/>
      </w:pPr>
    </w:p>
    <w:p w:rsidR="00C679EE" w:rsidRDefault="00C679EE" w:rsidP="00E80DD7">
      <w:pPr>
        <w:jc w:val="center"/>
      </w:pPr>
    </w:p>
    <w:p w:rsidR="00C679EE" w:rsidRDefault="00C679EE" w:rsidP="00E80DD7">
      <w:pPr>
        <w:jc w:val="center"/>
      </w:pPr>
    </w:p>
    <w:p w:rsidR="00C679EE" w:rsidRDefault="00C679EE" w:rsidP="00E80DD7">
      <w:pPr>
        <w:jc w:val="center"/>
      </w:pPr>
    </w:p>
    <w:p w:rsidR="00C679EE" w:rsidRDefault="00C679EE" w:rsidP="00E80DD7">
      <w:pPr>
        <w:jc w:val="center"/>
      </w:pPr>
    </w:p>
    <w:p w:rsidR="00C679EE" w:rsidRDefault="00C679EE" w:rsidP="00E80DD7">
      <w:pPr>
        <w:jc w:val="center"/>
      </w:pPr>
    </w:p>
    <w:sectPr w:rsidR="00C679EE" w:rsidSect="00931A3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35F9"/>
    <w:multiLevelType w:val="hybridMultilevel"/>
    <w:tmpl w:val="BE4C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BD"/>
    <w:rsid w:val="0000751D"/>
    <w:rsid w:val="00051E4D"/>
    <w:rsid w:val="0005680D"/>
    <w:rsid w:val="00087170"/>
    <w:rsid w:val="000942E9"/>
    <w:rsid w:val="000975E1"/>
    <w:rsid w:val="000A0BC2"/>
    <w:rsid w:val="000A2A8E"/>
    <w:rsid w:val="000C2631"/>
    <w:rsid w:val="000D4BD7"/>
    <w:rsid w:val="000D5E53"/>
    <w:rsid w:val="000D6D83"/>
    <w:rsid w:val="000E264C"/>
    <w:rsid w:val="000F6396"/>
    <w:rsid w:val="001006C5"/>
    <w:rsid w:val="001108DE"/>
    <w:rsid w:val="001117E6"/>
    <w:rsid w:val="00137CD2"/>
    <w:rsid w:val="00147424"/>
    <w:rsid w:val="001509FF"/>
    <w:rsid w:val="001556FD"/>
    <w:rsid w:val="00155D85"/>
    <w:rsid w:val="00157CA5"/>
    <w:rsid w:val="0017293B"/>
    <w:rsid w:val="00174CFB"/>
    <w:rsid w:val="001821B3"/>
    <w:rsid w:val="00184C2C"/>
    <w:rsid w:val="00185822"/>
    <w:rsid w:val="00192B20"/>
    <w:rsid w:val="00197D53"/>
    <w:rsid w:val="001A057E"/>
    <w:rsid w:val="001C3B41"/>
    <w:rsid w:val="001D0560"/>
    <w:rsid w:val="001D332E"/>
    <w:rsid w:val="00205747"/>
    <w:rsid w:val="00205ACD"/>
    <w:rsid w:val="0022013D"/>
    <w:rsid w:val="00224B6D"/>
    <w:rsid w:val="002411B6"/>
    <w:rsid w:val="00293ECE"/>
    <w:rsid w:val="002A57B0"/>
    <w:rsid w:val="002A7936"/>
    <w:rsid w:val="002B1FE0"/>
    <w:rsid w:val="002C42BF"/>
    <w:rsid w:val="002D0362"/>
    <w:rsid w:val="002D2628"/>
    <w:rsid w:val="002E3562"/>
    <w:rsid w:val="003002EA"/>
    <w:rsid w:val="00300C9D"/>
    <w:rsid w:val="00307DB9"/>
    <w:rsid w:val="003127AF"/>
    <w:rsid w:val="00315B90"/>
    <w:rsid w:val="00326529"/>
    <w:rsid w:val="00327FDF"/>
    <w:rsid w:val="00341687"/>
    <w:rsid w:val="00356205"/>
    <w:rsid w:val="003640EF"/>
    <w:rsid w:val="0036705E"/>
    <w:rsid w:val="00373D9F"/>
    <w:rsid w:val="00373F23"/>
    <w:rsid w:val="003761BD"/>
    <w:rsid w:val="003B5E0E"/>
    <w:rsid w:val="003C1B63"/>
    <w:rsid w:val="003E426C"/>
    <w:rsid w:val="004239D0"/>
    <w:rsid w:val="00443633"/>
    <w:rsid w:val="004455D6"/>
    <w:rsid w:val="00445FBA"/>
    <w:rsid w:val="00450B81"/>
    <w:rsid w:val="00452C34"/>
    <w:rsid w:val="004611C6"/>
    <w:rsid w:val="004638DC"/>
    <w:rsid w:val="00473261"/>
    <w:rsid w:val="004842A2"/>
    <w:rsid w:val="00484677"/>
    <w:rsid w:val="00486AD7"/>
    <w:rsid w:val="00487569"/>
    <w:rsid w:val="00492359"/>
    <w:rsid w:val="00496251"/>
    <w:rsid w:val="004A5776"/>
    <w:rsid w:val="004B2426"/>
    <w:rsid w:val="004E4433"/>
    <w:rsid w:val="004E6430"/>
    <w:rsid w:val="004E7109"/>
    <w:rsid w:val="004F5401"/>
    <w:rsid w:val="004F5872"/>
    <w:rsid w:val="004F60CC"/>
    <w:rsid w:val="00503C2A"/>
    <w:rsid w:val="00524EFC"/>
    <w:rsid w:val="005411B8"/>
    <w:rsid w:val="00555F86"/>
    <w:rsid w:val="00570AF7"/>
    <w:rsid w:val="00573DA3"/>
    <w:rsid w:val="00582604"/>
    <w:rsid w:val="005877DA"/>
    <w:rsid w:val="005A633C"/>
    <w:rsid w:val="005B0317"/>
    <w:rsid w:val="005C5B57"/>
    <w:rsid w:val="005D3C62"/>
    <w:rsid w:val="005D42B3"/>
    <w:rsid w:val="005E2222"/>
    <w:rsid w:val="005F3D3E"/>
    <w:rsid w:val="005F4E1D"/>
    <w:rsid w:val="00645CB0"/>
    <w:rsid w:val="006729DB"/>
    <w:rsid w:val="0067396D"/>
    <w:rsid w:val="00676AB5"/>
    <w:rsid w:val="00684880"/>
    <w:rsid w:val="00684A66"/>
    <w:rsid w:val="00686513"/>
    <w:rsid w:val="00697AFD"/>
    <w:rsid w:val="006C29A2"/>
    <w:rsid w:val="006C4495"/>
    <w:rsid w:val="006E18C4"/>
    <w:rsid w:val="006E1DAF"/>
    <w:rsid w:val="006E2731"/>
    <w:rsid w:val="006F7AF1"/>
    <w:rsid w:val="00707B2A"/>
    <w:rsid w:val="00737937"/>
    <w:rsid w:val="00745189"/>
    <w:rsid w:val="007460F9"/>
    <w:rsid w:val="00747F3E"/>
    <w:rsid w:val="00754FC9"/>
    <w:rsid w:val="007664D9"/>
    <w:rsid w:val="00787220"/>
    <w:rsid w:val="00790FE0"/>
    <w:rsid w:val="00794337"/>
    <w:rsid w:val="00796F25"/>
    <w:rsid w:val="007C58F3"/>
    <w:rsid w:val="007D41F4"/>
    <w:rsid w:val="007D61D1"/>
    <w:rsid w:val="007E1F8A"/>
    <w:rsid w:val="00800AF6"/>
    <w:rsid w:val="00801EC8"/>
    <w:rsid w:val="00823B7A"/>
    <w:rsid w:val="00840D97"/>
    <w:rsid w:val="008627B4"/>
    <w:rsid w:val="00875BAF"/>
    <w:rsid w:val="00885A1F"/>
    <w:rsid w:val="00896737"/>
    <w:rsid w:val="008A4377"/>
    <w:rsid w:val="008B2DB8"/>
    <w:rsid w:val="008C4208"/>
    <w:rsid w:val="008D4B8A"/>
    <w:rsid w:val="008F0CAA"/>
    <w:rsid w:val="008F51D2"/>
    <w:rsid w:val="009046AC"/>
    <w:rsid w:val="009110FC"/>
    <w:rsid w:val="009147B7"/>
    <w:rsid w:val="00922E43"/>
    <w:rsid w:val="00931A3A"/>
    <w:rsid w:val="009354A7"/>
    <w:rsid w:val="00974587"/>
    <w:rsid w:val="00975C47"/>
    <w:rsid w:val="00980E13"/>
    <w:rsid w:val="009970D1"/>
    <w:rsid w:val="009D2B36"/>
    <w:rsid w:val="009D5024"/>
    <w:rsid w:val="009F78FD"/>
    <w:rsid w:val="00A37524"/>
    <w:rsid w:val="00A70251"/>
    <w:rsid w:val="00A96D36"/>
    <w:rsid w:val="00AA1C64"/>
    <w:rsid w:val="00AA3BDF"/>
    <w:rsid w:val="00AB6807"/>
    <w:rsid w:val="00AD6C41"/>
    <w:rsid w:val="00AE30D0"/>
    <w:rsid w:val="00AF3935"/>
    <w:rsid w:val="00B02308"/>
    <w:rsid w:val="00B3150E"/>
    <w:rsid w:val="00B34F63"/>
    <w:rsid w:val="00B40074"/>
    <w:rsid w:val="00B4063D"/>
    <w:rsid w:val="00B51E86"/>
    <w:rsid w:val="00B76564"/>
    <w:rsid w:val="00B83AFB"/>
    <w:rsid w:val="00B97AF8"/>
    <w:rsid w:val="00BC1D40"/>
    <w:rsid w:val="00BC43A4"/>
    <w:rsid w:val="00BD5278"/>
    <w:rsid w:val="00BE432C"/>
    <w:rsid w:val="00C05B0C"/>
    <w:rsid w:val="00C13998"/>
    <w:rsid w:val="00C16D6F"/>
    <w:rsid w:val="00C23F5E"/>
    <w:rsid w:val="00C40961"/>
    <w:rsid w:val="00C45003"/>
    <w:rsid w:val="00C61E58"/>
    <w:rsid w:val="00C679EE"/>
    <w:rsid w:val="00C70429"/>
    <w:rsid w:val="00C850D0"/>
    <w:rsid w:val="00C95FB9"/>
    <w:rsid w:val="00CB140F"/>
    <w:rsid w:val="00CB2B8F"/>
    <w:rsid w:val="00CB474D"/>
    <w:rsid w:val="00CD7E0E"/>
    <w:rsid w:val="00CE738C"/>
    <w:rsid w:val="00CF3BCE"/>
    <w:rsid w:val="00CF727B"/>
    <w:rsid w:val="00D10645"/>
    <w:rsid w:val="00D1105E"/>
    <w:rsid w:val="00D31F0E"/>
    <w:rsid w:val="00D352DE"/>
    <w:rsid w:val="00D66AE2"/>
    <w:rsid w:val="00D827A8"/>
    <w:rsid w:val="00D95093"/>
    <w:rsid w:val="00D9753F"/>
    <w:rsid w:val="00DC453F"/>
    <w:rsid w:val="00DC45B9"/>
    <w:rsid w:val="00DC4683"/>
    <w:rsid w:val="00DC52D1"/>
    <w:rsid w:val="00DC7DE4"/>
    <w:rsid w:val="00DD0CE6"/>
    <w:rsid w:val="00DE0AB0"/>
    <w:rsid w:val="00DE6A41"/>
    <w:rsid w:val="00E21B0B"/>
    <w:rsid w:val="00E26E5D"/>
    <w:rsid w:val="00E416D5"/>
    <w:rsid w:val="00E4460F"/>
    <w:rsid w:val="00E61929"/>
    <w:rsid w:val="00E63B40"/>
    <w:rsid w:val="00E704A0"/>
    <w:rsid w:val="00E73205"/>
    <w:rsid w:val="00E74669"/>
    <w:rsid w:val="00E80DD7"/>
    <w:rsid w:val="00E825EE"/>
    <w:rsid w:val="00E84490"/>
    <w:rsid w:val="00EA0EAC"/>
    <w:rsid w:val="00EB027D"/>
    <w:rsid w:val="00EC0E9B"/>
    <w:rsid w:val="00EC251B"/>
    <w:rsid w:val="00ED2B85"/>
    <w:rsid w:val="00ED59D4"/>
    <w:rsid w:val="00EF0308"/>
    <w:rsid w:val="00F223AA"/>
    <w:rsid w:val="00F356EE"/>
    <w:rsid w:val="00F37EA5"/>
    <w:rsid w:val="00F401FC"/>
    <w:rsid w:val="00F476F6"/>
    <w:rsid w:val="00F47A7D"/>
    <w:rsid w:val="00F55580"/>
    <w:rsid w:val="00F75664"/>
    <w:rsid w:val="00F77AFA"/>
    <w:rsid w:val="00F8098A"/>
    <w:rsid w:val="00F84531"/>
    <w:rsid w:val="00F87302"/>
    <w:rsid w:val="00F9721A"/>
    <w:rsid w:val="00FA1D3F"/>
    <w:rsid w:val="00FB5BA1"/>
    <w:rsid w:val="00FC2FF3"/>
    <w:rsid w:val="00FC4ED3"/>
    <w:rsid w:val="00FD6DFE"/>
    <w:rsid w:val="00FE0CAE"/>
    <w:rsid w:val="00FE43D1"/>
    <w:rsid w:val="00FF018D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4C2C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C2C"/>
    <w:rPr>
      <w:rFonts w:ascii="Times New Roman" w:hAnsi="Times New Roman" w:cs="Times New Roman"/>
      <w:sz w:val="24"/>
      <w:lang w:eastAsia="ru-RU"/>
    </w:rPr>
  </w:style>
  <w:style w:type="paragraph" w:styleId="a3">
    <w:name w:val="No Spacing"/>
    <w:uiPriority w:val="99"/>
    <w:qFormat/>
    <w:rsid w:val="00184C2C"/>
    <w:rPr>
      <w:rFonts w:ascii="Times New Roman" w:eastAsia="Times New Roman" w:hAnsi="Times New Roman"/>
      <w:sz w:val="28"/>
      <w:szCs w:val="20"/>
    </w:rPr>
  </w:style>
  <w:style w:type="paragraph" w:customStyle="1" w:styleId="a4">
    <w:name w:val="Îáû÷íûé"/>
    <w:uiPriority w:val="99"/>
    <w:rsid w:val="003761BD"/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97D5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97D53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4C2C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C2C"/>
    <w:rPr>
      <w:rFonts w:ascii="Times New Roman" w:hAnsi="Times New Roman" w:cs="Times New Roman"/>
      <w:sz w:val="24"/>
      <w:lang w:eastAsia="ru-RU"/>
    </w:rPr>
  </w:style>
  <w:style w:type="paragraph" w:styleId="a3">
    <w:name w:val="No Spacing"/>
    <w:uiPriority w:val="99"/>
    <w:qFormat/>
    <w:rsid w:val="00184C2C"/>
    <w:rPr>
      <w:rFonts w:ascii="Times New Roman" w:eastAsia="Times New Roman" w:hAnsi="Times New Roman"/>
      <w:sz w:val="28"/>
      <w:szCs w:val="20"/>
    </w:rPr>
  </w:style>
  <w:style w:type="paragraph" w:customStyle="1" w:styleId="a4">
    <w:name w:val="Îáû÷íûé"/>
    <w:uiPriority w:val="99"/>
    <w:rsid w:val="003761BD"/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97D5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97D53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</cp:revision>
  <cp:lastPrinted>2022-05-30T07:21:00Z</cp:lastPrinted>
  <dcterms:created xsi:type="dcterms:W3CDTF">2023-06-29T13:37:00Z</dcterms:created>
  <dcterms:modified xsi:type="dcterms:W3CDTF">2023-06-29T13:37:00Z</dcterms:modified>
</cp:coreProperties>
</file>